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43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第三批医疗服务价格规范治理明细表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7"/>
          <w:sz w:val="44"/>
          <w:szCs w:val="44"/>
        </w:rPr>
        <w:t>2025年1月1日起执行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）</w:t>
      </w:r>
    </w:p>
    <w:bookmarkEnd w:id="0"/>
    <w:p>
      <w:pPr>
        <w:spacing w:line="117" w:lineRule="exact"/>
      </w:pPr>
    </w:p>
    <w:tbl>
      <w:tblPr>
        <w:tblStyle w:val="7"/>
        <w:tblpPr w:leftFromText="180" w:rightFromText="180" w:vertAnchor="text" w:horzAnchor="page" w:tblpX="839" w:tblpY="337"/>
        <w:tblOverlap w:val="never"/>
        <w:tblW w:w="15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149"/>
        <w:gridCol w:w="1289"/>
        <w:gridCol w:w="1389"/>
        <w:gridCol w:w="1329"/>
        <w:gridCol w:w="1779"/>
        <w:gridCol w:w="1259"/>
        <w:gridCol w:w="700"/>
        <w:gridCol w:w="1029"/>
        <w:gridCol w:w="1039"/>
        <w:gridCol w:w="940"/>
        <w:gridCol w:w="1309"/>
        <w:gridCol w:w="16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173" w:line="199" w:lineRule="auto"/>
              <w:ind w:left="323"/>
            </w:pPr>
            <w: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09" w:lineRule="auto"/>
              <w:ind w:left="233"/>
            </w:pPr>
            <w:r>
              <w:rPr>
                <w:b/>
                <w:bCs/>
              </w:rPr>
              <w:t>国家医</w:t>
            </w:r>
          </w:p>
          <w:p>
            <w:pPr>
              <w:pStyle w:val="8"/>
              <w:spacing w:line="219" w:lineRule="auto"/>
              <w:ind w:left="233"/>
            </w:pPr>
            <w:r>
              <w:rPr>
                <w:b/>
                <w:bCs/>
                <w:spacing w:val="-5"/>
              </w:rPr>
              <w:t>保代码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23" w:lineRule="auto"/>
              <w:ind w:left="411" w:right="166" w:hanging="220"/>
            </w:pPr>
            <w:r>
              <w:rPr>
                <w:spacing w:val="10"/>
              </w:rPr>
              <w:t>国家项目</w:t>
            </w:r>
            <w:r>
              <w:t xml:space="preserve"> </w:t>
            </w:r>
            <w:r>
              <w:rPr>
                <w:spacing w:val="5"/>
              </w:rPr>
              <w:t>名称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0" w:lineRule="auto"/>
              <w:ind w:left="461" w:right="214" w:hanging="220"/>
            </w:pPr>
            <w:r>
              <w:rPr>
                <w:spacing w:val="10"/>
              </w:rPr>
              <w:t>江西项目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编码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6" w:lineRule="auto"/>
              <w:ind w:left="432" w:right="183" w:hanging="219"/>
            </w:pPr>
            <w:r>
              <w:rPr>
                <w:spacing w:val="10"/>
              </w:rPr>
              <w:t>江西项目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名称</w:t>
            </w:r>
          </w:p>
        </w:tc>
        <w:tc>
          <w:tcPr>
            <w:tcW w:w="1779" w:type="dxa"/>
            <w:vMerge w:val="restart"/>
            <w:tcBorders>
              <w:bottom w:val="nil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443"/>
            </w:pPr>
            <w:r>
              <w:rPr>
                <w:spacing w:val="3"/>
              </w:rPr>
              <w:t>项目内涵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0" w:lineRule="auto"/>
              <w:ind w:left="405"/>
            </w:pPr>
            <w:r>
              <w:rPr>
                <w:spacing w:val="6"/>
              </w:rPr>
              <w:t>除外</w:t>
            </w:r>
          </w:p>
          <w:p>
            <w:pPr>
              <w:pStyle w:val="8"/>
              <w:spacing w:line="219" w:lineRule="auto"/>
              <w:ind w:left="415"/>
            </w:pPr>
            <w:r>
              <w:rPr>
                <w:spacing w:val="5"/>
              </w:rPr>
              <w:t>内容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312" w:line="218" w:lineRule="auto"/>
              <w:ind w:left="126"/>
            </w:pPr>
            <w:r>
              <w:rPr>
                <w:spacing w:val="-3"/>
              </w:rPr>
              <w:t>计价</w:t>
            </w:r>
          </w:p>
          <w:p>
            <w:pPr>
              <w:pStyle w:val="8"/>
              <w:spacing w:before="2" w:line="220" w:lineRule="auto"/>
              <w:ind w:left="126"/>
            </w:pPr>
            <w:r>
              <w:rPr>
                <w:spacing w:val="-3"/>
              </w:rPr>
              <w:t>单位</w:t>
            </w:r>
          </w:p>
        </w:tc>
        <w:tc>
          <w:tcPr>
            <w:tcW w:w="3008" w:type="dxa"/>
            <w:gridSpan w:val="3"/>
            <w:vAlign w:val="top"/>
          </w:tcPr>
          <w:p>
            <w:pPr>
              <w:pStyle w:val="8"/>
              <w:spacing w:before="102" w:line="218" w:lineRule="auto"/>
              <w:ind w:left="925"/>
            </w:pPr>
            <w:r>
              <w:rPr>
                <w:spacing w:val="-16"/>
              </w:rPr>
              <w:t>价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格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(</w:t>
            </w:r>
            <w:r>
              <w:rPr>
                <w:spacing w:val="-36"/>
              </w:rPr>
              <w:t xml:space="preserve"> </w:t>
            </w:r>
            <w:r>
              <w:rPr>
                <w:spacing w:val="-16"/>
              </w:rPr>
              <w:t>元</w:t>
            </w:r>
            <w:r>
              <w:rPr>
                <w:spacing w:val="-36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428"/>
            </w:pPr>
            <w:r>
              <w:rPr>
                <w:spacing w:val="11"/>
              </w:rPr>
              <w:t>说明</w:t>
            </w:r>
          </w:p>
        </w:tc>
        <w:tc>
          <w:tcPr>
            <w:tcW w:w="1684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21" w:lineRule="auto"/>
              <w:ind w:left="622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8"/>
              <w:spacing w:before="92" w:line="241" w:lineRule="auto"/>
              <w:ind w:left="176" w:right="173" w:firstLine="110"/>
            </w:pPr>
            <w:r>
              <w:rPr>
                <w:spacing w:val="6"/>
              </w:rPr>
              <w:t>三级</w:t>
            </w:r>
            <w:r>
              <w:t xml:space="preserve">  </w:t>
            </w:r>
            <w:r>
              <w:rPr>
                <w:spacing w:val="3"/>
              </w:rPr>
              <w:t>指导价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before="103" w:line="224" w:lineRule="auto"/>
              <w:ind w:left="187" w:right="172" w:firstLine="109"/>
            </w:pPr>
            <w:r>
              <w:rPr>
                <w:spacing w:val="6"/>
              </w:rPr>
              <w:t>二级</w:t>
            </w:r>
            <w:r>
              <w:t xml:space="preserve">  </w:t>
            </w:r>
            <w:r>
              <w:rPr>
                <w:spacing w:val="3"/>
              </w:rPr>
              <w:t>指导价</w:t>
            </w:r>
          </w:p>
        </w:tc>
        <w:tc>
          <w:tcPr>
            <w:tcW w:w="940" w:type="dxa"/>
            <w:vAlign w:val="top"/>
          </w:tcPr>
          <w:p>
            <w:pPr>
              <w:pStyle w:val="8"/>
              <w:spacing w:before="103" w:line="224" w:lineRule="auto"/>
              <w:ind w:left="128" w:right="132" w:firstLine="119"/>
            </w:pPr>
            <w:r>
              <w:rPr>
                <w:spacing w:val="6"/>
              </w:rPr>
              <w:t>一级</w:t>
            </w:r>
            <w:r>
              <w:t xml:space="preserve">  </w:t>
            </w:r>
            <w:r>
              <w:rPr>
                <w:spacing w:val="3"/>
              </w:rPr>
              <w:t>指导价</w:t>
            </w: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54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41" w:lineRule="auto"/>
              <w:ind w:left="205"/>
            </w:pPr>
            <w: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8" w:lineRule="auto"/>
              <w:ind w:left="119"/>
            </w:pPr>
            <w:r>
              <w:rPr>
                <w:spacing w:val="-2"/>
              </w:rPr>
              <w:t>00120400</w:t>
            </w:r>
          </w:p>
          <w:p>
            <w:pPr>
              <w:pStyle w:val="8"/>
              <w:spacing w:line="239" w:lineRule="auto"/>
              <w:ind w:left="179"/>
            </w:pPr>
            <w:r>
              <w:rPr>
                <w:spacing w:val="-2"/>
              </w:rPr>
              <w:t>0110000</w:t>
            </w:r>
          </w:p>
        </w:tc>
        <w:tc>
          <w:tcPr>
            <w:tcW w:w="128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10" w:lineRule="auto"/>
              <w:ind w:left="191"/>
            </w:pPr>
            <w:r>
              <w:rPr>
                <w:spacing w:val="2"/>
              </w:rPr>
              <w:t>中心静脉</w:t>
            </w:r>
          </w:p>
          <w:p>
            <w:pPr>
              <w:pStyle w:val="8"/>
              <w:spacing w:line="210" w:lineRule="auto"/>
              <w:ind w:left="521" w:right="195" w:hanging="330"/>
            </w:pPr>
            <w:r>
              <w:rPr>
                <w:spacing w:val="3"/>
              </w:rPr>
              <w:t>穿刺置管</w:t>
            </w:r>
            <w:r>
              <w:t xml:space="preserve"> 术</w:t>
            </w:r>
          </w:p>
        </w:tc>
        <w:tc>
          <w:tcPr>
            <w:tcW w:w="138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/>
              <w:ind w:left="192"/>
            </w:pPr>
            <w:r>
              <w:rPr>
                <w:spacing w:val="-3"/>
              </w:rPr>
              <w:t>120400011</w:t>
            </w:r>
          </w:p>
        </w:tc>
        <w:tc>
          <w:tcPr>
            <w:tcW w:w="132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163"/>
            </w:pPr>
            <w:r>
              <w:rPr>
                <w:spacing w:val="2"/>
              </w:rPr>
              <w:t>置管(中心</w:t>
            </w:r>
          </w:p>
          <w:p>
            <w:pPr>
              <w:pStyle w:val="8"/>
              <w:spacing w:before="7" w:line="219" w:lineRule="auto"/>
              <w:ind w:left="163"/>
            </w:pPr>
            <w:r>
              <w:rPr>
                <w:spacing w:val="-2"/>
              </w:rPr>
              <w:t>静脉/深静</w:t>
            </w:r>
          </w:p>
          <w:p>
            <w:pPr>
              <w:pStyle w:val="8"/>
              <w:spacing w:before="3" w:line="221" w:lineRule="auto"/>
              <w:ind w:left="492"/>
            </w:pPr>
            <w:r>
              <w:rPr>
                <w:spacing w:val="-6"/>
              </w:rPr>
              <w:t>脉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77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22" w:lineRule="auto"/>
              <w:ind w:left="114" w:right="64"/>
              <w:jc w:val="both"/>
            </w:pPr>
            <w:r>
              <w:rPr>
                <w:spacing w:val="2"/>
              </w:rPr>
              <w:t>将管路置入中心</w:t>
            </w:r>
            <w:r>
              <w:t xml:space="preserve"> </w:t>
            </w:r>
            <w:r>
              <w:rPr>
                <w:spacing w:val="8"/>
              </w:rPr>
              <w:t>静脉/深静脉部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位，以达到建立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静脉通道目的。</w:t>
            </w:r>
          </w:p>
        </w:tc>
        <w:tc>
          <w:tcPr>
            <w:tcW w:w="125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23" w:lineRule="auto"/>
              <w:ind w:left="74" w:right="83" w:firstLine="110"/>
            </w:pPr>
            <w:r>
              <w:rPr>
                <w:spacing w:val="2"/>
              </w:rPr>
              <w:t>中心静脉</w:t>
            </w:r>
            <w:r>
              <w:t xml:space="preserve">  </w:t>
            </w:r>
            <w:r>
              <w:rPr>
                <w:spacing w:val="-2"/>
              </w:rPr>
              <w:t>套件、测压</w:t>
            </w:r>
          </w:p>
          <w:p>
            <w:pPr>
              <w:pStyle w:val="8"/>
              <w:spacing w:line="209" w:lineRule="auto"/>
              <w:ind w:left="74"/>
            </w:pPr>
            <w:r>
              <w:rPr>
                <w:spacing w:val="-2"/>
              </w:rPr>
              <w:t>套件、特殊</w:t>
            </w:r>
          </w:p>
          <w:p>
            <w:pPr>
              <w:pStyle w:val="8"/>
              <w:spacing w:line="219" w:lineRule="auto"/>
              <w:ind w:left="344"/>
            </w:pPr>
            <w:r>
              <w:t>导管。</w:t>
            </w:r>
          </w:p>
        </w:tc>
        <w:tc>
          <w:tcPr>
            <w:tcW w:w="70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19" w:lineRule="auto"/>
              <w:ind w:left="236"/>
            </w:pPr>
            <w:r>
              <w:t>次</w:t>
            </w:r>
          </w:p>
        </w:tc>
        <w:tc>
          <w:tcPr>
            <w:tcW w:w="102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/>
              <w:ind w:left="346"/>
            </w:pPr>
            <w:r>
              <w:rPr>
                <w:spacing w:val="-3"/>
              </w:rPr>
              <w:t>209</w:t>
            </w:r>
          </w:p>
        </w:tc>
        <w:tc>
          <w:tcPr>
            <w:tcW w:w="10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/>
              <w:ind w:left="347"/>
            </w:pPr>
            <w:r>
              <w:rPr>
                <w:spacing w:val="-6"/>
              </w:rPr>
              <w:t>188</w:t>
            </w:r>
          </w:p>
        </w:tc>
        <w:tc>
          <w:tcPr>
            <w:tcW w:w="94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/>
              <w:ind w:left="298"/>
            </w:pPr>
            <w:r>
              <w:rPr>
                <w:spacing w:val="-6"/>
              </w:rPr>
              <w:t>167</w:t>
            </w:r>
          </w:p>
        </w:tc>
        <w:tc>
          <w:tcPr>
            <w:tcW w:w="130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20" w:lineRule="auto"/>
              <w:ind w:left="98" w:right="92" w:firstLine="59"/>
            </w:pPr>
            <w:r>
              <w:rPr>
                <w:spacing w:val="3"/>
              </w:rPr>
              <w:t>1.6岁及以</w:t>
            </w:r>
            <w:r>
              <w:t xml:space="preserve"> </w:t>
            </w:r>
            <w:r>
              <w:rPr>
                <w:spacing w:val="1"/>
              </w:rPr>
              <w:t>下儿童加收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30%;2.拔</w:t>
            </w:r>
            <w:r>
              <w:rPr>
                <w:spacing w:val="2"/>
              </w:rPr>
              <w:t xml:space="preserve">  </w:t>
            </w:r>
            <w:r>
              <w:rPr>
                <w:spacing w:val="11"/>
              </w:rPr>
              <w:t>管术50元/</w:t>
            </w:r>
          </w:p>
          <w:p>
            <w:pPr>
              <w:pStyle w:val="8"/>
              <w:spacing w:line="219" w:lineRule="auto"/>
              <w:ind w:left="488"/>
            </w:pPr>
            <w:r>
              <w:rPr>
                <w:spacing w:val="-1"/>
              </w:rPr>
              <w:t>次。</w:t>
            </w:r>
          </w:p>
        </w:tc>
        <w:tc>
          <w:tcPr>
            <w:tcW w:w="1684" w:type="dxa"/>
            <w:vAlign w:val="top"/>
          </w:tcPr>
          <w:p>
            <w:pPr>
              <w:pStyle w:val="8"/>
              <w:spacing w:before="119" w:line="219" w:lineRule="auto"/>
              <w:ind w:left="69"/>
              <w:jc w:val="both"/>
            </w:pPr>
            <w:r>
              <w:rPr>
                <w:spacing w:val="-7"/>
              </w:rPr>
              <w:t>置管(中心静脉/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深静脉)执行后，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中心静脉穿刺置</w:t>
            </w:r>
            <w:r>
              <w:t xml:space="preserve">  </w:t>
            </w:r>
            <w:r>
              <w:rPr>
                <w:spacing w:val="-4"/>
              </w:rPr>
              <w:t>管术、静脉穿刺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置管术(包括外</w:t>
            </w:r>
            <w:r>
              <w:t xml:space="preserve">  </w:t>
            </w:r>
            <w:r>
              <w:rPr>
                <w:spacing w:val="-5"/>
              </w:rPr>
              <w:t>周静脉穿刺置管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术)自动废止。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45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41" w:lineRule="auto"/>
              <w:ind w:left="205"/>
            </w:pPr>
            <w: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193" w:lineRule="auto"/>
              <w:ind w:left="119"/>
            </w:pPr>
            <w:r>
              <w:rPr>
                <w:spacing w:val="-2"/>
              </w:rPr>
              <w:t>00120400</w:t>
            </w:r>
          </w:p>
          <w:p>
            <w:pPr>
              <w:pStyle w:val="8"/>
              <w:spacing w:line="239" w:lineRule="auto"/>
              <w:ind w:left="179"/>
            </w:pPr>
            <w:r>
              <w:rPr>
                <w:spacing w:val="-2"/>
              </w:rPr>
              <w:t>0110000</w:t>
            </w:r>
          </w:p>
        </w:tc>
        <w:tc>
          <w:tcPr>
            <w:tcW w:w="1289" w:type="dxa"/>
            <w:vAlign w:val="top"/>
          </w:tcPr>
          <w:p>
            <w:pPr>
              <w:pStyle w:val="8"/>
              <w:spacing w:before="242" w:line="219" w:lineRule="auto"/>
              <w:ind w:left="191"/>
            </w:pPr>
            <w:r>
              <w:rPr>
                <w:spacing w:val="2"/>
              </w:rPr>
              <w:t>中心静脉</w:t>
            </w:r>
          </w:p>
          <w:p>
            <w:pPr>
              <w:pStyle w:val="8"/>
              <w:spacing w:before="9" w:line="215" w:lineRule="auto"/>
              <w:ind w:left="521" w:right="195" w:hanging="330"/>
            </w:pPr>
            <w:r>
              <w:rPr>
                <w:spacing w:val="3"/>
              </w:rPr>
              <w:t>穿刺置管</w:t>
            </w:r>
            <w:r>
              <w:t xml:space="preserve"> 术</w:t>
            </w:r>
          </w:p>
        </w:tc>
        <w:tc>
          <w:tcPr>
            <w:tcW w:w="138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/>
              <w:ind w:left="82"/>
            </w:pPr>
            <w:r>
              <w:rPr>
                <w:spacing w:val="-3"/>
              </w:rPr>
              <w:t>120400011-1</w:t>
            </w:r>
          </w:p>
        </w:tc>
        <w:tc>
          <w:tcPr>
            <w:tcW w:w="1329" w:type="dxa"/>
            <w:vAlign w:val="top"/>
          </w:tcPr>
          <w:p>
            <w:pPr>
              <w:pStyle w:val="8"/>
              <w:spacing w:before="102" w:line="219" w:lineRule="auto"/>
              <w:ind w:left="52"/>
            </w:pPr>
            <w:r>
              <w:rPr>
                <w:spacing w:val="-1"/>
              </w:rPr>
              <w:t>置管(中心静</w:t>
            </w:r>
          </w:p>
          <w:p>
            <w:pPr>
              <w:pStyle w:val="8"/>
              <w:spacing w:before="29" w:line="210" w:lineRule="auto"/>
              <w:jc w:val="right"/>
            </w:pPr>
            <w:r>
              <w:rPr>
                <w:spacing w:val="-16"/>
              </w:rPr>
              <w:t>脉/深</w:t>
            </w:r>
            <w:r>
              <w:rPr>
                <w:spacing w:val="-15"/>
              </w:rPr>
              <w:t>静脉)(</w:t>
            </w:r>
            <w:r>
              <w:rPr>
                <w:spacing w:val="-12"/>
              </w:rPr>
              <w:t>6</w:t>
            </w:r>
          </w:p>
          <w:p>
            <w:pPr>
              <w:pStyle w:val="8"/>
              <w:spacing w:line="219" w:lineRule="auto"/>
              <w:ind w:left="103"/>
            </w:pPr>
            <w:r>
              <w:rPr>
                <w:spacing w:val="1"/>
              </w:rPr>
              <w:t>岁及以下儿</w:t>
            </w:r>
          </w:p>
          <w:p>
            <w:pPr>
              <w:pStyle w:val="8"/>
              <w:spacing w:before="9" w:line="219" w:lineRule="auto"/>
              <w:ind w:left="273"/>
            </w:pPr>
            <w:r>
              <w:rPr>
                <w:spacing w:val="12"/>
              </w:rPr>
              <w:t>童加收)</w:t>
            </w:r>
          </w:p>
        </w:tc>
        <w:tc>
          <w:tcPr>
            <w:tcW w:w="1779" w:type="dxa"/>
            <w:vAlign w:val="top"/>
          </w:tcPr>
          <w:p>
            <w:pPr>
              <w:pStyle w:val="8"/>
              <w:spacing w:before="123" w:line="219" w:lineRule="auto"/>
              <w:ind w:left="114" w:right="64"/>
              <w:jc w:val="both"/>
            </w:pPr>
            <w:r>
              <w:rPr>
                <w:spacing w:val="2"/>
              </w:rPr>
              <w:t>将管路置入中心</w:t>
            </w:r>
            <w:r>
              <w:t xml:space="preserve"> </w:t>
            </w:r>
            <w:r>
              <w:rPr>
                <w:spacing w:val="8"/>
              </w:rPr>
              <w:t>静脉/深静脉部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位，以达到建立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静脉通道目的。</w:t>
            </w:r>
          </w:p>
        </w:tc>
        <w:tc>
          <w:tcPr>
            <w:tcW w:w="1259" w:type="dxa"/>
            <w:vAlign w:val="top"/>
          </w:tcPr>
          <w:p>
            <w:pPr>
              <w:pStyle w:val="8"/>
              <w:spacing w:before="124" w:line="218" w:lineRule="auto"/>
              <w:ind w:left="74" w:right="83" w:firstLine="110"/>
            </w:pPr>
            <w:r>
              <w:rPr>
                <w:spacing w:val="2"/>
              </w:rPr>
              <w:t>中心静脉</w:t>
            </w:r>
            <w:r>
              <w:t xml:space="preserve">  </w:t>
            </w:r>
            <w:r>
              <w:rPr>
                <w:spacing w:val="-2"/>
              </w:rPr>
              <w:t>套件、测压</w:t>
            </w:r>
          </w:p>
          <w:p>
            <w:pPr>
              <w:pStyle w:val="8"/>
              <w:spacing w:line="209" w:lineRule="auto"/>
              <w:ind w:left="74"/>
            </w:pPr>
            <w:r>
              <w:rPr>
                <w:spacing w:val="-2"/>
              </w:rPr>
              <w:t>套件、特殊</w:t>
            </w:r>
          </w:p>
          <w:p>
            <w:pPr>
              <w:pStyle w:val="8"/>
              <w:spacing w:line="219" w:lineRule="auto"/>
              <w:ind w:left="344"/>
            </w:pPr>
            <w:r>
              <w:t>导管。</w:t>
            </w:r>
          </w:p>
        </w:tc>
        <w:tc>
          <w:tcPr>
            <w:tcW w:w="700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236"/>
            </w:pPr>
            <w:r>
              <w:t>次</w:t>
            </w:r>
          </w:p>
        </w:tc>
        <w:tc>
          <w:tcPr>
            <w:tcW w:w="102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39" w:lineRule="auto"/>
              <w:ind w:left="286"/>
            </w:pPr>
            <w:r>
              <w:rPr>
                <w:spacing w:val="-2"/>
              </w:rPr>
              <w:t>62.7</w:t>
            </w:r>
          </w:p>
        </w:tc>
        <w:tc>
          <w:tcPr>
            <w:tcW w:w="103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39" w:lineRule="auto"/>
              <w:ind w:left="296"/>
            </w:pPr>
            <w:r>
              <w:rPr>
                <w:spacing w:val="-3"/>
              </w:rPr>
              <w:t>56.4</w:t>
            </w:r>
          </w:p>
        </w:tc>
        <w:tc>
          <w:tcPr>
            <w:tcW w:w="940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39" w:lineRule="auto"/>
              <w:ind w:left="247"/>
            </w:pPr>
            <w:r>
              <w:rPr>
                <w:spacing w:val="-3"/>
              </w:rPr>
              <w:t>50.1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54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/>
              <w:ind w:left="205"/>
            </w:pPr>
            <w:r>
              <w:t>3</w:t>
            </w:r>
          </w:p>
        </w:tc>
        <w:tc>
          <w:tcPr>
            <w:tcW w:w="11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10" w:lineRule="auto"/>
              <w:ind w:left="119"/>
            </w:pPr>
            <w:r>
              <w:rPr>
                <w:spacing w:val="-2"/>
              </w:rPr>
              <w:t>36330100</w:t>
            </w:r>
          </w:p>
          <w:p>
            <w:pPr>
              <w:pStyle w:val="8"/>
              <w:spacing w:line="239" w:lineRule="auto"/>
              <w:ind w:left="179"/>
            </w:pPr>
            <w:r>
              <w:rPr>
                <w:spacing w:val="-2"/>
              </w:rPr>
              <w:t>0280000</w:t>
            </w:r>
          </w:p>
        </w:tc>
        <w:tc>
          <w:tcPr>
            <w:tcW w:w="12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37" w:lineRule="auto"/>
              <w:ind w:left="80" w:right="104" w:firstLine="110"/>
            </w:pPr>
            <w:r>
              <w:rPr>
                <w:spacing w:val="3"/>
              </w:rPr>
              <w:t>输液港安</w:t>
            </w:r>
            <w:r>
              <w:t xml:space="preserve">  </w:t>
            </w:r>
            <w:r>
              <w:rPr>
                <w:spacing w:val="-2"/>
              </w:rPr>
              <w:t>置(取出)术</w:t>
            </w:r>
          </w:p>
        </w:tc>
        <w:tc>
          <w:tcPr>
            <w:tcW w:w="13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/>
              <w:ind w:left="192"/>
            </w:pPr>
            <w:r>
              <w:rPr>
                <w:spacing w:val="-2"/>
              </w:rPr>
              <w:t>330100021</w:t>
            </w:r>
          </w:p>
        </w:tc>
        <w:tc>
          <w:tcPr>
            <w:tcW w:w="132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19" w:lineRule="auto"/>
              <w:ind w:left="103"/>
            </w:pPr>
            <w:r>
              <w:rPr>
                <w:spacing w:val="-2"/>
              </w:rPr>
              <w:t>植入式静脉</w:t>
            </w:r>
          </w:p>
          <w:p>
            <w:pPr>
              <w:pStyle w:val="8"/>
              <w:spacing w:before="11" w:line="209" w:lineRule="auto"/>
              <w:ind w:left="103"/>
            </w:pPr>
            <w:r>
              <w:rPr>
                <w:spacing w:val="-2"/>
              </w:rPr>
              <w:t>给药装置置</w:t>
            </w:r>
          </w:p>
          <w:p>
            <w:pPr>
              <w:pStyle w:val="8"/>
              <w:spacing w:line="219" w:lineRule="auto"/>
              <w:ind w:left="433"/>
            </w:pPr>
            <w:r>
              <w:rPr>
                <w:spacing w:val="-2"/>
              </w:rPr>
              <w:t>入术</w:t>
            </w:r>
          </w:p>
        </w:tc>
        <w:tc>
          <w:tcPr>
            <w:tcW w:w="17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114"/>
            </w:pPr>
            <w:r>
              <w:rPr>
                <w:spacing w:val="-1"/>
              </w:rPr>
              <w:t>将植入式药物输</w:t>
            </w:r>
          </w:p>
          <w:p>
            <w:pPr>
              <w:pStyle w:val="8"/>
              <w:spacing w:before="8" w:line="218" w:lineRule="auto"/>
              <w:ind w:left="114"/>
            </w:pPr>
            <w:r>
              <w:rPr>
                <w:spacing w:val="-2"/>
              </w:rPr>
              <w:t>注装置管路置入</w:t>
            </w:r>
          </w:p>
          <w:p>
            <w:pPr>
              <w:pStyle w:val="8"/>
              <w:spacing w:line="217" w:lineRule="auto"/>
              <w:ind w:left="114"/>
            </w:pPr>
            <w:r>
              <w:rPr>
                <w:spacing w:val="1"/>
              </w:rPr>
              <w:t>皮下部位，以达</w:t>
            </w:r>
          </w:p>
          <w:p>
            <w:pPr>
              <w:pStyle w:val="8"/>
              <w:spacing w:before="1" w:line="204" w:lineRule="auto"/>
              <w:ind w:left="114"/>
            </w:pPr>
            <w:r>
              <w:rPr>
                <w:spacing w:val="1"/>
              </w:rPr>
              <w:t>到建立静脉通道</w:t>
            </w:r>
          </w:p>
          <w:p>
            <w:pPr>
              <w:pStyle w:val="8"/>
              <w:spacing w:line="222" w:lineRule="auto"/>
              <w:ind w:left="604"/>
            </w:pPr>
            <w:r>
              <w:t>目的。</w:t>
            </w:r>
          </w:p>
        </w:tc>
        <w:tc>
          <w:tcPr>
            <w:tcW w:w="12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19" w:lineRule="auto"/>
              <w:ind w:left="185"/>
            </w:pPr>
            <w:r>
              <w:rPr>
                <w:spacing w:val="-2"/>
              </w:rPr>
              <w:t>植入式给</w:t>
            </w:r>
          </w:p>
          <w:p>
            <w:pPr>
              <w:pStyle w:val="8"/>
              <w:spacing w:before="18" w:line="219" w:lineRule="auto"/>
              <w:ind w:left="75"/>
            </w:pPr>
            <w:r>
              <w:rPr>
                <w:spacing w:val="-2"/>
              </w:rPr>
              <w:t>药装置、特</w:t>
            </w:r>
          </w:p>
          <w:p>
            <w:pPr>
              <w:pStyle w:val="8"/>
              <w:spacing w:line="220" w:lineRule="auto"/>
              <w:ind w:left="235"/>
            </w:pPr>
            <w:r>
              <w:rPr>
                <w:spacing w:val="-1"/>
              </w:rPr>
              <w:t>殊缝线。</w:t>
            </w:r>
          </w:p>
        </w:tc>
        <w:tc>
          <w:tcPr>
            <w:tcW w:w="70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19" w:lineRule="auto"/>
              <w:ind w:left="236"/>
            </w:pPr>
            <w:r>
              <w:t>次</w:t>
            </w:r>
          </w:p>
        </w:tc>
        <w:tc>
          <w:tcPr>
            <w:tcW w:w="102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/>
              <w:ind w:left="346"/>
            </w:pPr>
            <w:r>
              <w:rPr>
                <w:spacing w:val="-3"/>
              </w:rPr>
              <w:t>665</w:t>
            </w:r>
          </w:p>
        </w:tc>
        <w:tc>
          <w:tcPr>
            <w:tcW w:w="103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/>
              <w:ind w:left="347"/>
            </w:pPr>
            <w:r>
              <w:rPr>
                <w:spacing w:val="-3"/>
              </w:rPr>
              <w:t>599</w:t>
            </w:r>
          </w:p>
        </w:tc>
        <w:tc>
          <w:tcPr>
            <w:tcW w:w="94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/>
              <w:ind w:left="298"/>
            </w:pPr>
            <w:r>
              <w:rPr>
                <w:spacing w:val="-3"/>
              </w:rPr>
              <w:t>532</w:t>
            </w:r>
          </w:p>
        </w:tc>
        <w:tc>
          <w:tcPr>
            <w:tcW w:w="130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29" w:lineRule="auto"/>
              <w:ind w:left="377" w:right="139" w:hanging="219"/>
            </w:pPr>
            <w:r>
              <w:rPr>
                <w:spacing w:val="1"/>
              </w:rPr>
              <w:t>取出术100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元/次</w:t>
            </w:r>
          </w:p>
        </w:tc>
        <w:tc>
          <w:tcPr>
            <w:tcW w:w="1684" w:type="dxa"/>
            <w:vAlign w:val="top"/>
          </w:tcPr>
          <w:p>
            <w:pPr>
              <w:pStyle w:val="8"/>
              <w:spacing w:before="133" w:line="219" w:lineRule="auto"/>
              <w:ind w:left="178"/>
            </w:pPr>
            <w:r>
              <w:rPr>
                <w:spacing w:val="-2"/>
              </w:rPr>
              <w:t>植入式静脉给</w:t>
            </w:r>
          </w:p>
          <w:p>
            <w:pPr>
              <w:pStyle w:val="8"/>
              <w:spacing w:before="9" w:line="210" w:lineRule="auto"/>
              <w:ind w:left="178"/>
            </w:pPr>
            <w:r>
              <w:rPr>
                <w:spacing w:val="1"/>
              </w:rPr>
              <w:t>药装置置入术</w:t>
            </w:r>
          </w:p>
          <w:p>
            <w:pPr>
              <w:pStyle w:val="8"/>
              <w:spacing w:line="218" w:lineRule="auto"/>
              <w:ind w:left="69"/>
            </w:pPr>
            <w:r>
              <w:rPr>
                <w:spacing w:val="-2"/>
              </w:rPr>
              <w:t>执行后，输液港</w:t>
            </w:r>
          </w:p>
          <w:p>
            <w:pPr>
              <w:pStyle w:val="8"/>
              <w:spacing w:line="218" w:lineRule="auto"/>
              <w:jc w:val="right"/>
            </w:pPr>
            <w:r>
              <w:rPr>
                <w:spacing w:val="8"/>
              </w:rPr>
              <w:t>安置(取出)术、</w:t>
            </w:r>
          </w:p>
          <w:p>
            <w:pPr>
              <w:pStyle w:val="8"/>
              <w:spacing w:line="219" w:lineRule="auto"/>
              <w:ind w:left="178"/>
            </w:pPr>
            <w:r>
              <w:rPr>
                <w:spacing w:val="-2"/>
              </w:rPr>
              <w:t>镇痛泵体内置</w:t>
            </w:r>
          </w:p>
          <w:p>
            <w:pPr>
              <w:pStyle w:val="8"/>
              <w:spacing w:before="8" w:line="210" w:lineRule="auto"/>
              <w:ind w:left="69"/>
            </w:pPr>
            <w:r>
              <w:rPr>
                <w:spacing w:val="-1"/>
              </w:rPr>
              <w:t>入术、镇痛泵体</w:t>
            </w:r>
          </w:p>
          <w:p>
            <w:pPr>
              <w:pStyle w:val="8"/>
              <w:spacing w:before="1" w:line="219" w:lineRule="auto"/>
              <w:ind w:left="118"/>
            </w:pPr>
            <w:r>
              <w:rPr>
                <w:spacing w:val="1"/>
              </w:rPr>
              <w:t>内置入术(化疗</w:t>
            </w:r>
          </w:p>
          <w:p>
            <w:pPr>
              <w:pStyle w:val="8"/>
              <w:spacing w:before="8" w:line="219" w:lineRule="auto"/>
              <w:ind w:left="118"/>
            </w:pPr>
            <w:r>
              <w:rPr>
                <w:spacing w:val="6"/>
              </w:rPr>
              <w:t>泵体内植入术)</w:t>
            </w:r>
          </w:p>
          <w:p>
            <w:pPr>
              <w:pStyle w:val="8"/>
              <w:spacing w:line="220" w:lineRule="auto"/>
              <w:ind w:left="339"/>
            </w:pPr>
            <w:r>
              <w:t>自动废止。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4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41" w:lineRule="auto"/>
              <w:ind w:left="204"/>
            </w:pPr>
            <w:r>
              <w:t>4</w:t>
            </w:r>
          </w:p>
        </w:tc>
        <w:tc>
          <w:tcPr>
            <w:tcW w:w="1149" w:type="dxa"/>
            <w:vAlign w:val="top"/>
          </w:tcPr>
          <w:p>
            <w:pPr>
              <w:pStyle w:val="8"/>
              <w:spacing w:before="219"/>
              <w:ind w:left="119"/>
            </w:pPr>
            <w:r>
              <w:rPr>
                <w:spacing w:val="-2"/>
              </w:rPr>
              <w:t>36330100</w:t>
            </w:r>
          </w:p>
          <w:p>
            <w:pPr>
              <w:pStyle w:val="8"/>
              <w:spacing w:before="4" w:line="238" w:lineRule="auto"/>
              <w:ind w:left="179"/>
            </w:pPr>
            <w:r>
              <w:rPr>
                <w:spacing w:val="-2"/>
              </w:rPr>
              <w:t>0280000</w:t>
            </w:r>
          </w:p>
        </w:tc>
        <w:tc>
          <w:tcPr>
            <w:tcW w:w="1289" w:type="dxa"/>
            <w:vAlign w:val="top"/>
          </w:tcPr>
          <w:p>
            <w:pPr>
              <w:pStyle w:val="8"/>
              <w:spacing w:before="186" w:line="229" w:lineRule="auto"/>
              <w:ind w:left="80" w:right="104" w:firstLine="110"/>
            </w:pPr>
            <w:r>
              <w:rPr>
                <w:spacing w:val="3"/>
              </w:rPr>
              <w:t>输液港安</w:t>
            </w:r>
            <w:r>
              <w:t xml:space="preserve">  </w:t>
            </w:r>
            <w:r>
              <w:rPr>
                <w:spacing w:val="-2"/>
              </w:rPr>
              <w:t>置(取出)术</w:t>
            </w:r>
          </w:p>
        </w:tc>
        <w:tc>
          <w:tcPr>
            <w:tcW w:w="138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/>
              <w:ind w:left="82"/>
            </w:pPr>
            <w:r>
              <w:rPr>
                <w:spacing w:val="-2"/>
              </w:rPr>
              <w:t>330100021-1</w:t>
            </w:r>
          </w:p>
        </w:tc>
        <w:tc>
          <w:tcPr>
            <w:tcW w:w="1329" w:type="dxa"/>
            <w:vAlign w:val="top"/>
          </w:tcPr>
          <w:p>
            <w:pPr>
              <w:pStyle w:val="8"/>
              <w:spacing w:before="46" w:line="219" w:lineRule="auto"/>
              <w:ind w:left="103"/>
            </w:pPr>
            <w:r>
              <w:rPr>
                <w:spacing w:val="-2"/>
              </w:rPr>
              <w:t>植入式静脉</w:t>
            </w:r>
          </w:p>
          <w:p>
            <w:pPr>
              <w:pStyle w:val="8"/>
              <w:spacing w:before="10" w:line="209" w:lineRule="auto"/>
              <w:ind w:left="103"/>
            </w:pPr>
            <w:r>
              <w:rPr>
                <w:spacing w:val="-2"/>
              </w:rPr>
              <w:t>给药装置取</w:t>
            </w:r>
          </w:p>
          <w:p>
            <w:pPr>
              <w:pStyle w:val="8"/>
              <w:spacing w:before="1" w:line="189" w:lineRule="auto"/>
              <w:ind w:left="433"/>
            </w:pPr>
            <w:r>
              <w:rPr>
                <w:spacing w:val="5"/>
              </w:rPr>
              <w:t>出术</w:t>
            </w: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298" w:line="219" w:lineRule="auto"/>
              <w:ind w:left="236"/>
            </w:pPr>
            <w:r>
              <w:t>次</w:t>
            </w:r>
          </w:p>
        </w:tc>
        <w:tc>
          <w:tcPr>
            <w:tcW w:w="10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/>
              <w:ind w:left="346"/>
            </w:pPr>
            <w:r>
              <w:rPr>
                <w:spacing w:val="-6"/>
              </w:rPr>
              <w:t>100</w:t>
            </w:r>
          </w:p>
        </w:tc>
        <w:tc>
          <w:tcPr>
            <w:tcW w:w="10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/>
              <w:ind w:left="407"/>
            </w:pPr>
            <w:r>
              <w:rPr>
                <w:spacing w:val="-3"/>
              </w:rPr>
              <w:t>90</w:t>
            </w:r>
          </w:p>
        </w:tc>
        <w:tc>
          <w:tcPr>
            <w:tcW w:w="94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/>
              <w:ind w:left="358"/>
            </w:pPr>
            <w:r>
              <w:rPr>
                <w:spacing w:val="-3"/>
              </w:rPr>
              <w:t>80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37" w:lineRule="exact"/>
        <w:rPr>
          <w:rFonts w:ascii="Arial"/>
          <w:sz w:val="11"/>
        </w:rPr>
      </w:pPr>
    </w:p>
    <w:sectPr>
      <w:footerReference r:id="rId5" w:type="default"/>
      <w:pgSz w:w="16820" w:h="11900" w:orient="landscape"/>
      <w:pgMar w:top="1539" w:right="1429" w:bottom="1440" w:left="1757" w:header="0" w:footer="136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2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6057D8"/>
    <w:rsid w:val="ACFBA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1115</Words>
  <Characters>1259</Characters>
  <TotalTime>3</TotalTime>
  <ScaleCrop>false</ScaleCrop>
  <LinksUpToDate>false</LinksUpToDate>
  <CharactersWithSpaces>1322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2025-04-18T00:58:00Z</dcterms:created>
  <dc:creator>叶锦文</dc:creator>
  <cp:lastModifiedBy>adming</cp:lastModifiedBy>
  <dcterms:modified xsi:type="dcterms:W3CDTF">2026-04-30T09:52:32Z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2025-04-17T16:58:17Z</vt:filetime>
  </property>
  <property fmtid="{D5CDD505-2E9C-101B-9397-08002B2CF9AE}" pid="4" name="UsrData">
    <vt:lpwstr>6800c2a647bdb1001f4fb06fwl</vt:lpwstr>
  </property>
  <property fmtid="{D5CDD505-2E9C-101B-9397-08002B2CF9AE}" pid="5" name="KSOProductBuildVer">
    <vt:lpwstr>2052-11.8.2.11929</vt:lpwstr>
  </property>
  <property fmtid="{D5CDD505-2E9C-101B-9397-08002B2CF9AE}" pid="6" name="ICV">
    <vt:lpwstr>53BDA9D69E9FAFF7E0B5F26915279E12</vt:lpwstr>
  </property>
</Properties>
</file>