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E89E40">
      <w:pPr>
        <w:keepNext w:val="0"/>
        <w:keepLines w:val="0"/>
        <w:pageBreakBefore w:val="0"/>
        <w:widowControl w:val="0"/>
        <w:kinsoku/>
        <w:wordWrap/>
        <w:overflowPunct w:val="0"/>
        <w:topLinePunct w:val="0"/>
        <w:autoSpaceDE w:val="0"/>
        <w:autoSpaceDN w:val="0"/>
        <w:bidi w:val="0"/>
        <w:adjustRightInd w:val="0"/>
        <w:snapToGrid w:val="0"/>
        <w:spacing w:line="560" w:lineRule="exact"/>
        <w:jc w:val="center"/>
        <w:textAlignment w:val="baseline"/>
        <w:rPr>
          <w:rFonts w:ascii="仿宋_GB2312" w:hAnsi="仿宋_GB2312" w:eastAsia="仿宋_GB2312" w:cs="仿宋_GB2312"/>
          <w:color w:val="auto"/>
          <w:spacing w:val="-6"/>
          <w:sz w:val="32"/>
          <w:szCs w:val="32"/>
          <w:lang w:bidi="ar"/>
        </w:rPr>
      </w:pPr>
      <w:bookmarkStart w:id="0" w:name="_GoBack"/>
      <w:bookmarkEnd w:id="0"/>
    </w:p>
    <w:p w14:paraId="712DC60E">
      <w:pPr>
        <w:keepNext w:val="0"/>
        <w:keepLines w:val="0"/>
        <w:pageBreakBefore w:val="0"/>
        <w:widowControl w:val="0"/>
        <w:kinsoku/>
        <w:wordWrap/>
        <w:overflowPunct w:val="0"/>
        <w:topLinePunct w:val="0"/>
        <w:autoSpaceDE w:val="0"/>
        <w:autoSpaceDN w:val="0"/>
        <w:bidi w:val="0"/>
        <w:adjustRightInd w:val="0"/>
        <w:snapToGrid w:val="0"/>
        <w:spacing w:line="560" w:lineRule="exact"/>
        <w:jc w:val="center"/>
        <w:textAlignment w:val="baseline"/>
        <w:rPr>
          <w:rFonts w:ascii="仿宋_GB2312" w:hAnsi="仿宋_GB2312" w:eastAsia="仿宋_GB2312" w:cs="仿宋_GB2312"/>
          <w:color w:val="auto"/>
          <w:spacing w:val="-6"/>
          <w:sz w:val="32"/>
          <w:szCs w:val="32"/>
          <w:lang w:bidi="ar"/>
        </w:rPr>
      </w:pPr>
    </w:p>
    <w:p w14:paraId="3C2F6217">
      <w:pPr>
        <w:keepNext w:val="0"/>
        <w:keepLines w:val="0"/>
        <w:pageBreakBefore w:val="0"/>
        <w:widowControl w:val="0"/>
        <w:kinsoku/>
        <w:wordWrap/>
        <w:overflowPunct w:val="0"/>
        <w:topLinePunct w:val="0"/>
        <w:autoSpaceDE w:val="0"/>
        <w:autoSpaceDN w:val="0"/>
        <w:bidi w:val="0"/>
        <w:adjustRightInd w:val="0"/>
        <w:snapToGrid w:val="0"/>
        <w:spacing w:line="560" w:lineRule="exact"/>
        <w:jc w:val="center"/>
        <w:textAlignment w:val="baseline"/>
        <w:rPr>
          <w:rFonts w:ascii="仿宋_GB2312" w:hAnsi="仿宋_GB2312" w:eastAsia="仿宋_GB2312" w:cs="仿宋_GB2312"/>
          <w:color w:val="auto"/>
          <w:spacing w:val="-6"/>
          <w:sz w:val="32"/>
          <w:szCs w:val="32"/>
          <w:lang w:bidi="ar"/>
        </w:rPr>
      </w:pPr>
    </w:p>
    <w:p w14:paraId="157649BC">
      <w:pPr>
        <w:keepNext w:val="0"/>
        <w:keepLines w:val="0"/>
        <w:pageBreakBefore w:val="0"/>
        <w:widowControl w:val="0"/>
        <w:kinsoku/>
        <w:wordWrap/>
        <w:overflowPunct w:val="0"/>
        <w:topLinePunct w:val="0"/>
        <w:autoSpaceDE w:val="0"/>
        <w:autoSpaceDN w:val="0"/>
        <w:bidi w:val="0"/>
        <w:adjustRightInd w:val="0"/>
        <w:snapToGrid w:val="0"/>
        <w:spacing w:line="560" w:lineRule="exact"/>
        <w:jc w:val="center"/>
        <w:textAlignment w:val="baseline"/>
        <w:rPr>
          <w:rFonts w:ascii="仿宋_GB2312" w:hAnsi="仿宋_GB2312" w:eastAsia="仿宋_GB2312" w:cs="仿宋_GB2312"/>
          <w:color w:val="auto"/>
          <w:spacing w:val="-6"/>
          <w:sz w:val="32"/>
          <w:szCs w:val="32"/>
          <w:lang w:bidi="ar"/>
        </w:rPr>
      </w:pPr>
    </w:p>
    <w:p w14:paraId="45C6A82D">
      <w:pPr>
        <w:keepNext w:val="0"/>
        <w:keepLines w:val="0"/>
        <w:pageBreakBefore w:val="0"/>
        <w:widowControl w:val="0"/>
        <w:kinsoku/>
        <w:wordWrap/>
        <w:overflowPunct w:val="0"/>
        <w:topLinePunct w:val="0"/>
        <w:autoSpaceDE w:val="0"/>
        <w:autoSpaceDN w:val="0"/>
        <w:bidi w:val="0"/>
        <w:adjustRightInd w:val="0"/>
        <w:snapToGrid w:val="0"/>
        <w:spacing w:line="560" w:lineRule="exact"/>
        <w:jc w:val="center"/>
        <w:textAlignment w:val="baseline"/>
        <w:rPr>
          <w:rFonts w:ascii="仿宋_GB2312" w:hAnsi="仿宋_GB2312" w:eastAsia="仿宋_GB2312" w:cs="仿宋_GB2312"/>
          <w:color w:val="auto"/>
          <w:spacing w:val="-6"/>
          <w:sz w:val="32"/>
          <w:szCs w:val="32"/>
          <w:lang w:bidi="ar"/>
        </w:rPr>
      </w:pPr>
    </w:p>
    <w:p w14:paraId="21F00A60">
      <w:pPr>
        <w:keepNext w:val="0"/>
        <w:keepLines w:val="0"/>
        <w:pageBreakBefore w:val="0"/>
        <w:widowControl w:val="0"/>
        <w:kinsoku/>
        <w:wordWrap/>
        <w:overflowPunct w:val="0"/>
        <w:topLinePunct w:val="0"/>
        <w:autoSpaceDE w:val="0"/>
        <w:autoSpaceDN w:val="0"/>
        <w:bidi w:val="0"/>
        <w:adjustRightInd w:val="0"/>
        <w:snapToGrid w:val="0"/>
        <w:spacing w:line="580" w:lineRule="exact"/>
        <w:jc w:val="center"/>
        <w:textAlignment w:val="baseline"/>
        <w:rPr>
          <w:rFonts w:ascii="仿宋_GB2312" w:hAnsi="仿宋_GB2312" w:eastAsia="仿宋_GB2312" w:cs="仿宋_GB2312"/>
          <w:color w:val="auto"/>
          <w:spacing w:val="-6"/>
          <w:sz w:val="32"/>
          <w:szCs w:val="32"/>
          <w:lang w:bidi="ar"/>
        </w:rPr>
      </w:pPr>
    </w:p>
    <w:p w14:paraId="09DA6EDA">
      <w:pPr>
        <w:keepNext w:val="0"/>
        <w:keepLines w:val="0"/>
        <w:pageBreakBefore w:val="0"/>
        <w:widowControl w:val="0"/>
        <w:kinsoku/>
        <w:wordWrap/>
        <w:overflowPunct w:val="0"/>
        <w:topLinePunct w:val="0"/>
        <w:autoSpaceDE w:val="0"/>
        <w:autoSpaceDN w:val="0"/>
        <w:bidi w:val="0"/>
        <w:adjustRightInd w:val="0"/>
        <w:snapToGrid w:val="0"/>
        <w:spacing w:line="800" w:lineRule="exact"/>
        <w:jc w:val="center"/>
        <w:textAlignment w:val="baseline"/>
        <w:rPr>
          <w:rFonts w:ascii="仿宋_GB2312" w:hAnsi="仿宋_GB2312" w:eastAsia="仿宋_GB2312" w:cs="仿宋_GB2312"/>
          <w:color w:val="auto"/>
          <w:spacing w:val="-6"/>
          <w:sz w:val="32"/>
          <w:szCs w:val="32"/>
          <w:lang w:bidi="ar"/>
        </w:rPr>
      </w:pPr>
    </w:p>
    <w:p w14:paraId="2802DCDD">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eastAsia" w:ascii="仿宋_GB2312" w:hAnsi="仿宋_GB2312" w:eastAsia="仿宋_GB2312" w:cs="仿宋_GB2312"/>
          <w:color w:val="auto"/>
          <w:spacing w:val="-6"/>
          <w:sz w:val="32"/>
          <w:szCs w:val="32"/>
          <w:lang w:bidi="ar"/>
        </w:rPr>
      </w:pPr>
      <w:r>
        <w:rPr>
          <w:rFonts w:hint="eastAsia" w:ascii="仿宋_GB2312" w:hAnsi="仿宋_GB2312" w:eastAsia="仿宋_GB2312" w:cs="仿宋_GB2312"/>
          <w:color w:val="auto"/>
          <w:spacing w:val="-6"/>
          <w:sz w:val="32"/>
          <w:szCs w:val="32"/>
          <w:lang w:bidi="ar"/>
        </w:rPr>
        <w:t>庐府办</w:t>
      </w:r>
      <w:r>
        <w:rPr>
          <w:rFonts w:hint="eastAsia" w:ascii="仿宋_GB2312" w:hAnsi="仿宋_GB2312" w:eastAsia="仿宋_GB2312" w:cs="仿宋_GB2312"/>
          <w:color w:val="auto"/>
          <w:spacing w:val="-6"/>
          <w:sz w:val="32"/>
          <w:szCs w:val="32"/>
          <w:lang w:eastAsia="zh-CN" w:bidi="ar"/>
        </w:rPr>
        <w:t>发</w:t>
      </w:r>
      <w:r>
        <w:rPr>
          <w:rFonts w:hint="eastAsia" w:ascii="仿宋_GB2312" w:hAnsi="仿宋_GB2312" w:eastAsia="仿宋_GB2312" w:cs="仿宋_GB2312"/>
          <w:color w:val="auto"/>
          <w:spacing w:val="-6"/>
          <w:sz w:val="32"/>
          <w:szCs w:val="32"/>
          <w:lang w:bidi="ar"/>
        </w:rPr>
        <w:t>〔2024〕</w:t>
      </w:r>
      <w:r>
        <w:rPr>
          <w:rFonts w:hint="eastAsia" w:ascii="仿宋_GB2312" w:hAnsi="仿宋_GB2312" w:eastAsia="仿宋_GB2312" w:cs="仿宋_GB2312"/>
          <w:color w:val="auto"/>
          <w:spacing w:val="-6"/>
          <w:sz w:val="32"/>
          <w:szCs w:val="32"/>
          <w:lang w:val="en-US" w:eastAsia="zh-CN" w:bidi="ar"/>
        </w:rPr>
        <w:t>48</w:t>
      </w:r>
      <w:r>
        <w:rPr>
          <w:rFonts w:hint="eastAsia" w:ascii="仿宋_GB2312" w:hAnsi="仿宋_GB2312" w:eastAsia="仿宋_GB2312" w:cs="仿宋_GB2312"/>
          <w:color w:val="auto"/>
          <w:spacing w:val="-6"/>
          <w:sz w:val="32"/>
          <w:szCs w:val="32"/>
          <w:lang w:bidi="ar"/>
        </w:rPr>
        <w:t>号</w:t>
      </w:r>
    </w:p>
    <w:p w14:paraId="0F128D3E">
      <w:pPr>
        <w:keepNext w:val="0"/>
        <w:keepLines w:val="0"/>
        <w:pageBreakBefore w:val="0"/>
        <w:widowControl w:val="0"/>
        <w:kinsoku/>
        <w:wordWrap/>
        <w:overflowPunct w:val="0"/>
        <w:topLinePunct w:val="0"/>
        <w:autoSpaceDE/>
        <w:autoSpaceDN/>
        <w:bidi w:val="0"/>
        <w:adjustRightInd/>
        <w:snapToGrid/>
        <w:spacing w:line="580" w:lineRule="exact"/>
        <w:jc w:val="center"/>
        <w:textAlignment w:val="auto"/>
        <w:rPr>
          <w:rFonts w:ascii="方正小标宋简体" w:hAnsi="方正小标宋简体" w:eastAsia="方正小标宋简体" w:cs="方正小标宋简体"/>
          <w:bCs/>
          <w:color w:val="auto"/>
          <w:spacing w:val="-6"/>
          <w:sz w:val="44"/>
          <w:szCs w:val="44"/>
          <w:lang w:bidi="ar"/>
        </w:rPr>
      </w:pPr>
    </w:p>
    <w:p w14:paraId="0849069D">
      <w:pPr>
        <w:keepNext w:val="0"/>
        <w:keepLines w:val="0"/>
        <w:pageBreakBefore w:val="0"/>
        <w:widowControl w:val="0"/>
        <w:kinsoku/>
        <w:wordWrap/>
        <w:overflowPunct w:val="0"/>
        <w:topLinePunct w:val="0"/>
        <w:autoSpaceDE/>
        <w:autoSpaceDN/>
        <w:bidi w:val="0"/>
        <w:adjustRightInd/>
        <w:snapToGrid/>
        <w:spacing w:line="580" w:lineRule="exact"/>
        <w:jc w:val="center"/>
        <w:textAlignment w:val="auto"/>
        <w:rPr>
          <w:rFonts w:ascii="方正小标宋简体" w:hAnsi="方正小标宋简体" w:eastAsia="方正小标宋简体" w:cs="方正小标宋简体"/>
          <w:bCs/>
          <w:color w:val="auto"/>
          <w:spacing w:val="-6"/>
          <w:sz w:val="44"/>
          <w:szCs w:val="44"/>
          <w:highlight w:val="yellow"/>
          <w:lang w:bidi="ar"/>
        </w:rPr>
      </w:pPr>
    </w:p>
    <w:p w14:paraId="4EAE696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方正小标宋简体" w:hAnsi="方正小标宋_GBK" w:eastAsia="方正小标宋简体" w:cs="方正小标宋_GBK"/>
          <w:b w:val="0"/>
          <w:bCs w:val="0"/>
          <w:sz w:val="44"/>
          <w:szCs w:val="44"/>
          <w:highlight w:val="none"/>
          <w:lang w:val="en-US" w:eastAsia="zh-CN"/>
        </w:rPr>
      </w:pPr>
      <w:r>
        <w:rPr>
          <w:rFonts w:hint="eastAsia" w:ascii="方正小标宋简体" w:hAnsi="方正小标宋_GBK" w:eastAsia="方正小标宋简体" w:cs="方正小标宋_GBK"/>
          <w:b w:val="0"/>
          <w:bCs w:val="0"/>
          <w:sz w:val="44"/>
          <w:szCs w:val="44"/>
          <w:highlight w:val="none"/>
          <w:lang w:val="en-US" w:eastAsia="zh-CN"/>
        </w:rPr>
        <w:t>庐山市人民政府办公室</w:t>
      </w:r>
    </w:p>
    <w:p w14:paraId="170B900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_GBK" w:eastAsia="方正小标宋简体" w:cs="方正小标宋_GBK"/>
          <w:b/>
          <w:bCs/>
          <w:sz w:val="48"/>
          <w:szCs w:val="48"/>
          <w:highlight w:val="none"/>
          <w:lang w:val="en-US" w:eastAsia="zh-CN"/>
        </w:rPr>
      </w:pPr>
      <w:r>
        <w:rPr>
          <w:rFonts w:hint="eastAsia" w:ascii="方正小标宋简体" w:hAnsi="方正小标宋_GBK" w:eastAsia="方正小标宋简体" w:cs="方正小标宋_GBK"/>
          <w:b w:val="0"/>
          <w:bCs w:val="0"/>
          <w:sz w:val="44"/>
          <w:szCs w:val="44"/>
          <w:highlight w:val="none"/>
          <w:lang w:val="en-US" w:eastAsia="zh-CN"/>
        </w:rPr>
        <w:t>关于印发《庐山市城区地下车位（库）管理使用办法（试行）》的通知</w:t>
      </w:r>
    </w:p>
    <w:p w14:paraId="2396772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_GBK" w:eastAsia="方正小标宋简体" w:cs="方正小标宋_GBK"/>
          <w:b/>
          <w:bCs/>
          <w:sz w:val="48"/>
          <w:szCs w:val="48"/>
          <w:highlight w:val="none"/>
          <w:lang w:val="en-US" w:eastAsia="zh-CN"/>
        </w:rPr>
      </w:pPr>
    </w:p>
    <w:p w14:paraId="4E911525">
      <w:pPr>
        <w:keepNext w:val="0"/>
        <w:keepLines w:val="0"/>
        <w:pageBreakBefore w:val="0"/>
        <w:widowControl w:val="0"/>
        <w:kinsoku/>
        <w:wordWrap/>
        <w:overflowPunct/>
        <w:topLinePunct w:val="0"/>
        <w:autoSpaceDE/>
        <w:autoSpaceDN/>
        <w:bidi w:val="0"/>
        <w:adjustRightInd/>
        <w:snapToGrid/>
        <w:spacing w:beforeAutospacing="0" w:line="580" w:lineRule="exact"/>
        <w:ind w:right="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各乡（镇）人民政府，沙湖山管理处，市政府各部门，市（局）直各单位，驻市（山）各单位:</w:t>
      </w:r>
    </w:p>
    <w:p w14:paraId="1FC66DE9">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right="0"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《庐山市城区地下车位（库）管理使用办法（试行）》已经市政府研究同意，现印发给你们，请遵照执行。</w:t>
      </w:r>
    </w:p>
    <w:p w14:paraId="725BF356">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right="0" w:firstLine="640" w:firstLineChars="200"/>
        <w:jc w:val="right"/>
        <w:textAlignment w:val="auto"/>
        <w:rPr>
          <w:rFonts w:hint="eastAsia" w:ascii="仿宋_GB2312" w:hAnsi="仿宋_GB2312" w:eastAsia="仿宋_GB2312" w:cs="仿宋_GB2312"/>
          <w:b w:val="0"/>
          <w:bCs w:val="0"/>
          <w:color w:val="auto"/>
          <w:sz w:val="32"/>
          <w:szCs w:val="32"/>
          <w:highlight w:val="none"/>
          <w:lang w:val="en-US" w:eastAsia="zh-CN"/>
        </w:rPr>
      </w:pPr>
    </w:p>
    <w:p w14:paraId="14EED5DB">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right="0" w:firstLine="640" w:firstLineChars="200"/>
        <w:jc w:val="right"/>
        <w:textAlignment w:val="auto"/>
        <w:rPr>
          <w:rFonts w:hint="eastAsia" w:ascii="仿宋_GB2312" w:hAnsi="仿宋_GB2312" w:eastAsia="仿宋_GB2312" w:cs="仿宋_GB2312"/>
          <w:b w:val="0"/>
          <w:bCs w:val="0"/>
          <w:color w:val="auto"/>
          <w:sz w:val="32"/>
          <w:szCs w:val="32"/>
          <w:highlight w:val="none"/>
          <w:lang w:val="en-US" w:eastAsia="zh-CN"/>
        </w:rPr>
      </w:pPr>
    </w:p>
    <w:p w14:paraId="6C3264F2">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right="0" w:firstLine="640" w:firstLineChars="200"/>
        <w:jc w:val="right"/>
        <w:textAlignment w:val="auto"/>
        <w:rPr>
          <w:rFonts w:hint="eastAsia" w:ascii="仿宋_GB2312" w:hAnsi="仿宋_GB2312" w:eastAsia="仿宋_GB2312" w:cs="仿宋_GB2312"/>
          <w:b w:val="0"/>
          <w:bCs w:val="0"/>
          <w:color w:val="auto"/>
          <w:sz w:val="32"/>
          <w:szCs w:val="32"/>
          <w:highlight w:val="none"/>
          <w:lang w:val="en-US" w:eastAsia="zh-CN"/>
        </w:rPr>
      </w:pPr>
    </w:p>
    <w:p w14:paraId="2AF83A3E">
      <w:pPr>
        <w:keepNext w:val="0"/>
        <w:keepLines w:val="0"/>
        <w:pageBreakBefore w:val="0"/>
        <w:widowControl w:val="0"/>
        <w:kinsoku/>
        <w:wordWrap/>
        <w:overflowPunct/>
        <w:topLinePunct w:val="0"/>
        <w:autoSpaceDE/>
        <w:autoSpaceDN/>
        <w:bidi w:val="0"/>
        <w:adjustRightInd/>
        <w:snapToGrid/>
        <w:spacing w:beforeAutospacing="0" w:line="580" w:lineRule="exact"/>
        <w:ind w:left="0" w:leftChars="0" w:right="0" w:firstLine="640" w:firstLineChars="200"/>
        <w:jc w:val="center"/>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　　　　　　　　　2024年12月3日</w:t>
      </w:r>
    </w:p>
    <w:p w14:paraId="2473F4A0">
      <w:pPr>
        <w:keepNext w:val="0"/>
        <w:keepLines w:val="0"/>
        <w:pageBreakBefore w:val="0"/>
        <w:widowControl w:val="0"/>
        <w:kinsoku/>
        <w:wordWrap/>
        <w:overflowPunct/>
        <w:topLinePunct w:val="0"/>
        <w:autoSpaceDE/>
        <w:autoSpaceDN/>
        <w:bidi w:val="0"/>
        <w:adjustRightInd/>
        <w:snapToGrid/>
        <w:spacing w:beforeAutospacing="0" w:line="500" w:lineRule="exact"/>
        <w:ind w:left="0" w:leftChars="0" w:right="0"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（此件主动公开）</w:t>
      </w:r>
    </w:p>
    <w:p w14:paraId="6359C39D">
      <w:pPr>
        <w:rPr>
          <w:rFonts w:hint="eastAsia" w:ascii="仿宋" w:hAnsi="仿宋" w:eastAsia="仿宋" w:cs="仿宋"/>
          <w:b w:val="0"/>
          <w:bCs w:val="0"/>
          <w:color w:val="auto"/>
          <w:sz w:val="36"/>
          <w:szCs w:val="36"/>
          <w:highlight w:val="none"/>
          <w:lang w:val="en-US" w:eastAsia="zh-CN"/>
        </w:rPr>
      </w:pPr>
      <w:r>
        <w:rPr>
          <w:rFonts w:hint="eastAsia" w:ascii="仿宋" w:hAnsi="仿宋" w:eastAsia="仿宋" w:cs="仿宋"/>
          <w:b w:val="0"/>
          <w:bCs w:val="0"/>
          <w:color w:val="auto"/>
          <w:sz w:val="36"/>
          <w:szCs w:val="36"/>
          <w:highlight w:val="none"/>
          <w:lang w:val="en-US" w:eastAsia="zh-CN"/>
        </w:rPr>
        <w:br w:type="page"/>
      </w:r>
    </w:p>
    <w:p w14:paraId="5B47947A">
      <w:pPr>
        <w:keepNext w:val="0"/>
        <w:keepLines w:val="0"/>
        <w:pageBreakBefore w:val="0"/>
        <w:widowControl w:val="0"/>
        <w:kinsoku/>
        <w:wordWrap/>
        <w:overflowPunct/>
        <w:topLinePunct w:val="0"/>
        <w:autoSpaceDE/>
        <w:autoSpaceDN/>
        <w:bidi w:val="0"/>
        <w:adjustRightInd/>
        <w:snapToGrid/>
        <w:spacing w:beforeAutospacing="0" w:line="600" w:lineRule="exact"/>
        <w:ind w:left="0" w:leftChars="0" w:right="0" w:firstLine="720" w:firstLineChars="200"/>
        <w:jc w:val="left"/>
        <w:textAlignment w:val="auto"/>
        <w:rPr>
          <w:rFonts w:hint="default" w:ascii="仿宋" w:hAnsi="仿宋" w:eastAsia="仿宋" w:cs="仿宋"/>
          <w:b w:val="0"/>
          <w:bCs w:val="0"/>
          <w:color w:val="auto"/>
          <w:sz w:val="36"/>
          <w:szCs w:val="36"/>
          <w:highlight w:val="none"/>
          <w:lang w:val="en-US" w:eastAsia="zh-CN"/>
        </w:rPr>
        <w:sectPr>
          <w:footerReference r:id="rId3" w:type="default"/>
          <w:pgSz w:w="11906" w:h="16838"/>
          <w:pgMar w:top="1701" w:right="1701" w:bottom="1701" w:left="1701" w:header="851" w:footer="1474" w:gutter="0"/>
          <w:pgBorders>
            <w:top w:val="none" w:sz="0" w:space="0"/>
            <w:left w:val="none" w:sz="0" w:space="0"/>
            <w:bottom w:val="none" w:sz="0" w:space="0"/>
            <w:right w:val="none" w:sz="0" w:space="0"/>
          </w:pgBorders>
          <w:pgNumType w:fmt="decimal"/>
          <w:cols w:space="720" w:num="1"/>
          <w:docGrid w:type="lines" w:linePitch="312" w:charSpace="0"/>
        </w:sectPr>
      </w:pPr>
    </w:p>
    <w:p w14:paraId="7C163A0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_GBK" w:eastAsia="方正小标宋简体" w:cs="方正小标宋_GBK"/>
          <w:sz w:val="44"/>
          <w:szCs w:val="44"/>
          <w:highlight w:val="none"/>
          <w:lang w:val="en-US" w:eastAsia="zh-CN"/>
        </w:rPr>
      </w:pPr>
      <w:r>
        <w:rPr>
          <w:rFonts w:hint="eastAsia" w:ascii="方正小标宋简体" w:hAnsi="方正小标宋_GBK" w:eastAsia="方正小标宋简体" w:cs="方正小标宋_GBK"/>
          <w:sz w:val="44"/>
          <w:szCs w:val="44"/>
          <w:highlight w:val="none"/>
          <w:lang w:val="en-US" w:eastAsia="zh-CN"/>
        </w:rPr>
        <w:t>庐山市城区地下车位（库）管理</w:t>
      </w:r>
    </w:p>
    <w:p w14:paraId="3FA51B9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_GBK" w:eastAsia="方正小标宋简体" w:cs="方正小标宋_GBK"/>
          <w:sz w:val="44"/>
          <w:szCs w:val="44"/>
          <w:highlight w:val="none"/>
          <w:lang w:val="en-US" w:eastAsia="zh-CN"/>
        </w:rPr>
      </w:pPr>
      <w:r>
        <w:rPr>
          <w:rFonts w:hint="eastAsia" w:ascii="方正小标宋简体" w:hAnsi="方正小标宋_GBK" w:eastAsia="方正小标宋简体" w:cs="方正小标宋_GBK"/>
          <w:sz w:val="44"/>
          <w:szCs w:val="44"/>
          <w:highlight w:val="none"/>
          <w:lang w:val="en-US" w:eastAsia="zh-CN"/>
        </w:rPr>
        <w:t>使用办法（试行）</w:t>
      </w:r>
    </w:p>
    <w:p w14:paraId="4C597C37">
      <w:pPr>
        <w:pStyle w:val="2"/>
        <w:rPr>
          <w:rFonts w:hint="eastAsia"/>
          <w:lang w:val="en-US" w:eastAsia="zh-CN"/>
        </w:rPr>
      </w:pPr>
    </w:p>
    <w:p w14:paraId="2CC0C4A6">
      <w:pPr>
        <w:keepNext w:val="0"/>
        <w:keepLines w:val="0"/>
        <w:pageBreakBefore w:val="0"/>
        <w:widowControl w:val="0"/>
        <w:kinsoku/>
        <w:wordWrap/>
        <w:overflowPunct w:val="0"/>
        <w:topLinePunct w:val="0"/>
        <w:autoSpaceDE/>
        <w:autoSpaceDN/>
        <w:bidi w:val="0"/>
        <w:adjustRightInd/>
        <w:snapToGrid/>
        <w:spacing w:beforeAutospacing="0" w:line="580" w:lineRule="exact"/>
        <w:ind w:left="0" w:leftChars="0" w:right="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kern w:val="2"/>
          <w:sz w:val="32"/>
          <w:szCs w:val="32"/>
          <w:lang w:val="en-US" w:eastAsia="zh-CN" w:bidi="ar-SA"/>
        </w:rPr>
        <w:t>为规范庐山市城区地下停车位的管理，合理利用城市地下停车空间，依据《中华人民共和国民法典》《中华人民共和国城市房地产管理法》《不动产登记暂行条例》《江西省物业管理条例》等法律法规，结合庐山市实际，特制定本办法。</w:t>
      </w:r>
    </w:p>
    <w:p w14:paraId="09EA88BA">
      <w:pPr>
        <w:keepNext w:val="0"/>
        <w:keepLines w:val="0"/>
        <w:pageBreakBefore w:val="0"/>
        <w:widowControl w:val="0"/>
        <w:kinsoku/>
        <w:wordWrap/>
        <w:overflowPunct w:val="0"/>
        <w:topLinePunct w:val="0"/>
        <w:autoSpaceDE/>
        <w:autoSpaceDN/>
        <w:bidi w:val="0"/>
        <w:adjustRightInd/>
        <w:snapToGrid/>
        <w:spacing w:beforeAutospacing="0" w:line="580" w:lineRule="exact"/>
        <w:ind w:left="0" w:leftChars="0" w:right="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黑体" w:hAnsi="黑体" w:eastAsia="黑体" w:cs="黑体"/>
          <w:b w:val="0"/>
          <w:bCs w:val="0"/>
          <w:color w:val="auto"/>
          <w:sz w:val="32"/>
          <w:szCs w:val="32"/>
          <w:highlight w:val="none"/>
        </w:rPr>
        <w:t>一、</w:t>
      </w:r>
      <w:r>
        <w:rPr>
          <w:rFonts w:hint="eastAsia" w:ascii="仿宋_GB2312" w:hAnsi="仿宋_GB2312" w:eastAsia="仿宋_GB2312" w:cs="仿宋_GB2312"/>
          <w:b w:val="0"/>
          <w:bCs w:val="0"/>
          <w:color w:val="auto"/>
          <w:sz w:val="32"/>
          <w:szCs w:val="32"/>
          <w:highlight w:val="none"/>
        </w:rPr>
        <w:t>本办法适用于庐山市城市规划区范围内住宅小区地下停车位</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库</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。城区住宅小区地下停车位</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库</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指城区住宅小区范围内（含商住区），规划用于停车的各类地下场所（包括地下停车场、地下停车位、地下停车库等），依法配建的人防工程用作停车位</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库</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的，应当遵守人防工程的有关规定。</w:t>
      </w:r>
    </w:p>
    <w:p w14:paraId="4EBEAE0C">
      <w:pPr>
        <w:keepNext w:val="0"/>
        <w:keepLines w:val="0"/>
        <w:pageBreakBefore w:val="0"/>
        <w:widowControl w:val="0"/>
        <w:kinsoku/>
        <w:wordWrap/>
        <w:overflowPunct w:val="0"/>
        <w:topLinePunct w:val="0"/>
        <w:autoSpaceDE/>
        <w:autoSpaceDN/>
        <w:bidi w:val="0"/>
        <w:adjustRightInd/>
        <w:snapToGrid/>
        <w:spacing w:beforeAutospacing="0" w:line="580" w:lineRule="exact"/>
        <w:ind w:left="0" w:leftChars="0" w:right="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黑体" w:hAnsi="黑体" w:eastAsia="黑体" w:cs="黑体"/>
          <w:b w:val="0"/>
          <w:bCs w:val="0"/>
          <w:color w:val="auto"/>
          <w:sz w:val="32"/>
          <w:szCs w:val="32"/>
          <w:highlight w:val="none"/>
        </w:rPr>
        <w:t>二、</w:t>
      </w:r>
      <w:r>
        <w:rPr>
          <w:rFonts w:hint="eastAsia" w:ascii="仿宋_GB2312" w:hAnsi="仿宋_GB2312" w:eastAsia="仿宋_GB2312" w:cs="仿宋_GB2312"/>
          <w:b w:val="0"/>
          <w:bCs w:val="0"/>
          <w:color w:val="auto"/>
          <w:sz w:val="32"/>
          <w:szCs w:val="32"/>
          <w:highlight w:val="none"/>
        </w:rPr>
        <w:t>住建部门负责住宅小区地下停车位</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库</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的建设工程质量监管，督促物业服务企业落实住宅小区地下停车位</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库</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的日常管理；自然资源部门负责住宅小区地下停车位</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库</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的规划管理和权属登记工作；国动办负责人防工程用作停车位</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库</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的监管工作；属地乡镇负责对辖区内住宅小区的地下停车纠纷协调处理；公安、环保、市场监管、城管、供水、供电、消防等有关职能部门按照各自职责做好住宅小区地下停车位</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库</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管理的相应工作。</w:t>
      </w:r>
    </w:p>
    <w:p w14:paraId="6ED253EE">
      <w:pPr>
        <w:keepNext w:val="0"/>
        <w:keepLines w:val="0"/>
        <w:pageBreakBefore w:val="0"/>
        <w:widowControl w:val="0"/>
        <w:kinsoku/>
        <w:wordWrap/>
        <w:overflowPunct w:val="0"/>
        <w:topLinePunct w:val="0"/>
        <w:autoSpaceDE/>
        <w:autoSpaceDN/>
        <w:bidi w:val="0"/>
        <w:adjustRightInd/>
        <w:snapToGrid/>
        <w:spacing w:beforeAutospacing="0" w:line="580" w:lineRule="exact"/>
        <w:ind w:left="0" w:leftChars="0" w:right="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黑体" w:hAnsi="黑体" w:eastAsia="黑体" w:cs="黑体"/>
          <w:b w:val="0"/>
          <w:bCs w:val="0"/>
          <w:color w:val="auto"/>
          <w:sz w:val="32"/>
          <w:szCs w:val="32"/>
          <w:highlight w:val="none"/>
        </w:rPr>
        <w:t>三、</w:t>
      </w:r>
      <w:r>
        <w:rPr>
          <w:rFonts w:hint="eastAsia" w:ascii="仿宋_GB2312" w:hAnsi="仿宋_GB2312" w:eastAsia="仿宋_GB2312" w:cs="仿宋_GB2312"/>
          <w:b w:val="0"/>
          <w:bCs w:val="0"/>
          <w:color w:val="auto"/>
          <w:sz w:val="32"/>
          <w:szCs w:val="32"/>
          <w:highlight w:val="none"/>
        </w:rPr>
        <w:t>商品房住宅小区建筑区划内严格按照规划行政主管部门核定标准建设且未计入公摊的非人防地下停车位（库）所有权归开发建设单位所有，计入公摊的非人防地下停车位（库）所有权归业主所有。开发建设单位应对符合不动产登记条件，按照规划部门核定标准建设且未计入公摊的非人防停车位（库）依法进行登记，并在出售后协助办理车位（库）的转移登记和车位（库）产权证。具体权属登记办法由不动产登记部门出台实施细则进行明确。</w:t>
      </w:r>
    </w:p>
    <w:p w14:paraId="6D68DC4B">
      <w:pPr>
        <w:keepNext w:val="0"/>
        <w:keepLines w:val="0"/>
        <w:pageBreakBefore w:val="0"/>
        <w:widowControl w:val="0"/>
        <w:kinsoku/>
        <w:wordWrap/>
        <w:overflowPunct w:val="0"/>
        <w:topLinePunct w:val="0"/>
        <w:autoSpaceDE/>
        <w:autoSpaceDN/>
        <w:bidi w:val="0"/>
        <w:adjustRightInd/>
        <w:snapToGrid/>
        <w:spacing w:beforeAutospacing="0" w:line="580" w:lineRule="exact"/>
        <w:ind w:left="0" w:leftChars="0" w:right="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黑体" w:hAnsi="黑体" w:eastAsia="黑体" w:cs="黑体"/>
          <w:b w:val="0"/>
          <w:bCs w:val="0"/>
          <w:color w:val="auto"/>
          <w:sz w:val="32"/>
          <w:szCs w:val="32"/>
          <w:highlight w:val="none"/>
        </w:rPr>
        <w:t>四、</w:t>
      </w:r>
      <w:r>
        <w:rPr>
          <w:rFonts w:hint="eastAsia" w:ascii="仿宋_GB2312" w:hAnsi="仿宋_GB2312" w:eastAsia="仿宋_GB2312" w:cs="仿宋_GB2312"/>
          <w:b w:val="0"/>
          <w:bCs w:val="0"/>
          <w:color w:val="auto"/>
          <w:sz w:val="32"/>
          <w:szCs w:val="32"/>
          <w:highlight w:val="none"/>
        </w:rPr>
        <w:t>本办法实施前，未办理首次登记已出售的车位（库）具备办理不动产登记条件的</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依购买人申请予以办理不动产证。对未办理首次登记未出售的车位（库），开发建设单位应按相关文件要求完善地下车位（库）防水、通风、消防、标识标线等配套设施，由自然资源、住建、</w:t>
      </w:r>
      <w:r>
        <w:rPr>
          <w:rFonts w:hint="eastAsia" w:ascii="仿宋_GB2312" w:hAnsi="仿宋_GB2312" w:eastAsia="仿宋_GB2312" w:cs="仿宋_GB2312"/>
          <w:b w:val="0"/>
          <w:bCs w:val="0"/>
          <w:color w:val="auto"/>
          <w:sz w:val="32"/>
          <w:szCs w:val="32"/>
          <w:highlight w:val="none"/>
          <w:lang w:val="en-US" w:eastAsia="zh-CN"/>
        </w:rPr>
        <w:t>国动办</w:t>
      </w:r>
      <w:r>
        <w:rPr>
          <w:rFonts w:hint="eastAsia" w:ascii="仿宋_GB2312" w:hAnsi="仿宋_GB2312" w:eastAsia="仿宋_GB2312" w:cs="仿宋_GB2312"/>
          <w:b w:val="0"/>
          <w:bCs w:val="0"/>
          <w:color w:val="auto"/>
          <w:sz w:val="32"/>
          <w:szCs w:val="32"/>
          <w:highlight w:val="none"/>
        </w:rPr>
        <w:t>等部门联合验收出具意见后，到不动产登记机构办理首次登记，方可出售。</w:t>
      </w:r>
    </w:p>
    <w:p w14:paraId="5D456B45">
      <w:pPr>
        <w:keepNext w:val="0"/>
        <w:keepLines w:val="0"/>
        <w:pageBreakBefore w:val="0"/>
        <w:widowControl w:val="0"/>
        <w:kinsoku/>
        <w:wordWrap/>
        <w:overflowPunct w:val="0"/>
        <w:topLinePunct w:val="0"/>
        <w:autoSpaceDE/>
        <w:autoSpaceDN/>
        <w:bidi w:val="0"/>
        <w:adjustRightInd/>
        <w:snapToGrid/>
        <w:spacing w:beforeAutospacing="0" w:line="580" w:lineRule="exact"/>
        <w:ind w:left="0" w:leftChars="0" w:right="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黑体" w:hAnsi="黑体" w:eastAsia="黑体" w:cs="黑体"/>
          <w:b w:val="0"/>
          <w:bCs w:val="0"/>
          <w:color w:val="auto"/>
          <w:sz w:val="32"/>
          <w:szCs w:val="32"/>
          <w:highlight w:val="none"/>
        </w:rPr>
        <w:t>五、</w:t>
      </w:r>
      <w:r>
        <w:rPr>
          <w:rFonts w:hint="eastAsia" w:ascii="仿宋_GB2312" w:hAnsi="仿宋_GB2312" w:eastAsia="仿宋_GB2312" w:cs="仿宋_GB2312"/>
          <w:b w:val="0"/>
          <w:bCs w:val="0"/>
          <w:color w:val="auto"/>
          <w:sz w:val="32"/>
          <w:szCs w:val="32"/>
          <w:highlight w:val="none"/>
        </w:rPr>
        <w:t>本办法实施后，新开发的房地产项目，自然资源规划部门应在出让地块建设用地规划条件时，明确停车位</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库</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配建指标及相关技术要求，并纳入建设用地使用权出让公告予以明示；开发建设单位应当按照建设用地使用权出让合同中停车位</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库</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配建指标及相关要求配建地下停车位</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库</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；住宅小区地下停车位</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库</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竣工后，开发建设单位应当按规定组织竣工验收，并办理综合查验、备案后可交付使用。</w:t>
      </w:r>
    </w:p>
    <w:p w14:paraId="4A6D2737">
      <w:pPr>
        <w:keepNext w:val="0"/>
        <w:keepLines w:val="0"/>
        <w:pageBreakBefore w:val="0"/>
        <w:widowControl w:val="0"/>
        <w:kinsoku/>
        <w:wordWrap/>
        <w:overflowPunct w:val="0"/>
        <w:topLinePunct w:val="0"/>
        <w:autoSpaceDE/>
        <w:autoSpaceDN/>
        <w:bidi w:val="0"/>
        <w:adjustRightInd/>
        <w:snapToGrid/>
        <w:spacing w:beforeAutospacing="0" w:line="580" w:lineRule="exact"/>
        <w:ind w:left="0" w:leftChars="0" w:right="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黑体" w:hAnsi="黑体" w:eastAsia="黑体" w:cs="黑体"/>
          <w:b w:val="0"/>
          <w:bCs w:val="0"/>
          <w:color w:val="auto"/>
          <w:sz w:val="32"/>
          <w:szCs w:val="32"/>
          <w:highlight w:val="none"/>
        </w:rPr>
        <w:t>六、</w:t>
      </w:r>
      <w:r>
        <w:rPr>
          <w:rFonts w:hint="eastAsia" w:ascii="仿宋_GB2312" w:hAnsi="仿宋_GB2312" w:eastAsia="仿宋_GB2312" w:cs="仿宋_GB2312"/>
          <w:b w:val="0"/>
          <w:bCs w:val="0"/>
          <w:color w:val="auto"/>
          <w:sz w:val="32"/>
          <w:szCs w:val="32"/>
          <w:highlight w:val="none"/>
        </w:rPr>
        <w:t>住宅小区地下停车位</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库</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销售时依据实测报告建立车位销售表，并进行网签销售备案。建设单位在进行住宅小区停车位</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库</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销售备案时，应提交经相关部门核准的住宅小区地下停车位</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库</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平面图、车位编号图、界址范围图，并标注依法配建的人防工程区域平面图。</w:t>
      </w:r>
    </w:p>
    <w:p w14:paraId="505C7C36">
      <w:pPr>
        <w:keepNext w:val="0"/>
        <w:keepLines w:val="0"/>
        <w:pageBreakBefore w:val="0"/>
        <w:widowControl w:val="0"/>
        <w:kinsoku/>
        <w:wordWrap/>
        <w:overflowPunct w:val="0"/>
        <w:topLinePunct w:val="0"/>
        <w:autoSpaceDE/>
        <w:autoSpaceDN/>
        <w:bidi w:val="0"/>
        <w:adjustRightInd/>
        <w:snapToGrid/>
        <w:spacing w:beforeAutospacing="0" w:line="580" w:lineRule="exact"/>
        <w:ind w:left="0" w:leftChars="0" w:right="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黑体" w:hAnsi="黑体" w:eastAsia="黑体" w:cs="黑体"/>
          <w:b w:val="0"/>
          <w:bCs w:val="0"/>
          <w:color w:val="auto"/>
          <w:sz w:val="32"/>
          <w:szCs w:val="32"/>
          <w:highlight w:val="none"/>
        </w:rPr>
        <w:t>七、</w:t>
      </w:r>
      <w:r>
        <w:rPr>
          <w:rFonts w:hint="eastAsia" w:ascii="仿宋_GB2312" w:hAnsi="仿宋_GB2312" w:eastAsia="仿宋_GB2312" w:cs="仿宋_GB2312"/>
          <w:b w:val="0"/>
          <w:bCs w:val="0"/>
          <w:color w:val="auto"/>
          <w:sz w:val="32"/>
          <w:szCs w:val="32"/>
          <w:highlight w:val="none"/>
        </w:rPr>
        <w:t>开发建设单位在销售或租赁住宅小区地下停车位</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库</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库</w:t>
      </w:r>
      <w:r>
        <w:rPr>
          <w:rFonts w:hint="eastAsia" w:ascii="仿宋_GB2312" w:hAnsi="仿宋_GB2312" w:eastAsia="仿宋_GB2312" w:cs="仿宋_GB2312"/>
          <w:b w:val="0"/>
          <w:bCs w:val="0"/>
          <w:color w:val="auto"/>
          <w:sz w:val="32"/>
          <w:szCs w:val="32"/>
          <w:highlight w:val="none"/>
        </w:rPr>
        <w:t>时，应当公示测绘审核成果一致的地下室平面图、可用于租赁的人防工程区域图和地下停车位</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库</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数量；销售与租赁方式、备案的销售价格与租赁的租金标准以及销售与租赁合同示范文本等相关信息。</w:t>
      </w:r>
    </w:p>
    <w:p w14:paraId="1A09D205">
      <w:pPr>
        <w:keepNext w:val="0"/>
        <w:keepLines w:val="0"/>
        <w:pageBreakBefore w:val="0"/>
        <w:widowControl w:val="0"/>
        <w:kinsoku/>
        <w:wordWrap/>
        <w:overflowPunct w:val="0"/>
        <w:topLinePunct w:val="0"/>
        <w:autoSpaceDE/>
        <w:autoSpaceDN/>
        <w:bidi w:val="0"/>
        <w:adjustRightInd/>
        <w:snapToGrid/>
        <w:spacing w:beforeAutospacing="0" w:line="580" w:lineRule="exact"/>
        <w:ind w:left="0" w:leftChars="0" w:right="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黑体" w:hAnsi="黑体" w:eastAsia="黑体" w:cs="黑体"/>
          <w:b w:val="0"/>
          <w:bCs w:val="0"/>
          <w:color w:val="auto"/>
          <w:sz w:val="32"/>
          <w:szCs w:val="32"/>
          <w:highlight w:val="none"/>
        </w:rPr>
        <w:t>八、</w:t>
      </w:r>
      <w:r>
        <w:rPr>
          <w:rFonts w:hint="eastAsia" w:ascii="仿宋_GB2312" w:hAnsi="仿宋_GB2312" w:eastAsia="仿宋_GB2312" w:cs="仿宋_GB2312"/>
          <w:b w:val="0"/>
          <w:bCs w:val="0"/>
          <w:color w:val="auto"/>
          <w:sz w:val="32"/>
          <w:szCs w:val="32"/>
          <w:highlight w:val="none"/>
        </w:rPr>
        <w:t>开发建设单位应当充分发挥住宅小区地下车位（库）的使用功能，同时满足不同类型客户需求，对有权处置但尚未出售或附赠的地下车位（库），既可采取出售，也可采取出租的方式给业主使用，不得以“只售不租”等名义拒绝向业主提供停车服务。</w:t>
      </w:r>
    </w:p>
    <w:p w14:paraId="7300EBCD">
      <w:pPr>
        <w:keepNext w:val="0"/>
        <w:keepLines w:val="0"/>
        <w:pageBreakBefore w:val="0"/>
        <w:widowControl w:val="0"/>
        <w:kinsoku/>
        <w:wordWrap/>
        <w:overflowPunct w:val="0"/>
        <w:topLinePunct w:val="0"/>
        <w:autoSpaceDE/>
        <w:autoSpaceDN/>
        <w:bidi w:val="0"/>
        <w:adjustRightInd/>
        <w:snapToGrid/>
        <w:spacing w:beforeAutospacing="0" w:line="580" w:lineRule="exact"/>
        <w:ind w:left="0" w:leftChars="0" w:right="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黑体" w:hAnsi="黑体" w:eastAsia="黑体" w:cs="黑体"/>
          <w:b w:val="0"/>
          <w:bCs w:val="0"/>
          <w:color w:val="auto"/>
          <w:sz w:val="32"/>
          <w:szCs w:val="32"/>
          <w:highlight w:val="none"/>
        </w:rPr>
        <w:t>九、</w:t>
      </w:r>
      <w:r>
        <w:rPr>
          <w:rFonts w:hint="eastAsia" w:ascii="仿宋_GB2312" w:hAnsi="仿宋_GB2312" w:eastAsia="仿宋_GB2312" w:cs="仿宋_GB2312"/>
          <w:b w:val="0"/>
          <w:bCs w:val="0"/>
          <w:color w:val="auto"/>
          <w:sz w:val="32"/>
          <w:szCs w:val="32"/>
          <w:highlight w:val="none"/>
        </w:rPr>
        <w:t>按规划配套建设的地下停车位（库），应首先满足本住宅区业主的停车需求。开发建设单位有权处置的车位（库）决定出售、出租的，应在小区范围内公告车位（库）区域、类别、数量和价格等相关信息。已办理权属登记的小区业主出售、出租车位（库）时，鼓励优先出售、出租给本小区业主。车位（库）出售或附赠的对象为本小区业主。</w:t>
      </w:r>
    </w:p>
    <w:p w14:paraId="56E5FE0A">
      <w:pPr>
        <w:keepNext w:val="0"/>
        <w:keepLines w:val="0"/>
        <w:pageBreakBefore w:val="0"/>
        <w:widowControl w:val="0"/>
        <w:kinsoku/>
        <w:wordWrap/>
        <w:overflowPunct w:val="0"/>
        <w:topLinePunct w:val="0"/>
        <w:autoSpaceDE/>
        <w:autoSpaceDN/>
        <w:bidi w:val="0"/>
        <w:adjustRightInd/>
        <w:snapToGrid/>
        <w:spacing w:beforeAutospacing="0" w:line="580" w:lineRule="exact"/>
        <w:ind w:left="0" w:leftChars="0" w:right="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黑体" w:hAnsi="黑体" w:eastAsia="黑体" w:cs="黑体"/>
          <w:b w:val="0"/>
          <w:bCs w:val="0"/>
          <w:color w:val="auto"/>
          <w:sz w:val="32"/>
          <w:szCs w:val="32"/>
          <w:highlight w:val="none"/>
        </w:rPr>
        <w:t>十、</w:t>
      </w:r>
      <w:r>
        <w:rPr>
          <w:rFonts w:hint="eastAsia" w:ascii="仿宋_GB2312" w:hAnsi="仿宋_GB2312" w:eastAsia="仿宋_GB2312" w:cs="仿宋_GB2312"/>
          <w:b w:val="0"/>
          <w:bCs w:val="0"/>
          <w:color w:val="auto"/>
          <w:sz w:val="32"/>
          <w:szCs w:val="32"/>
          <w:highlight w:val="none"/>
        </w:rPr>
        <w:t>规范销售行为，开发建设单位应规范销售行为，严禁开发建设单位随意承诺小区内地上、地下车位（库）免费停放，尤其是分期开发建设的小区，前期车位（库）如可免费停放，可将免费使用时限通过公告等形式告知业主，避免后期管理产生矛盾纠纷。</w:t>
      </w:r>
    </w:p>
    <w:p w14:paraId="0B26207A">
      <w:pPr>
        <w:keepNext w:val="0"/>
        <w:keepLines w:val="0"/>
        <w:pageBreakBefore w:val="0"/>
        <w:widowControl w:val="0"/>
        <w:kinsoku/>
        <w:wordWrap/>
        <w:overflowPunct w:val="0"/>
        <w:topLinePunct w:val="0"/>
        <w:autoSpaceDE/>
        <w:autoSpaceDN/>
        <w:bidi w:val="0"/>
        <w:adjustRightInd/>
        <w:snapToGrid/>
        <w:spacing w:beforeAutospacing="0" w:line="580" w:lineRule="exact"/>
        <w:ind w:left="0" w:leftChars="0" w:right="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黑体" w:hAnsi="黑体" w:eastAsia="黑体" w:cs="黑体"/>
          <w:b w:val="0"/>
          <w:bCs w:val="0"/>
          <w:color w:val="auto"/>
          <w:sz w:val="32"/>
          <w:szCs w:val="32"/>
          <w:highlight w:val="none"/>
        </w:rPr>
        <w:t>十一、</w:t>
      </w:r>
      <w:r>
        <w:rPr>
          <w:rFonts w:hint="eastAsia" w:ascii="仿宋_GB2312" w:hAnsi="仿宋_GB2312" w:eastAsia="仿宋_GB2312" w:cs="仿宋_GB2312"/>
          <w:b w:val="0"/>
          <w:bCs w:val="0"/>
          <w:color w:val="auto"/>
          <w:sz w:val="32"/>
          <w:szCs w:val="32"/>
          <w:highlight w:val="none"/>
        </w:rPr>
        <w:t>住宅小区地下停车位</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库</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应纳入住宅小区物业范围，任何单位和个人不得擅自改变其使用功能和建筑结构。已成立业主委员会的，本住宅小区地下停车场由其委托的物业服务企业负责维护管理。未成立业主委员会的小区，由开发商聘请的物业服务公司或者社区等管理单位委托物业服务公司负责维护管理。</w:t>
      </w:r>
    </w:p>
    <w:p w14:paraId="7D58D336">
      <w:pPr>
        <w:keepNext w:val="0"/>
        <w:keepLines w:val="0"/>
        <w:pageBreakBefore w:val="0"/>
        <w:widowControl w:val="0"/>
        <w:kinsoku/>
        <w:wordWrap/>
        <w:overflowPunct w:val="0"/>
        <w:topLinePunct w:val="0"/>
        <w:autoSpaceDE/>
        <w:autoSpaceDN/>
        <w:bidi w:val="0"/>
        <w:adjustRightInd/>
        <w:snapToGrid/>
        <w:spacing w:beforeAutospacing="0" w:line="580" w:lineRule="exact"/>
        <w:ind w:left="0" w:leftChars="0" w:right="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黑体" w:hAnsi="黑体" w:eastAsia="黑体" w:cs="黑体"/>
          <w:b w:val="0"/>
          <w:bCs w:val="0"/>
          <w:color w:val="auto"/>
          <w:sz w:val="32"/>
          <w:szCs w:val="32"/>
          <w:highlight w:val="none"/>
        </w:rPr>
        <w:t>十二、</w:t>
      </w:r>
      <w:r>
        <w:rPr>
          <w:rFonts w:hint="eastAsia" w:ascii="仿宋_GB2312" w:hAnsi="仿宋_GB2312" w:eastAsia="仿宋_GB2312" w:cs="仿宋_GB2312"/>
          <w:b w:val="0"/>
          <w:bCs w:val="0"/>
          <w:color w:val="auto"/>
          <w:sz w:val="32"/>
          <w:szCs w:val="32"/>
          <w:highlight w:val="none"/>
        </w:rPr>
        <w:t>规范停放要求，汽车停放费收取必须符合以下条件：经建设的车位、具备车辆进出自动监控系统、有专人负责管理、有明显车辆停泊指示、有明码标价公示牌。其中，业主大会成立前，需要占用业主共有的道路或者其他场地停放汽车并收费的，应当在前期物业服务合同中约定。物业服务企业应当将收取的汽车停放费单独列账，独立核算。剔除合理支出后，所得收益的70%纳入普通车位专项维修资金，其余部分可以用于补贴物业服务费。</w:t>
      </w:r>
    </w:p>
    <w:p w14:paraId="78A5D0BE">
      <w:pPr>
        <w:keepNext w:val="0"/>
        <w:keepLines w:val="0"/>
        <w:pageBreakBefore w:val="0"/>
        <w:widowControl w:val="0"/>
        <w:kinsoku/>
        <w:wordWrap/>
        <w:overflowPunct w:val="0"/>
        <w:topLinePunct w:val="0"/>
        <w:autoSpaceDE/>
        <w:autoSpaceDN/>
        <w:bidi w:val="0"/>
        <w:adjustRightInd/>
        <w:snapToGrid/>
        <w:spacing w:beforeAutospacing="0" w:line="580" w:lineRule="exact"/>
        <w:ind w:left="0" w:leftChars="0" w:right="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黑体" w:hAnsi="黑体" w:eastAsia="黑体" w:cs="黑体"/>
          <w:b w:val="0"/>
          <w:bCs w:val="0"/>
          <w:color w:val="auto"/>
          <w:sz w:val="32"/>
          <w:szCs w:val="32"/>
          <w:highlight w:val="none"/>
        </w:rPr>
        <w:t>十三、</w:t>
      </w:r>
      <w:r>
        <w:rPr>
          <w:rFonts w:hint="eastAsia" w:ascii="仿宋_GB2312" w:hAnsi="仿宋_GB2312" w:eastAsia="仿宋_GB2312" w:cs="仿宋_GB2312"/>
          <w:b w:val="0"/>
          <w:bCs w:val="0"/>
          <w:color w:val="auto"/>
          <w:sz w:val="32"/>
          <w:szCs w:val="32"/>
          <w:highlight w:val="none"/>
        </w:rPr>
        <w:t>消防登高面和消防车通道不得施划线标作为固定停车位</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库</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使用，也不得作为临时停车位</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库</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使用。物业服务企业要加强日常巡查工作，对拒不服从管理的可采取拍照、摄像等方式固定证据，并立即向消防救援机构和公安机构报告，依法查处。</w:t>
      </w:r>
    </w:p>
    <w:p w14:paraId="221F633E">
      <w:pPr>
        <w:keepNext w:val="0"/>
        <w:keepLines w:val="0"/>
        <w:pageBreakBefore w:val="0"/>
        <w:widowControl w:val="0"/>
        <w:kinsoku/>
        <w:wordWrap/>
        <w:overflowPunct w:val="0"/>
        <w:topLinePunct w:val="0"/>
        <w:autoSpaceDE/>
        <w:autoSpaceDN/>
        <w:bidi w:val="0"/>
        <w:adjustRightInd/>
        <w:snapToGrid/>
        <w:spacing w:beforeAutospacing="0" w:line="580" w:lineRule="exact"/>
        <w:ind w:left="0" w:leftChars="0" w:right="0"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黑体" w:hAnsi="黑体" w:eastAsia="黑体" w:cs="黑体"/>
          <w:b w:val="0"/>
          <w:bCs w:val="0"/>
          <w:color w:val="auto"/>
          <w:sz w:val="32"/>
          <w:szCs w:val="32"/>
          <w:highlight w:val="none"/>
        </w:rPr>
        <w:t>十四、</w:t>
      </w:r>
      <w:r>
        <w:rPr>
          <w:rFonts w:hint="eastAsia" w:ascii="仿宋_GB2312" w:hAnsi="仿宋_GB2312" w:eastAsia="仿宋_GB2312" w:cs="仿宋_GB2312"/>
          <w:b w:val="0"/>
          <w:bCs w:val="0"/>
          <w:color w:val="auto"/>
          <w:sz w:val="32"/>
          <w:szCs w:val="32"/>
          <w:highlight w:val="none"/>
        </w:rPr>
        <w:t>住宅小区地下停车位</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库</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的维护管理单位建立并落实</w:t>
      </w:r>
      <w:r>
        <w:rPr>
          <w:rFonts w:hint="eastAsia" w:ascii="仿宋_GB2312" w:hAnsi="仿宋_GB2312" w:eastAsia="仿宋_GB2312" w:cs="仿宋_GB2312"/>
          <w:b w:val="0"/>
          <w:bCs w:val="0"/>
          <w:color w:val="auto"/>
          <w:sz w:val="32"/>
          <w:szCs w:val="32"/>
          <w:highlight w:val="none"/>
          <w:lang w:val="en-US" w:eastAsia="zh-CN"/>
        </w:rPr>
        <w:t>以下</w:t>
      </w:r>
      <w:r>
        <w:rPr>
          <w:rFonts w:hint="eastAsia" w:ascii="仿宋_GB2312" w:hAnsi="仿宋_GB2312" w:eastAsia="仿宋_GB2312" w:cs="仿宋_GB2312"/>
          <w:b w:val="0"/>
          <w:bCs w:val="0"/>
          <w:color w:val="auto"/>
          <w:sz w:val="32"/>
          <w:szCs w:val="32"/>
          <w:highlight w:val="none"/>
        </w:rPr>
        <w:t>管理制度</w:t>
      </w:r>
      <w:r>
        <w:rPr>
          <w:rFonts w:hint="eastAsia" w:ascii="仿宋_GB2312" w:hAnsi="仿宋_GB2312" w:eastAsia="仿宋_GB2312" w:cs="仿宋_GB2312"/>
          <w:b w:val="0"/>
          <w:bCs w:val="0"/>
          <w:color w:val="auto"/>
          <w:sz w:val="32"/>
          <w:szCs w:val="32"/>
          <w:highlight w:val="none"/>
          <w:lang w:val="en-US" w:eastAsia="zh-CN"/>
        </w:rPr>
        <w:t>:</w:t>
      </w:r>
    </w:p>
    <w:p w14:paraId="656CB146">
      <w:pPr>
        <w:keepNext w:val="0"/>
        <w:keepLines w:val="0"/>
        <w:pageBreakBefore w:val="0"/>
        <w:widowControl w:val="0"/>
        <w:kinsoku/>
        <w:wordWrap/>
        <w:overflowPunct w:val="0"/>
        <w:topLinePunct w:val="0"/>
        <w:autoSpaceDE/>
        <w:autoSpaceDN/>
        <w:bidi w:val="0"/>
        <w:adjustRightInd/>
        <w:snapToGrid/>
        <w:spacing w:beforeAutospacing="0" w:line="580" w:lineRule="exact"/>
        <w:ind w:left="0" w:leftChars="0" w:right="0"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一</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建立消防安全、防汛、治安、卫生、人防、环保等责任制</w:t>
      </w:r>
      <w:r>
        <w:rPr>
          <w:rFonts w:hint="eastAsia" w:ascii="仿宋_GB2312" w:hAnsi="仿宋_GB2312" w:eastAsia="仿宋_GB2312" w:cs="仿宋_GB2312"/>
          <w:b w:val="0"/>
          <w:bCs w:val="0"/>
          <w:color w:val="auto"/>
          <w:sz w:val="32"/>
          <w:szCs w:val="32"/>
          <w:highlight w:val="none"/>
          <w:lang w:eastAsia="zh-CN"/>
        </w:rPr>
        <w:t>。</w:t>
      </w:r>
    </w:p>
    <w:p w14:paraId="392DF541">
      <w:pPr>
        <w:keepNext w:val="0"/>
        <w:keepLines w:val="0"/>
        <w:pageBreakBefore w:val="0"/>
        <w:widowControl w:val="0"/>
        <w:kinsoku/>
        <w:wordWrap/>
        <w:overflowPunct w:val="0"/>
        <w:topLinePunct w:val="0"/>
        <w:autoSpaceDE/>
        <w:autoSpaceDN/>
        <w:bidi w:val="0"/>
        <w:adjustRightInd/>
        <w:snapToGrid/>
        <w:spacing w:beforeAutospacing="0" w:line="580" w:lineRule="exact"/>
        <w:ind w:left="0" w:leftChars="0" w:right="0"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二</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建立设备设施巡查、检查、维修养护管理制度</w:t>
      </w:r>
      <w:r>
        <w:rPr>
          <w:rFonts w:hint="eastAsia" w:ascii="仿宋_GB2312" w:hAnsi="仿宋_GB2312" w:eastAsia="仿宋_GB2312" w:cs="仿宋_GB2312"/>
          <w:b w:val="0"/>
          <w:bCs w:val="0"/>
          <w:color w:val="auto"/>
          <w:sz w:val="32"/>
          <w:szCs w:val="32"/>
          <w:highlight w:val="none"/>
          <w:lang w:eastAsia="zh-CN"/>
        </w:rPr>
        <w:t>。</w:t>
      </w:r>
    </w:p>
    <w:p w14:paraId="5424B4B6">
      <w:pPr>
        <w:keepNext w:val="0"/>
        <w:keepLines w:val="0"/>
        <w:pageBreakBefore w:val="0"/>
        <w:widowControl w:val="0"/>
        <w:kinsoku/>
        <w:wordWrap/>
        <w:overflowPunct w:val="0"/>
        <w:topLinePunct w:val="0"/>
        <w:autoSpaceDE/>
        <w:autoSpaceDN/>
        <w:bidi w:val="0"/>
        <w:adjustRightInd/>
        <w:snapToGrid/>
        <w:spacing w:beforeAutospacing="0" w:line="580" w:lineRule="exact"/>
        <w:ind w:left="0" w:leftChars="0" w:right="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三</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建立事故隐患排查治理制度。</w:t>
      </w:r>
    </w:p>
    <w:p w14:paraId="2047F611">
      <w:pPr>
        <w:keepNext w:val="0"/>
        <w:keepLines w:val="0"/>
        <w:pageBreakBefore w:val="0"/>
        <w:widowControl w:val="0"/>
        <w:kinsoku/>
        <w:wordWrap/>
        <w:overflowPunct w:val="0"/>
        <w:topLinePunct w:val="0"/>
        <w:autoSpaceDE/>
        <w:autoSpaceDN/>
        <w:bidi w:val="0"/>
        <w:adjustRightInd/>
        <w:snapToGrid/>
        <w:spacing w:beforeAutospacing="0" w:line="580" w:lineRule="exact"/>
        <w:ind w:left="0" w:leftChars="0" w:right="0" w:firstLine="616"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黑体" w:hAnsi="黑体" w:eastAsia="黑体" w:cs="黑体"/>
          <w:b w:val="0"/>
          <w:bCs w:val="0"/>
          <w:color w:val="auto"/>
          <w:spacing w:val="-6"/>
          <w:sz w:val="32"/>
          <w:szCs w:val="32"/>
          <w:highlight w:val="none"/>
        </w:rPr>
        <w:t>十五、</w:t>
      </w:r>
      <w:r>
        <w:rPr>
          <w:rFonts w:hint="eastAsia" w:ascii="仿宋_GB2312" w:hAnsi="仿宋_GB2312" w:eastAsia="仿宋_GB2312" w:cs="仿宋_GB2312"/>
          <w:b w:val="0"/>
          <w:bCs w:val="0"/>
          <w:color w:val="auto"/>
          <w:spacing w:val="-6"/>
          <w:sz w:val="32"/>
          <w:szCs w:val="32"/>
          <w:highlight w:val="none"/>
        </w:rPr>
        <w:t>住宅小区地下停车位</w:t>
      </w:r>
      <w:r>
        <w:rPr>
          <w:rFonts w:hint="eastAsia" w:ascii="仿宋_GB2312" w:hAnsi="仿宋_GB2312" w:eastAsia="仿宋_GB2312" w:cs="仿宋_GB2312"/>
          <w:b w:val="0"/>
          <w:bCs w:val="0"/>
          <w:color w:val="auto"/>
          <w:spacing w:val="-6"/>
          <w:sz w:val="32"/>
          <w:szCs w:val="32"/>
          <w:highlight w:val="none"/>
          <w:lang w:eastAsia="zh-CN"/>
        </w:rPr>
        <w:t>（</w:t>
      </w:r>
      <w:r>
        <w:rPr>
          <w:rFonts w:hint="eastAsia" w:ascii="仿宋_GB2312" w:hAnsi="仿宋_GB2312" w:eastAsia="仿宋_GB2312" w:cs="仿宋_GB2312"/>
          <w:b w:val="0"/>
          <w:bCs w:val="0"/>
          <w:color w:val="auto"/>
          <w:spacing w:val="-6"/>
          <w:sz w:val="32"/>
          <w:szCs w:val="32"/>
          <w:highlight w:val="none"/>
          <w:lang w:val="en-US" w:eastAsia="zh-CN"/>
        </w:rPr>
        <w:t>库</w:t>
      </w:r>
      <w:r>
        <w:rPr>
          <w:rFonts w:hint="eastAsia" w:ascii="仿宋_GB2312" w:hAnsi="仿宋_GB2312" w:eastAsia="仿宋_GB2312" w:cs="仿宋_GB2312"/>
          <w:b w:val="0"/>
          <w:bCs w:val="0"/>
          <w:color w:val="auto"/>
          <w:spacing w:val="-6"/>
          <w:sz w:val="32"/>
          <w:szCs w:val="32"/>
          <w:highlight w:val="none"/>
          <w:lang w:eastAsia="zh-CN"/>
        </w:rPr>
        <w:t>）</w:t>
      </w:r>
      <w:r>
        <w:rPr>
          <w:rFonts w:hint="eastAsia" w:ascii="仿宋_GB2312" w:hAnsi="仿宋_GB2312" w:eastAsia="仿宋_GB2312" w:cs="仿宋_GB2312"/>
          <w:b w:val="0"/>
          <w:bCs w:val="0"/>
          <w:color w:val="auto"/>
          <w:spacing w:val="-6"/>
          <w:sz w:val="32"/>
          <w:szCs w:val="32"/>
          <w:highlight w:val="none"/>
        </w:rPr>
        <w:t>日常维护应达到下列标准</w:t>
      </w:r>
      <w:r>
        <w:rPr>
          <w:rFonts w:hint="eastAsia" w:ascii="仿宋_GB2312" w:hAnsi="仿宋_GB2312" w:eastAsia="仿宋_GB2312" w:cs="仿宋_GB2312"/>
          <w:b w:val="0"/>
          <w:bCs w:val="0"/>
          <w:color w:val="auto"/>
          <w:sz w:val="32"/>
          <w:szCs w:val="32"/>
          <w:highlight w:val="none"/>
          <w:lang w:val="en-US" w:eastAsia="zh-CN"/>
        </w:rPr>
        <w:t>:</w:t>
      </w:r>
    </w:p>
    <w:p w14:paraId="06C67381">
      <w:pPr>
        <w:keepNext w:val="0"/>
        <w:keepLines w:val="0"/>
        <w:pageBreakBefore w:val="0"/>
        <w:widowControl w:val="0"/>
        <w:kinsoku/>
        <w:wordWrap/>
        <w:overflowPunct w:val="0"/>
        <w:topLinePunct w:val="0"/>
        <w:autoSpaceDE/>
        <w:autoSpaceDN/>
        <w:bidi w:val="0"/>
        <w:adjustRightInd/>
        <w:snapToGrid/>
        <w:spacing w:beforeAutospacing="0" w:line="580" w:lineRule="exact"/>
        <w:ind w:left="0" w:leftChars="0" w:right="0"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一</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地下停车位</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库</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结构完好</w:t>
      </w:r>
      <w:r>
        <w:rPr>
          <w:rFonts w:hint="eastAsia" w:ascii="仿宋_GB2312" w:hAnsi="仿宋_GB2312" w:eastAsia="仿宋_GB2312" w:cs="仿宋_GB2312"/>
          <w:b w:val="0"/>
          <w:bCs w:val="0"/>
          <w:color w:val="auto"/>
          <w:sz w:val="32"/>
          <w:szCs w:val="32"/>
          <w:highlight w:val="none"/>
          <w:lang w:eastAsia="zh-CN"/>
        </w:rPr>
        <w:t>。</w:t>
      </w:r>
    </w:p>
    <w:p w14:paraId="4ACC388F">
      <w:pPr>
        <w:keepNext w:val="0"/>
        <w:keepLines w:val="0"/>
        <w:pageBreakBefore w:val="0"/>
        <w:widowControl w:val="0"/>
        <w:kinsoku/>
        <w:wordWrap/>
        <w:overflowPunct w:val="0"/>
        <w:topLinePunct w:val="0"/>
        <w:autoSpaceDE/>
        <w:autoSpaceDN/>
        <w:bidi w:val="0"/>
        <w:adjustRightInd/>
        <w:snapToGrid/>
        <w:spacing w:beforeAutospacing="0" w:line="580" w:lineRule="exact"/>
        <w:ind w:left="0" w:leftChars="0" w:right="0"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二</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各种金属部件无锈蚀，木质结构无损坏</w:t>
      </w:r>
      <w:r>
        <w:rPr>
          <w:rFonts w:hint="eastAsia" w:ascii="仿宋_GB2312" w:hAnsi="仿宋_GB2312" w:eastAsia="仿宋_GB2312" w:cs="仿宋_GB2312"/>
          <w:b w:val="0"/>
          <w:bCs w:val="0"/>
          <w:color w:val="auto"/>
          <w:sz w:val="32"/>
          <w:szCs w:val="32"/>
          <w:highlight w:val="none"/>
          <w:lang w:eastAsia="zh-CN"/>
        </w:rPr>
        <w:t>。</w:t>
      </w:r>
    </w:p>
    <w:p w14:paraId="2C460D98">
      <w:pPr>
        <w:keepNext w:val="0"/>
        <w:keepLines w:val="0"/>
        <w:pageBreakBefore w:val="0"/>
        <w:widowControl w:val="0"/>
        <w:kinsoku/>
        <w:wordWrap/>
        <w:overflowPunct w:val="0"/>
        <w:topLinePunct w:val="0"/>
        <w:autoSpaceDE/>
        <w:autoSpaceDN/>
        <w:bidi w:val="0"/>
        <w:adjustRightInd/>
        <w:snapToGrid/>
        <w:spacing w:beforeAutospacing="0" w:line="580" w:lineRule="exact"/>
        <w:ind w:left="0" w:leftChars="0" w:right="0"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三</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工程内部整洁、干燥，无积水</w:t>
      </w:r>
      <w:r>
        <w:rPr>
          <w:rFonts w:hint="eastAsia" w:ascii="仿宋_GB2312" w:hAnsi="仿宋_GB2312" w:eastAsia="仿宋_GB2312" w:cs="仿宋_GB2312"/>
          <w:b w:val="0"/>
          <w:bCs w:val="0"/>
          <w:color w:val="auto"/>
          <w:sz w:val="32"/>
          <w:szCs w:val="32"/>
          <w:highlight w:val="none"/>
          <w:lang w:eastAsia="zh-CN"/>
        </w:rPr>
        <w:t>。</w:t>
      </w:r>
    </w:p>
    <w:p w14:paraId="4A44E2BB">
      <w:pPr>
        <w:keepNext w:val="0"/>
        <w:keepLines w:val="0"/>
        <w:pageBreakBefore w:val="0"/>
        <w:widowControl w:val="0"/>
        <w:kinsoku/>
        <w:wordWrap/>
        <w:overflowPunct w:val="0"/>
        <w:topLinePunct w:val="0"/>
        <w:autoSpaceDE/>
        <w:autoSpaceDN/>
        <w:bidi w:val="0"/>
        <w:adjustRightInd/>
        <w:snapToGrid/>
        <w:spacing w:beforeAutospacing="0" w:line="580" w:lineRule="exact"/>
        <w:ind w:left="0" w:leftChars="0" w:right="0"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四</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风、水、电、暖、信息、消防系统工作正常</w:t>
      </w:r>
      <w:r>
        <w:rPr>
          <w:rFonts w:hint="eastAsia" w:ascii="仿宋_GB2312" w:hAnsi="仿宋_GB2312" w:eastAsia="仿宋_GB2312" w:cs="仿宋_GB2312"/>
          <w:b w:val="0"/>
          <w:bCs w:val="0"/>
          <w:color w:val="auto"/>
          <w:sz w:val="32"/>
          <w:szCs w:val="32"/>
          <w:highlight w:val="none"/>
          <w:lang w:eastAsia="zh-CN"/>
        </w:rPr>
        <w:t>。</w:t>
      </w:r>
    </w:p>
    <w:p w14:paraId="67CF99D0">
      <w:pPr>
        <w:keepNext w:val="0"/>
        <w:keepLines w:val="0"/>
        <w:pageBreakBefore w:val="0"/>
        <w:widowControl w:val="0"/>
        <w:kinsoku/>
        <w:wordWrap/>
        <w:overflowPunct w:val="0"/>
        <w:topLinePunct w:val="0"/>
        <w:autoSpaceDE/>
        <w:autoSpaceDN/>
        <w:bidi w:val="0"/>
        <w:adjustRightInd/>
        <w:snapToGrid/>
        <w:spacing w:beforeAutospacing="0" w:line="580" w:lineRule="exact"/>
        <w:ind w:left="0" w:leftChars="0" w:right="0"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lang w:val="en-US" w:eastAsia="zh-CN"/>
        </w:rPr>
        <w:t>五</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进、出口道路通畅，防汛设施安全可靠</w:t>
      </w:r>
      <w:r>
        <w:rPr>
          <w:rFonts w:hint="eastAsia" w:ascii="仿宋_GB2312" w:hAnsi="仿宋_GB2312" w:eastAsia="仿宋_GB2312" w:cs="仿宋_GB2312"/>
          <w:b w:val="0"/>
          <w:bCs w:val="0"/>
          <w:color w:val="auto"/>
          <w:sz w:val="32"/>
          <w:szCs w:val="32"/>
          <w:highlight w:val="none"/>
          <w:lang w:eastAsia="zh-CN"/>
        </w:rPr>
        <w:t>。</w:t>
      </w:r>
    </w:p>
    <w:p w14:paraId="594BACB0">
      <w:pPr>
        <w:keepNext w:val="0"/>
        <w:keepLines w:val="0"/>
        <w:pageBreakBefore w:val="0"/>
        <w:widowControl w:val="0"/>
        <w:kinsoku/>
        <w:wordWrap/>
        <w:overflowPunct w:val="0"/>
        <w:topLinePunct w:val="0"/>
        <w:autoSpaceDE/>
        <w:autoSpaceDN/>
        <w:bidi w:val="0"/>
        <w:adjustRightInd/>
        <w:snapToGrid/>
        <w:spacing w:beforeAutospacing="0" w:line="580" w:lineRule="exact"/>
        <w:ind w:left="0" w:leftChars="0" w:right="0"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黑体" w:hAnsi="黑体" w:eastAsia="黑体" w:cs="黑体"/>
          <w:b w:val="0"/>
          <w:bCs w:val="0"/>
          <w:color w:val="auto"/>
          <w:sz w:val="32"/>
          <w:szCs w:val="32"/>
          <w:highlight w:val="none"/>
        </w:rPr>
        <w:t>十六、</w:t>
      </w:r>
      <w:r>
        <w:rPr>
          <w:rFonts w:hint="eastAsia" w:ascii="仿宋_GB2312" w:hAnsi="仿宋_GB2312" w:eastAsia="仿宋_GB2312" w:cs="仿宋_GB2312"/>
          <w:b w:val="0"/>
          <w:bCs w:val="0"/>
          <w:color w:val="auto"/>
          <w:sz w:val="32"/>
          <w:szCs w:val="32"/>
          <w:highlight w:val="none"/>
        </w:rPr>
        <w:t>本办法自公布之日起30日后实施，有效期两年。实施过程中，国家和省市出台相关规定，从其规定。</w:t>
      </w:r>
    </w:p>
    <w:p w14:paraId="694B5671">
      <w:pPr>
        <w:pStyle w:val="4"/>
        <w:rPr>
          <w:rFonts w:hint="eastAsia"/>
          <w:highlight w:val="none"/>
          <w:lang w:val="en-US" w:eastAsia="zh-CN"/>
        </w:rPr>
      </w:pPr>
    </w:p>
    <w:p w14:paraId="5AB57482">
      <w:pPr>
        <w:pStyle w:val="2"/>
        <w:rPr>
          <w:rFonts w:hint="eastAsia"/>
          <w:lang w:val="en-US" w:eastAsia="zh-CN"/>
        </w:rPr>
      </w:pPr>
    </w:p>
    <w:p w14:paraId="7381A954">
      <w:pPr>
        <w:rPr>
          <w:rFonts w:hint="eastAsia"/>
          <w:lang w:val="en-US" w:eastAsia="zh-CN"/>
        </w:rPr>
      </w:pPr>
    </w:p>
    <w:p w14:paraId="1F18EAF1">
      <w:pPr>
        <w:pStyle w:val="2"/>
        <w:rPr>
          <w:rFonts w:hint="eastAsia"/>
          <w:lang w:val="en-US" w:eastAsia="zh-CN"/>
        </w:rPr>
      </w:pPr>
    </w:p>
    <w:p w14:paraId="365BE794">
      <w:pPr>
        <w:rPr>
          <w:rFonts w:hint="eastAsia"/>
          <w:lang w:val="en-US" w:eastAsia="zh-CN"/>
        </w:rPr>
      </w:pPr>
    </w:p>
    <w:p w14:paraId="77FD299B">
      <w:pPr>
        <w:pStyle w:val="2"/>
        <w:rPr>
          <w:rFonts w:hint="eastAsia"/>
          <w:lang w:val="en-US" w:eastAsia="zh-CN"/>
        </w:rPr>
      </w:pPr>
    </w:p>
    <w:p w14:paraId="14B16E40">
      <w:pPr>
        <w:rPr>
          <w:rFonts w:hint="eastAsia"/>
          <w:lang w:val="en-US" w:eastAsia="zh-CN"/>
        </w:rPr>
      </w:pPr>
    </w:p>
    <w:p w14:paraId="66D8037B">
      <w:pPr>
        <w:pStyle w:val="2"/>
        <w:rPr>
          <w:rFonts w:hint="eastAsia"/>
          <w:lang w:val="en-US" w:eastAsia="zh-CN"/>
        </w:rPr>
      </w:pPr>
    </w:p>
    <w:p w14:paraId="2895CFE4">
      <w:pPr>
        <w:rPr>
          <w:rFonts w:hint="eastAsia"/>
          <w:lang w:val="en-US" w:eastAsia="zh-CN"/>
        </w:rPr>
      </w:pPr>
    </w:p>
    <w:p w14:paraId="30A37BE6">
      <w:pPr>
        <w:pStyle w:val="2"/>
        <w:rPr>
          <w:rFonts w:hint="eastAsia"/>
          <w:lang w:val="en-US" w:eastAsia="zh-CN"/>
        </w:rPr>
      </w:pPr>
    </w:p>
    <w:p w14:paraId="40AA765F">
      <w:pPr>
        <w:rPr>
          <w:rFonts w:hint="eastAsia"/>
          <w:lang w:val="en-US" w:eastAsia="zh-CN"/>
        </w:rPr>
      </w:pPr>
    </w:p>
    <w:p w14:paraId="60338872">
      <w:pPr>
        <w:rPr>
          <w:rFonts w:hint="eastAsia"/>
          <w:lang w:val="en-US" w:eastAsia="zh-CN"/>
        </w:rPr>
      </w:pPr>
    </w:p>
    <w:p w14:paraId="3D021C07">
      <w:pPr>
        <w:pStyle w:val="2"/>
        <w:rPr>
          <w:rFonts w:hint="eastAsia"/>
          <w:lang w:val="en-US" w:eastAsia="zh-CN"/>
        </w:rPr>
      </w:pPr>
    </w:p>
    <w:p w14:paraId="2FD74342">
      <w:pPr>
        <w:pStyle w:val="2"/>
        <w:rPr>
          <w:rFonts w:hint="eastAsia"/>
          <w:lang w:val="en-US" w:eastAsia="zh-CN"/>
        </w:rPr>
      </w:pPr>
    </w:p>
    <w:p w14:paraId="34842239">
      <w:pPr>
        <w:rPr>
          <w:rFonts w:hint="eastAsia"/>
          <w:lang w:val="en-US" w:eastAsia="zh-CN"/>
        </w:rPr>
      </w:pPr>
    </w:p>
    <w:p w14:paraId="17548CBE">
      <w:pPr>
        <w:pStyle w:val="2"/>
        <w:rPr>
          <w:rFonts w:hint="eastAsia"/>
          <w:lang w:val="en-US" w:eastAsia="zh-CN"/>
        </w:rPr>
      </w:pPr>
    </w:p>
    <w:p w14:paraId="2C05FA6B">
      <w:pPr>
        <w:rPr>
          <w:rFonts w:hint="eastAsia"/>
          <w:lang w:val="en-US" w:eastAsia="zh-CN"/>
        </w:rPr>
      </w:pPr>
    </w:p>
    <w:p w14:paraId="418A591D">
      <w:pPr>
        <w:rPr>
          <w:rFonts w:hint="eastAsia"/>
          <w:lang w:val="en-US" w:eastAsia="zh-CN"/>
        </w:rPr>
      </w:pPr>
    </w:p>
    <w:p w14:paraId="1359D649">
      <w:pPr>
        <w:pStyle w:val="4"/>
        <w:rPr>
          <w:rFonts w:hint="eastAsia"/>
          <w:highlight w:val="none"/>
          <w:lang w:val="en-US" w:eastAsia="zh-CN"/>
        </w:rPr>
      </w:pPr>
    </w:p>
    <w:p w14:paraId="29C00631">
      <w:pPr>
        <w:pStyle w:val="2"/>
        <w:widowControl w:val="0"/>
        <w:pBdr>
          <w:top w:val="single" w:color="auto" w:sz="8" w:space="0"/>
          <w:left w:val="none" w:color="auto" w:sz="0" w:space="4"/>
          <w:bottom w:val="single" w:color="auto" w:sz="8" w:space="0"/>
          <w:right w:val="none" w:color="auto" w:sz="0" w:space="4"/>
          <w:between w:val="none" w:color="auto" w:sz="0" w:space="0"/>
        </w:pBdr>
        <w:wordWrap w:val="0"/>
        <w:spacing w:after="0" w:line="600" w:lineRule="exact"/>
        <w:ind w:firstLine="280" w:firstLineChars="100"/>
        <w:jc w:val="both"/>
        <w:outlineLvl w:val="1"/>
        <w:rPr>
          <w:rFonts w:hint="eastAsia"/>
          <w:lang w:val="en-US" w:eastAsia="zh-CN"/>
        </w:rPr>
      </w:pPr>
      <w:r>
        <w:rPr>
          <w:rFonts w:hint="eastAsia" w:ascii="仿宋_GB2312" w:hAnsi="仿宋_GB2312" w:eastAsia="仿宋_GB2312" w:cs="仿宋_GB2312"/>
          <w:sz w:val="28"/>
          <w:szCs w:val="28"/>
        </w:rPr>
        <w:t xml:space="preserve">庐山市人民政府办公室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日印发</w:t>
      </w:r>
    </w:p>
    <w:sectPr>
      <w:headerReference r:id="rId4" w:type="default"/>
      <w:footerReference r:id="rId5" w:type="default"/>
      <w:pgSz w:w="11906" w:h="16838"/>
      <w:pgMar w:top="1701" w:right="1701" w:bottom="1701" w:left="1701" w:header="851" w:footer="1361"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9AA2F">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BDBE55">
                          <w:pPr>
                            <w:pStyle w:val="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- 1 -</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4BDBE55">
                    <w:pPr>
                      <w:pStyle w:val="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- 1 -</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8CD3C">
    <w:pPr>
      <w:pStyle w:val="6"/>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39AC43">
                          <w:pPr>
                            <w:pStyle w:val="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039AC43">
                    <w:pPr>
                      <w:pStyle w:val="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F9D37">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TrueTypeFonts/>
  <w:saveSubsetFonts/>
  <w:bordersDoNotSurroundHeader w:val="0"/>
  <w:bordersDoNotSurroundFooter w:val="0"/>
  <w:documentProtection w:edit="forms"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jMjUxYjA0ZGY1OTkxNGYyYzUyZWUzNTc1OTFmZDgifQ=="/>
  </w:docVars>
  <w:rsids>
    <w:rsidRoot w:val="003E2FAD"/>
    <w:rsid w:val="001202BA"/>
    <w:rsid w:val="001E752A"/>
    <w:rsid w:val="002009D6"/>
    <w:rsid w:val="002B2835"/>
    <w:rsid w:val="003C5063"/>
    <w:rsid w:val="003E2FAD"/>
    <w:rsid w:val="003F2807"/>
    <w:rsid w:val="00403DF2"/>
    <w:rsid w:val="006F5442"/>
    <w:rsid w:val="00802807"/>
    <w:rsid w:val="00925D4E"/>
    <w:rsid w:val="0098342A"/>
    <w:rsid w:val="00A15065"/>
    <w:rsid w:val="00B60410"/>
    <w:rsid w:val="00BA5F5F"/>
    <w:rsid w:val="00C142C1"/>
    <w:rsid w:val="00C3377D"/>
    <w:rsid w:val="00DC31C3"/>
    <w:rsid w:val="01401F5A"/>
    <w:rsid w:val="05882846"/>
    <w:rsid w:val="0766758B"/>
    <w:rsid w:val="081E0CB5"/>
    <w:rsid w:val="09CA4483"/>
    <w:rsid w:val="0BCF0B3D"/>
    <w:rsid w:val="0C2A024B"/>
    <w:rsid w:val="0DA9532B"/>
    <w:rsid w:val="103313DA"/>
    <w:rsid w:val="14487814"/>
    <w:rsid w:val="15206A5A"/>
    <w:rsid w:val="16A971BD"/>
    <w:rsid w:val="18D9099E"/>
    <w:rsid w:val="18E6636B"/>
    <w:rsid w:val="195C1C5C"/>
    <w:rsid w:val="214B35B1"/>
    <w:rsid w:val="221577DC"/>
    <w:rsid w:val="286D7DB0"/>
    <w:rsid w:val="2B4E156E"/>
    <w:rsid w:val="2C291503"/>
    <w:rsid w:val="2EC70009"/>
    <w:rsid w:val="30277C3B"/>
    <w:rsid w:val="31964843"/>
    <w:rsid w:val="32A777DC"/>
    <w:rsid w:val="332D76F9"/>
    <w:rsid w:val="33FB02B5"/>
    <w:rsid w:val="35CA5DCC"/>
    <w:rsid w:val="38B33E5F"/>
    <w:rsid w:val="3AA06BAA"/>
    <w:rsid w:val="3AEDB91B"/>
    <w:rsid w:val="3D3056F4"/>
    <w:rsid w:val="3E6B6BF9"/>
    <w:rsid w:val="3EAB0813"/>
    <w:rsid w:val="3EC0092C"/>
    <w:rsid w:val="3F215FE3"/>
    <w:rsid w:val="3FFF36F9"/>
    <w:rsid w:val="4113419F"/>
    <w:rsid w:val="423E1F04"/>
    <w:rsid w:val="499248EA"/>
    <w:rsid w:val="4A312780"/>
    <w:rsid w:val="4DA30D5C"/>
    <w:rsid w:val="4DF1073D"/>
    <w:rsid w:val="4FDFF28C"/>
    <w:rsid w:val="52C43F3C"/>
    <w:rsid w:val="57BD2078"/>
    <w:rsid w:val="59FF9407"/>
    <w:rsid w:val="5AEFF490"/>
    <w:rsid w:val="5D3D64C3"/>
    <w:rsid w:val="5D9A2E67"/>
    <w:rsid w:val="5EFD3352"/>
    <w:rsid w:val="5F540032"/>
    <w:rsid w:val="616C5544"/>
    <w:rsid w:val="621A4988"/>
    <w:rsid w:val="640F0BB9"/>
    <w:rsid w:val="662B2E0F"/>
    <w:rsid w:val="69667FCC"/>
    <w:rsid w:val="69B830C4"/>
    <w:rsid w:val="6BB56643"/>
    <w:rsid w:val="717E6748"/>
    <w:rsid w:val="71D65C4F"/>
    <w:rsid w:val="74777413"/>
    <w:rsid w:val="77A5716A"/>
    <w:rsid w:val="78DB2C12"/>
    <w:rsid w:val="7E8B2C1B"/>
    <w:rsid w:val="7F46351F"/>
    <w:rsid w:val="7FFBA4ED"/>
    <w:rsid w:val="7FFF8C0F"/>
    <w:rsid w:val="889221C3"/>
    <w:rsid w:val="BFFC7446"/>
    <w:rsid w:val="CAB22DC1"/>
    <w:rsid w:val="D39FA709"/>
    <w:rsid w:val="D5FF8E90"/>
    <w:rsid w:val="D7B72B16"/>
    <w:rsid w:val="D7DFCEDB"/>
    <w:rsid w:val="E7FBE0BA"/>
    <w:rsid w:val="E7FF7E79"/>
    <w:rsid w:val="EC8B53DB"/>
    <w:rsid w:val="EFF5F07E"/>
    <w:rsid w:val="F3FD7897"/>
    <w:rsid w:val="FF9F18AD"/>
    <w:rsid w:val="FFA64815"/>
    <w:rsid w:val="FFAA797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wordWrap w:val="0"/>
      <w:spacing w:after="160"/>
      <w:jc w:val="both"/>
      <w:outlineLvl w:val="1"/>
    </w:pPr>
    <w:rPr>
      <w:sz w:val="21"/>
      <w:lang w:val="en-US" w:eastAsia="zh-CN" w:bidi="ar-SA"/>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ind w:firstLine="420" w:firstLineChars="200"/>
    </w:pPr>
  </w:style>
  <w:style w:type="paragraph" w:styleId="4">
    <w:name w:val="Body Text"/>
    <w:basedOn w:val="1"/>
    <w:next w:val="1"/>
    <w:qFormat/>
    <w:uiPriority w:val="1"/>
    <w:rPr>
      <w:rFonts w:ascii="仿宋" w:hAnsi="仿宋" w:eastAsia="仿宋" w:cs="仿宋"/>
      <w:sz w:val="32"/>
      <w:szCs w:val="32"/>
      <w:lang w:val="zh-CN" w:bidi="zh-CN"/>
    </w:rPr>
  </w:style>
  <w:style w:type="paragraph" w:styleId="5">
    <w:name w:val="Body Text Indent"/>
    <w:basedOn w:val="1"/>
    <w:autoRedefine/>
    <w:qFormat/>
    <w:uiPriority w:val="0"/>
    <w:pPr>
      <w:spacing w:after="120"/>
      <w:ind w:left="420" w:leftChars="200"/>
    </w:p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2"/>
    <w:basedOn w:val="5"/>
    <w:autoRedefine/>
    <w:qFormat/>
    <w:uiPriority w:val="0"/>
    <w:pPr>
      <w:spacing w:before="100" w:beforeAutospacing="1" w:line="360" w:lineRule="auto"/>
      <w:ind w:firstLine="1040" w:firstLineChars="200"/>
    </w:pPr>
    <w:rPr>
      <w:sz w:val="24"/>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autoRedefine/>
    <w:qFormat/>
    <w:uiPriority w:val="0"/>
  </w:style>
  <w:style w:type="paragraph" w:customStyle="1" w:styleId="13">
    <w:name w:val="Default1"/>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4">
    <w:name w:val="font51"/>
    <w:basedOn w:val="11"/>
    <w:autoRedefine/>
    <w:qFormat/>
    <w:uiPriority w:val="0"/>
    <w:rPr>
      <w:rFonts w:hint="eastAsia" w:ascii="宋体" w:hAnsi="宋体" w:eastAsia="宋体" w:cs="宋体"/>
      <w:color w:val="000000"/>
      <w:sz w:val="21"/>
      <w:szCs w:val="21"/>
      <w:u w:val="none"/>
    </w:rPr>
  </w:style>
  <w:style w:type="character" w:customStyle="1" w:styleId="15">
    <w:name w:val="font71"/>
    <w:basedOn w:val="11"/>
    <w:autoRedefine/>
    <w:qFormat/>
    <w:uiPriority w:val="0"/>
    <w:rPr>
      <w:rFonts w:ascii="Calibri" w:hAnsi="Calibri" w:cs="Calibri"/>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2496</Words>
  <Characters>2512</Characters>
  <Lines>2</Lines>
  <Paragraphs>1</Paragraphs>
  <TotalTime>20</TotalTime>
  <ScaleCrop>false</ScaleCrop>
  <LinksUpToDate>false</LinksUpToDate>
  <CharactersWithSpaces>2539</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2023-12-22T19:30:00Z</dcterms:created>
  <dc:creator>Administrator</dc:creator>
  <cp:lastModifiedBy>a</cp:lastModifiedBy>
  <cp:lastPrinted>2024-12-03T14:29:00Z</cp:lastPrinted>
  <dcterms:modified xsi:type="dcterms:W3CDTF">2025-04-25T16:46:05Z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7107DCDCA9A22EA3CD4B0B68330B6539_43</vt:lpwstr>
  </property>
</Properties>
</file>