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B33A0">
      <w:pPr>
        <w:widowControl/>
        <w:spacing w:line="520" w:lineRule="atLeast"/>
        <w:jc w:val="center"/>
        <w:rPr>
          <w:rFonts w:hint="eastAsia" w:ascii="黑体" w:hAnsi="黑体" w:eastAsia="黑体" w:cs="Times New Roman"/>
          <w:b/>
          <w:bCs/>
          <w:color w:val="auto"/>
          <w:kern w:val="0"/>
          <w:sz w:val="44"/>
          <w:szCs w:val="44"/>
          <w:lang w:val="en-US" w:eastAsia="zh-CN"/>
        </w:rPr>
      </w:pPr>
      <w:r>
        <w:rPr>
          <w:rFonts w:hint="eastAsia" w:ascii="黑体" w:hAnsi="黑体" w:eastAsia="黑体" w:cs="Times New Roman"/>
          <w:b/>
          <w:bCs/>
          <w:color w:val="auto"/>
          <w:kern w:val="0"/>
          <w:sz w:val="44"/>
          <w:szCs w:val="44"/>
          <w:lang w:val="en-US" w:eastAsia="zh-CN"/>
        </w:rPr>
        <w:t>江西省庐山第一小学</w:t>
      </w:r>
    </w:p>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auto"/>
          <w:sz w:val="32"/>
          <w:szCs w:val="32"/>
          <w:lang w:val="en-US" w:eastAsia="zh-CN"/>
        </w:rPr>
        <w:t>江西省庐山第一小学</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val="en-US" w:eastAsia="zh-CN"/>
        </w:rPr>
        <w:t>江西省庐山第一小学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val="en-US" w:eastAsia="zh-CN"/>
        </w:rPr>
        <w:t>江西省庐山第一小学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auto"/>
          <w:sz w:val="32"/>
          <w:szCs w:val="32"/>
          <w:lang w:val="en-US" w:eastAsia="zh-CN"/>
        </w:rPr>
        <w:t>江西省庐山第一小学</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45AC233">
      <w:pPr>
        <w:widowControl/>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lang w:val="en-US" w:eastAsia="zh-CN"/>
        </w:rPr>
        <w:t>江西省</w:t>
      </w:r>
      <w:r>
        <w:rPr>
          <w:rStyle w:val="11"/>
          <w:rFonts w:hint="eastAsia" w:ascii="仿宋" w:hAnsi="仿宋" w:eastAsia="仿宋" w:cs="Times New Roman"/>
          <w:sz w:val="32"/>
          <w:szCs w:val="32"/>
        </w:rPr>
        <w:t>庐山</w:t>
      </w:r>
      <w:r>
        <w:rPr>
          <w:rStyle w:val="11"/>
          <w:rFonts w:hint="eastAsia" w:ascii="仿宋" w:hAnsi="仿宋" w:eastAsia="仿宋" w:cs="Times New Roman"/>
          <w:sz w:val="32"/>
          <w:szCs w:val="32"/>
          <w:lang w:val="en-US" w:eastAsia="zh-CN"/>
        </w:rPr>
        <w:t>第一小学</w:t>
      </w:r>
      <w:r>
        <w:rPr>
          <w:rStyle w:val="11"/>
          <w:rFonts w:hint="eastAsia" w:ascii="仿宋" w:hAnsi="仿宋" w:eastAsia="仿宋" w:cs="Times New Roman"/>
          <w:sz w:val="32"/>
          <w:szCs w:val="32"/>
        </w:rPr>
        <w:t>是庐山风景区唯一一所公办</w:t>
      </w:r>
      <w:r>
        <w:rPr>
          <w:rStyle w:val="11"/>
          <w:rFonts w:hint="eastAsia" w:ascii="仿宋" w:hAnsi="仿宋" w:eastAsia="仿宋" w:cs="Times New Roman"/>
          <w:sz w:val="32"/>
          <w:szCs w:val="32"/>
          <w:lang w:val="en-US" w:eastAsia="zh-CN"/>
        </w:rPr>
        <w:t>小学</w:t>
      </w:r>
      <w:r>
        <w:rPr>
          <w:rStyle w:val="11"/>
          <w:rFonts w:hint="eastAsia" w:ascii="仿宋" w:hAnsi="仿宋" w:eastAsia="仿宋" w:cs="Times New Roman"/>
          <w:sz w:val="32"/>
          <w:szCs w:val="32"/>
        </w:rPr>
        <w:t>，隶属于庐山市教育体育局管辖，</w:t>
      </w:r>
      <w:r>
        <w:rPr>
          <w:rStyle w:val="11"/>
          <w:rFonts w:hint="eastAsia" w:ascii="仿宋" w:hAnsi="仿宋" w:eastAsia="仿宋" w:cs="Times New Roman"/>
          <w:sz w:val="32"/>
          <w:szCs w:val="32"/>
          <w:lang w:val="en-US" w:eastAsia="zh-CN"/>
        </w:rPr>
        <w:t>副</w:t>
      </w:r>
      <w:r>
        <w:rPr>
          <w:rStyle w:val="11"/>
          <w:rFonts w:hint="eastAsia" w:ascii="仿宋" w:hAnsi="仿宋" w:eastAsia="仿宋" w:cs="Times New Roman"/>
          <w:sz w:val="32"/>
          <w:szCs w:val="32"/>
        </w:rPr>
        <w:t>科级单位，目前共有事业编制</w:t>
      </w:r>
      <w:r>
        <w:rPr>
          <w:rStyle w:val="11"/>
          <w:rFonts w:hint="eastAsia" w:ascii="仿宋" w:hAnsi="仿宋" w:eastAsia="仿宋" w:cs="Times New Roman"/>
          <w:sz w:val="32"/>
          <w:szCs w:val="32"/>
          <w:lang w:eastAsia="zh-CN"/>
        </w:rPr>
        <w:t>教职</w:t>
      </w:r>
      <w:r>
        <w:rPr>
          <w:rStyle w:val="11"/>
          <w:rFonts w:hint="eastAsia" w:ascii="仿宋" w:hAnsi="仿宋" w:eastAsia="仿宋" w:cs="Times New Roman"/>
          <w:sz w:val="32"/>
          <w:szCs w:val="32"/>
          <w:lang w:val="en-US" w:eastAsia="zh-CN"/>
        </w:rPr>
        <w:t>职工32人，教师32人，</w:t>
      </w:r>
      <w:r>
        <w:rPr>
          <w:rStyle w:val="11"/>
          <w:rFonts w:hint="eastAsia" w:ascii="仿宋" w:hAnsi="仿宋" w:eastAsia="仿宋" w:cs="Times New Roman"/>
          <w:sz w:val="32"/>
          <w:szCs w:val="32"/>
        </w:rPr>
        <w:t>在教育主管部门以及社会各界的关心支持、在全体教师的共同努力下</w:t>
      </w:r>
      <w:r>
        <w:rPr>
          <w:rStyle w:val="11"/>
          <w:rFonts w:hint="eastAsia" w:ascii="仿宋" w:hAnsi="仿宋" w:eastAsia="仿宋" w:cs="Times New Roman"/>
          <w:sz w:val="32"/>
          <w:szCs w:val="32"/>
          <w:lang w:eastAsia="zh-CN"/>
        </w:rPr>
        <w:t>，庐山</w:t>
      </w:r>
      <w:r>
        <w:rPr>
          <w:rStyle w:val="11"/>
          <w:rFonts w:hint="eastAsia" w:ascii="仿宋" w:hAnsi="仿宋" w:eastAsia="仿宋" w:cs="Times New Roman"/>
          <w:sz w:val="32"/>
          <w:szCs w:val="32"/>
          <w:lang w:val="en-US" w:eastAsia="zh-CN"/>
        </w:rPr>
        <w:t>第一小学</w:t>
      </w:r>
      <w:r>
        <w:rPr>
          <w:rStyle w:val="11"/>
          <w:rFonts w:hint="eastAsia" w:ascii="仿宋" w:hAnsi="仿宋" w:eastAsia="仿宋" w:cs="Times New Roman"/>
          <w:sz w:val="32"/>
          <w:szCs w:val="32"/>
        </w:rPr>
        <w:t>各项工作有条不紊开展。主要职责是：</w:t>
      </w:r>
    </w:p>
    <w:p w14:paraId="69C9754C">
      <w:pPr>
        <w:widowControl/>
        <w:numPr>
          <w:ilvl w:val="0"/>
          <w:numId w:val="1"/>
        </w:numPr>
        <w:ind w:firstLine="640" w:firstLineChars="200"/>
        <w:rPr>
          <w:rStyle w:val="11"/>
          <w:rFonts w:hint="eastAsia" w:ascii="仿宋" w:hAnsi="仿宋" w:eastAsia="仿宋" w:cs="Times New Roman"/>
          <w:sz w:val="32"/>
          <w:szCs w:val="32"/>
          <w:lang w:val="en-US" w:eastAsia="zh-CN"/>
        </w:rPr>
      </w:pPr>
      <w:r>
        <w:rPr>
          <w:rStyle w:val="11"/>
          <w:rFonts w:hint="eastAsia" w:ascii="仿宋" w:hAnsi="仿宋" w:eastAsia="仿宋" w:cs="Times New Roman"/>
          <w:sz w:val="32"/>
          <w:szCs w:val="32"/>
        </w:rPr>
        <w:t>贯彻落实党的教育和体育工作的方针、政策、法律和法规</w:t>
      </w:r>
      <w:r>
        <w:rPr>
          <w:rStyle w:val="11"/>
          <w:rFonts w:hint="eastAsia" w:ascii="仿宋" w:hAnsi="仿宋" w:eastAsia="仿宋" w:cs="Times New Roman"/>
          <w:sz w:val="32"/>
          <w:szCs w:val="32"/>
          <w:lang w:eastAsia="zh-CN"/>
        </w:rPr>
        <w:t>，</w:t>
      </w:r>
      <w:r>
        <w:rPr>
          <w:rStyle w:val="11"/>
          <w:rFonts w:hint="eastAsia" w:ascii="仿宋" w:hAnsi="仿宋" w:eastAsia="仿宋" w:cs="Times New Roman"/>
          <w:sz w:val="32"/>
          <w:szCs w:val="32"/>
          <w:lang w:val="en-US" w:eastAsia="zh-CN"/>
        </w:rPr>
        <w:t>发展小学教育事业。</w:t>
      </w:r>
    </w:p>
    <w:p w14:paraId="6B6983DD">
      <w:pPr>
        <w:widowControl/>
        <w:numPr>
          <w:ilvl w:val="0"/>
          <w:numId w:val="1"/>
        </w:numPr>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编制</w:t>
      </w:r>
      <w:r>
        <w:rPr>
          <w:rStyle w:val="11"/>
          <w:rFonts w:hint="eastAsia" w:ascii="仿宋" w:hAnsi="仿宋" w:eastAsia="仿宋" w:cs="Times New Roman"/>
          <w:sz w:val="32"/>
          <w:szCs w:val="32"/>
          <w:lang w:val="en-US" w:eastAsia="zh-CN"/>
        </w:rPr>
        <w:t>庐山小学</w:t>
      </w:r>
      <w:r>
        <w:rPr>
          <w:rStyle w:val="11"/>
          <w:rFonts w:hint="eastAsia" w:ascii="仿宋" w:hAnsi="仿宋" w:eastAsia="仿宋" w:cs="Times New Roman"/>
          <w:sz w:val="32"/>
          <w:szCs w:val="32"/>
        </w:rPr>
        <w:t>教育事业发展规划</w:t>
      </w:r>
      <w:r>
        <w:rPr>
          <w:rStyle w:val="11"/>
          <w:rFonts w:hint="eastAsia" w:ascii="仿宋" w:hAnsi="仿宋" w:eastAsia="仿宋" w:cs="Times New Roman"/>
          <w:sz w:val="32"/>
          <w:szCs w:val="32"/>
          <w:lang w:val="en-US" w:eastAsia="zh-CN"/>
        </w:rPr>
        <w:t>及</w:t>
      </w:r>
      <w:r>
        <w:rPr>
          <w:rStyle w:val="11"/>
          <w:rFonts w:hint="eastAsia" w:ascii="仿宋" w:hAnsi="仿宋" w:eastAsia="仿宋" w:cs="Times New Roman"/>
          <w:sz w:val="32"/>
          <w:szCs w:val="32"/>
        </w:rPr>
        <w:t>计划的实施，理顺教育内部和外部的关系，建立适应</w:t>
      </w:r>
      <w:r>
        <w:rPr>
          <w:rStyle w:val="11"/>
          <w:rFonts w:hint="eastAsia" w:ascii="仿宋" w:hAnsi="仿宋" w:eastAsia="仿宋" w:cs="Times New Roman"/>
          <w:sz w:val="32"/>
          <w:szCs w:val="32"/>
          <w:lang w:val="en-US" w:eastAsia="zh-CN"/>
        </w:rPr>
        <w:t>庐山</w:t>
      </w:r>
      <w:r>
        <w:rPr>
          <w:rStyle w:val="11"/>
          <w:rFonts w:hint="eastAsia" w:ascii="仿宋" w:hAnsi="仿宋" w:eastAsia="仿宋" w:cs="Times New Roman"/>
          <w:sz w:val="32"/>
          <w:szCs w:val="32"/>
        </w:rPr>
        <w:t>经济社会发展的教育体制及运</w:t>
      </w:r>
      <w:r>
        <w:rPr>
          <w:rStyle w:val="11"/>
          <w:rFonts w:hint="eastAsia" w:ascii="仿宋" w:hAnsi="仿宋" w:eastAsia="仿宋" w:cs="Times New Roman"/>
          <w:sz w:val="32"/>
          <w:szCs w:val="32"/>
          <w:lang w:val="en-US" w:eastAsia="zh-CN"/>
        </w:rPr>
        <w:t>行</w:t>
      </w:r>
      <w:r>
        <w:rPr>
          <w:rStyle w:val="11"/>
          <w:rFonts w:hint="eastAsia" w:ascii="仿宋" w:hAnsi="仿宋" w:eastAsia="仿宋" w:cs="Times New Roman"/>
          <w:sz w:val="32"/>
          <w:szCs w:val="32"/>
        </w:rPr>
        <w:t>机制。</w:t>
      </w:r>
    </w:p>
    <w:p w14:paraId="761601D6">
      <w:pPr>
        <w:widowControl/>
        <w:numPr>
          <w:ilvl w:val="0"/>
          <w:numId w:val="1"/>
        </w:numPr>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综合管理</w:t>
      </w:r>
      <w:r>
        <w:rPr>
          <w:rStyle w:val="11"/>
          <w:rFonts w:hint="eastAsia" w:ascii="仿宋" w:hAnsi="仿宋" w:eastAsia="仿宋" w:cs="Times New Roman"/>
          <w:sz w:val="32"/>
          <w:szCs w:val="32"/>
          <w:lang w:val="en-US" w:eastAsia="zh-CN"/>
        </w:rPr>
        <w:t>庐山小学</w:t>
      </w:r>
      <w:r>
        <w:rPr>
          <w:rStyle w:val="11"/>
          <w:rFonts w:hint="eastAsia" w:ascii="仿宋" w:hAnsi="仿宋" w:eastAsia="仿宋" w:cs="Times New Roman"/>
          <w:sz w:val="32"/>
          <w:szCs w:val="32"/>
        </w:rPr>
        <w:t>教育教学工作，负责教育督导与评估。</w:t>
      </w:r>
    </w:p>
    <w:p w14:paraId="40B94748">
      <w:pPr>
        <w:widowControl/>
        <w:numPr>
          <w:ilvl w:val="0"/>
          <w:numId w:val="1"/>
        </w:numPr>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负责推进教育均衡发展和促进教育公平，全面实施素质教育。</w:t>
      </w:r>
    </w:p>
    <w:p w14:paraId="72503687">
      <w:pPr>
        <w:widowControl/>
        <w:numPr>
          <w:ilvl w:val="0"/>
          <w:numId w:val="1"/>
        </w:numPr>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负责</w:t>
      </w:r>
      <w:r>
        <w:rPr>
          <w:rStyle w:val="11"/>
          <w:rFonts w:hint="eastAsia" w:ascii="仿宋" w:hAnsi="仿宋" w:eastAsia="仿宋" w:cs="Times New Roman"/>
          <w:sz w:val="32"/>
          <w:szCs w:val="32"/>
          <w:lang w:val="en-US" w:eastAsia="zh-CN"/>
        </w:rPr>
        <w:t>庐山小学</w:t>
      </w:r>
      <w:r>
        <w:rPr>
          <w:rStyle w:val="11"/>
          <w:rFonts w:hint="eastAsia" w:ascii="仿宋" w:hAnsi="仿宋" w:eastAsia="仿宋" w:cs="Times New Roman"/>
          <w:sz w:val="32"/>
          <w:szCs w:val="32"/>
        </w:rPr>
        <w:t>教师队伍建设和教师继续教育工作；负责教师管理工作</w:t>
      </w:r>
      <w:r>
        <w:rPr>
          <w:rStyle w:val="11"/>
          <w:rFonts w:hint="eastAsia" w:ascii="仿宋" w:hAnsi="仿宋" w:eastAsia="仿宋" w:cs="Times New Roman"/>
          <w:sz w:val="32"/>
          <w:szCs w:val="32"/>
          <w:lang w:eastAsia="zh-CN"/>
        </w:rPr>
        <w:t>。</w:t>
      </w:r>
    </w:p>
    <w:p w14:paraId="2896AA5F">
      <w:pPr>
        <w:widowControl/>
        <w:numPr>
          <w:ilvl w:val="0"/>
          <w:numId w:val="1"/>
        </w:numPr>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统筹管理本单位教育经费，会同有关单位拟定筹措教育经费、教育基建投资的规划，按有关规定管理中央、省、市对</w:t>
      </w:r>
      <w:r>
        <w:rPr>
          <w:rStyle w:val="11"/>
          <w:rFonts w:hint="eastAsia" w:ascii="仿宋" w:hAnsi="仿宋" w:eastAsia="仿宋" w:cs="Times New Roman"/>
          <w:sz w:val="32"/>
          <w:szCs w:val="32"/>
          <w:lang w:val="en-US" w:eastAsia="zh-CN"/>
        </w:rPr>
        <w:t>庐山小学</w:t>
      </w:r>
      <w:r>
        <w:rPr>
          <w:rStyle w:val="11"/>
          <w:rFonts w:hint="eastAsia" w:ascii="仿宋" w:hAnsi="仿宋" w:eastAsia="仿宋" w:cs="Times New Roman"/>
          <w:sz w:val="32"/>
          <w:szCs w:val="32"/>
        </w:rPr>
        <w:t>的教育拨款及捐赠资金使用管理情况。</w:t>
      </w:r>
    </w:p>
    <w:p w14:paraId="386FA37E">
      <w:pPr>
        <w:widowControl/>
        <w:numPr>
          <w:ilvl w:val="0"/>
          <w:numId w:val="1"/>
        </w:numPr>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协助有关单位指导学校的思想政治工作、德育工作、体育卫生艺术教育及国防教育工作，统筹协调学校的安全稳定工作。</w:t>
      </w:r>
    </w:p>
    <w:p w14:paraId="31384E7D">
      <w:pPr>
        <w:widowControl/>
        <w:numPr>
          <w:ilvl w:val="0"/>
          <w:numId w:val="1"/>
        </w:numPr>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承担</w:t>
      </w:r>
      <w:r>
        <w:rPr>
          <w:rStyle w:val="11"/>
          <w:rFonts w:hint="eastAsia" w:ascii="仿宋" w:hAnsi="仿宋" w:eastAsia="仿宋" w:cs="Times New Roman"/>
          <w:sz w:val="32"/>
          <w:szCs w:val="32"/>
          <w:lang w:val="en-US" w:eastAsia="zh-CN"/>
        </w:rPr>
        <w:t>庐山小学</w:t>
      </w:r>
      <w:r>
        <w:rPr>
          <w:rStyle w:val="11"/>
          <w:rFonts w:hint="eastAsia" w:ascii="仿宋" w:hAnsi="仿宋" w:eastAsia="仿宋" w:cs="Times New Roman"/>
          <w:sz w:val="32"/>
          <w:szCs w:val="32"/>
        </w:rPr>
        <w:t>信息化建设和现代远程教育及校园网络建设工作。承担学校教育基本信息的统计、分析和发布。</w:t>
      </w:r>
    </w:p>
    <w:p w14:paraId="5B985D2C">
      <w:pPr>
        <w:widowControl/>
        <w:numPr>
          <w:ilvl w:val="0"/>
          <w:numId w:val="1"/>
        </w:numPr>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统筹规划体育发展，组织安排各类赛事。</w:t>
      </w:r>
    </w:p>
    <w:p w14:paraId="1069DEAC">
      <w:pPr>
        <w:widowControl/>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w:t>
      </w:r>
      <w:r>
        <w:rPr>
          <w:rStyle w:val="11"/>
          <w:rFonts w:hint="eastAsia" w:ascii="仿宋" w:hAnsi="仿宋" w:eastAsia="仿宋" w:cs="Times New Roman"/>
          <w:sz w:val="32"/>
          <w:szCs w:val="32"/>
          <w:lang w:val="en-US" w:eastAsia="zh-CN"/>
        </w:rPr>
        <w:t>10</w:t>
      </w:r>
      <w:r>
        <w:rPr>
          <w:rStyle w:val="11"/>
          <w:rFonts w:hint="eastAsia" w:ascii="仿宋" w:hAnsi="仿宋" w:eastAsia="仿宋" w:cs="Times New Roman"/>
          <w:sz w:val="32"/>
          <w:szCs w:val="32"/>
        </w:rPr>
        <w:t>）完成</w:t>
      </w:r>
      <w:r>
        <w:rPr>
          <w:rStyle w:val="11"/>
          <w:rFonts w:hint="eastAsia" w:ascii="仿宋" w:hAnsi="仿宋" w:eastAsia="仿宋" w:cs="Times New Roman"/>
          <w:sz w:val="32"/>
          <w:szCs w:val="32"/>
          <w:lang w:val="en-US" w:eastAsia="zh-CN"/>
        </w:rPr>
        <w:t>上级部门</w:t>
      </w:r>
      <w:r>
        <w:rPr>
          <w:rStyle w:val="11"/>
          <w:rFonts w:hint="eastAsia" w:ascii="仿宋" w:hAnsi="仿宋" w:eastAsia="仿宋" w:cs="Times New Roman"/>
          <w:sz w:val="32"/>
          <w:szCs w:val="32"/>
        </w:rPr>
        <w:t>交办的其他任务。</w:t>
      </w:r>
    </w:p>
    <w:p w14:paraId="70978118">
      <w:pPr>
        <w:widowControl/>
        <w:ind w:firstLine="640" w:firstLineChars="200"/>
        <w:rPr>
          <w:rStyle w:val="11"/>
          <w:rFonts w:hint="eastAsia" w:ascii="仿宋" w:hAnsi="仿宋" w:eastAsia="仿宋" w:cs="Times New Roman"/>
          <w:sz w:val="32"/>
          <w:szCs w:val="32"/>
        </w:rPr>
      </w:pPr>
    </w:p>
    <w:p w14:paraId="6A2A716D">
      <w:pPr>
        <w:rPr>
          <w:b/>
          <w:sz w:val="36"/>
          <w:szCs w:val="36"/>
        </w:rPr>
      </w:pPr>
      <w:r>
        <w:rPr>
          <w:rFonts w:hint="eastAsia"/>
          <w:b/>
          <w:sz w:val="36"/>
          <w:szCs w:val="36"/>
        </w:rPr>
        <w:t>二、机构设置及人员情况</w:t>
      </w:r>
    </w:p>
    <w:p w14:paraId="46492F92">
      <w:pPr>
        <w:ind w:firstLine="640" w:firstLineChars="200"/>
        <w:rPr>
          <w:rStyle w:val="14"/>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lang w:val="en-US" w:eastAsia="zh-CN"/>
        </w:rPr>
        <w:t>江西省庐山第一小学</w:t>
      </w:r>
      <w:r>
        <w:rPr>
          <w:rFonts w:hint="eastAsia" w:ascii="仿宋" w:hAnsi="仿宋" w:eastAsia="仿宋"/>
          <w:color w:val="auto"/>
          <w:sz w:val="32"/>
          <w:szCs w:val="32"/>
        </w:rPr>
        <w:t>内设处室</w:t>
      </w:r>
      <w:r>
        <w:rPr>
          <w:rFonts w:hint="eastAsia" w:ascii="仿宋" w:hAnsi="仿宋" w:eastAsia="仿宋"/>
          <w:color w:val="auto"/>
          <w:sz w:val="32"/>
          <w:szCs w:val="32"/>
          <w:lang w:val="en-US" w:eastAsia="zh-CN"/>
        </w:rPr>
        <w:t>4</w:t>
      </w:r>
      <w:r>
        <w:rPr>
          <w:rFonts w:ascii="仿宋" w:hAnsi="仿宋" w:eastAsia="仿宋"/>
          <w:color w:val="auto"/>
          <w:sz w:val="32"/>
          <w:szCs w:val="32"/>
        </w:rPr>
        <w:t xml:space="preserve"> </w:t>
      </w:r>
      <w:r>
        <w:rPr>
          <w:rFonts w:hint="eastAsia" w:ascii="仿宋" w:hAnsi="仿宋" w:eastAsia="仿宋"/>
          <w:color w:val="auto"/>
          <w:sz w:val="32"/>
          <w:szCs w:val="32"/>
        </w:rPr>
        <w:t>个，</w:t>
      </w:r>
      <w:r>
        <w:rPr>
          <w:rFonts w:ascii="仿宋" w:hAnsi="仿宋" w:eastAsia="仿宋"/>
          <w:color w:val="auto"/>
          <w:sz w:val="32"/>
          <w:szCs w:val="32"/>
        </w:rPr>
        <w:t>包括</w:t>
      </w:r>
      <w:r>
        <w:rPr>
          <w:rFonts w:hint="eastAsia" w:ascii="仿宋" w:hAnsi="仿宋" w:eastAsia="仿宋"/>
          <w:color w:val="auto"/>
          <w:sz w:val="32"/>
          <w:szCs w:val="32"/>
        </w:rPr>
        <w:t>：</w:t>
      </w:r>
      <w:r>
        <w:rPr>
          <w:rFonts w:hint="eastAsia" w:ascii="仿宋" w:hAnsi="仿宋" w:eastAsia="仿宋"/>
          <w:color w:val="auto"/>
          <w:sz w:val="32"/>
          <w:szCs w:val="32"/>
          <w:u w:val="none"/>
          <w:lang w:val="en-US" w:eastAsia="zh-CN"/>
        </w:rPr>
        <w:t>办公室、教研室、综合科、财务科</w:t>
      </w:r>
      <w:r>
        <w:rPr>
          <w:rFonts w:hint="eastAsia" w:ascii="仿宋" w:hAnsi="仿宋" w:eastAsia="仿宋"/>
          <w:color w:val="auto"/>
          <w:sz w:val="32"/>
          <w:szCs w:val="32"/>
          <w:u w:val="none"/>
        </w:rPr>
        <w:t>。</w:t>
      </w:r>
    </w:p>
    <w:p w14:paraId="54B8DF78">
      <w:pPr>
        <w:ind w:firstLine="640" w:firstLineChars="200"/>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u w:val="none"/>
          <w:lang w:val="en-US" w:eastAsia="zh-CN"/>
        </w:rPr>
        <w:t>45</w:t>
      </w:r>
      <w:r>
        <w:rPr>
          <w:rFonts w:ascii="仿宋" w:hAnsi="仿宋" w:eastAsia="仿宋"/>
          <w:sz w:val="32"/>
          <w:szCs w:val="32"/>
        </w:rPr>
        <w:t>人,</w:t>
      </w:r>
      <w:r>
        <w:fldChar w:fldCharType="end"/>
      </w:r>
      <w:r>
        <w:rPr>
          <w:rFonts w:hint="eastAsia" w:ascii="仿宋" w:hAnsi="仿宋" w:eastAsia="仿宋"/>
          <w:sz w:val="32"/>
          <w:szCs w:val="32"/>
        </w:rPr>
        <w:t>其中：</w:t>
      </w:r>
      <w:r>
        <w:rPr>
          <w:rFonts w:hint="eastAsia" w:ascii="仿宋" w:hAnsi="仿宋" w:eastAsia="仿宋"/>
          <w:color w:val="auto"/>
          <w:sz w:val="32"/>
          <w:szCs w:val="32"/>
          <w:lang w:val="en-US" w:eastAsia="zh-CN"/>
        </w:rPr>
        <w:t>行政编0人；</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hint="eastAsia" w:ascii="仿宋" w:hAnsi="仿宋" w:eastAsia="仿宋"/>
          <w:color w:val="auto"/>
          <w:sz w:val="32"/>
          <w:szCs w:val="32"/>
          <w:lang w:val="en-US" w:eastAsia="zh-CN"/>
        </w:rPr>
        <w:t>全部补助事业</w:t>
      </w:r>
      <w:r>
        <w:rPr>
          <w:rFonts w:ascii="仿宋" w:hAnsi="仿宋" w:eastAsia="仿宋"/>
          <w:sz w:val="32"/>
          <w:szCs w:val="32"/>
        </w:rPr>
        <w:t>编制人数</w:t>
      </w:r>
      <w:r>
        <w:rPr>
          <w:rFonts w:hint="eastAsia" w:ascii="仿宋" w:hAnsi="仿宋" w:eastAsia="仿宋"/>
          <w:sz w:val="32"/>
          <w:szCs w:val="32"/>
          <w:u w:val="none"/>
          <w:lang w:val="en-US" w:eastAsia="zh-CN"/>
        </w:rPr>
        <w:t>45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77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32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45</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2C7B8F5">
      <w:pPr>
        <w:ind w:firstLine="420" w:firstLineChars="200"/>
      </w:pPr>
    </w:p>
    <w:p w14:paraId="72A141A5">
      <w:pPr>
        <w:ind w:firstLine="420" w:firstLineChars="200"/>
      </w:pP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rPr>
        <w:t xml:space="preserve"> </w:t>
      </w:r>
      <w:r>
        <w:rPr>
          <w:rFonts w:hint="eastAsia" w:ascii="仿宋_GB2312" w:eastAsia="仿宋_GB2312"/>
          <w:b/>
          <w:color w:val="auto"/>
          <w:sz w:val="32"/>
          <w:szCs w:val="30"/>
          <w:lang w:val="en-US" w:eastAsia="zh-CN"/>
        </w:rPr>
        <w:t>江西省庐山第一小学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center"/>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rPr>
        <w:t xml:space="preserve"> </w:t>
      </w:r>
      <w:r>
        <w:rPr>
          <w:rFonts w:hint="eastAsia" w:ascii="仿宋_GB2312" w:eastAsia="仿宋_GB2312"/>
          <w:b/>
          <w:color w:val="auto"/>
          <w:sz w:val="32"/>
          <w:szCs w:val="30"/>
          <w:lang w:val="en-US" w:eastAsia="zh-CN"/>
        </w:rPr>
        <w:t>江西省庐山第一小学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江西省庐山第一小学</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764.59</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275.34</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762.43</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162.5</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减少变化原因为在职人员减少、事业收入减少。</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4FEAE8BB">
      <w:pPr>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江西省庐山第一小学</w:t>
      </w:r>
      <w:r>
        <w:rPr>
          <w:color w:val="auto"/>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764.59</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275.34</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减少变化原因为在职人员减少、事业收入减少。</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w:t>
      </w:r>
      <w:r>
        <w:rPr>
          <w:rStyle w:val="11"/>
          <w:rFonts w:hint="eastAsia" w:ascii="仿宋" w:hAnsi="仿宋" w:eastAsia="仿宋" w:cs="Times New Roman"/>
          <w:sz w:val="32"/>
          <w:szCs w:val="32"/>
        </w:rPr>
        <w:t>按支出项目类别划分</w:t>
      </w:r>
      <w:r>
        <w:rPr>
          <w:rStyle w:val="11"/>
          <w:rFonts w:hint="eastAsia" w:ascii="仿宋" w:hAnsi="仿宋" w:eastAsia="仿宋"/>
          <w:sz w:val="32"/>
          <w:szCs w:val="32"/>
        </w:rPr>
        <w:t>：</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732.43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136.43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621.81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0.36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110.26</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32.16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138.91</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32.16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支出功能科目划</w:t>
      </w:r>
      <w:r>
        <w:rPr>
          <w:rStyle w:val="11"/>
          <w:rFonts w:hint="eastAsia" w:ascii="仿宋" w:hAnsi="仿宋" w:eastAsia="仿宋"/>
          <w:sz w:val="32"/>
          <w:szCs w:val="32"/>
        </w:rPr>
        <w:t>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教育支出574.83万元，</w:t>
      </w:r>
      <w:r>
        <w:rPr>
          <w:rStyle w:val="11"/>
          <w:rFonts w:ascii="仿宋" w:hAnsi="仿宋" w:eastAsia="仿宋"/>
          <w:sz w:val="32"/>
          <w:szCs w:val="32"/>
        </w:rPr>
        <w:t>较上年预算安排减少</w:t>
      </w:r>
      <w:r>
        <w:rPr>
          <w:rStyle w:val="11"/>
          <w:rFonts w:hint="eastAsia" w:ascii="仿宋" w:hAnsi="仿宋" w:eastAsia="仿宋"/>
          <w:sz w:val="32"/>
          <w:szCs w:val="32"/>
          <w:lang w:val="en-US" w:eastAsia="zh-CN"/>
        </w:rPr>
        <w:t>350.1</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96.73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12.21</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41.49</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2.78</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51.54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3.35</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621.81</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156.29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32.52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58.24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110.26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110.26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cs="Times New Roman"/>
          <w:sz w:val="32"/>
          <w:szCs w:val="32"/>
        </w:rPr>
        <w:t>与上年保持一致</w:t>
      </w:r>
      <w:r>
        <w:rPr>
          <w:rStyle w:val="11"/>
          <w:rFonts w:ascii="仿宋" w:hAnsi="仿宋" w:eastAsia="仿宋" w:cs="Times New Roman"/>
          <w:sz w:val="32"/>
          <w:szCs w:val="32"/>
        </w:rPr>
        <w:t>。。</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江西省庐山第一小学</w:t>
      </w:r>
      <w:r>
        <w:rPr>
          <w:color w:val="auto"/>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762.43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162.5</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减少变化原因为在职人员减少、事业收入减少。</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572.67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351.96</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96.73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12.21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41.49</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2.78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51.54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较上年预算安排减少</w:t>
      </w:r>
      <w:r>
        <w:rPr>
          <w:rStyle w:val="11"/>
          <w:rFonts w:hint="eastAsia" w:ascii="仿宋" w:hAnsi="仿宋" w:eastAsia="仿宋"/>
          <w:sz w:val="32"/>
          <w:szCs w:val="32"/>
          <w:lang w:val="en-US" w:eastAsia="zh-CN"/>
        </w:rPr>
        <w:t>3.35</w:t>
      </w:r>
      <w:r>
        <w:rPr>
          <w:rStyle w:val="11"/>
          <w:rFonts w:ascii="仿宋" w:hAnsi="仿宋" w:eastAsia="仿宋"/>
          <w:sz w:val="32"/>
          <w:szCs w:val="32"/>
        </w:rPr>
        <w:t>万元。</w:t>
      </w:r>
      <w:r>
        <w:fldChar w:fldCharType="end"/>
      </w:r>
    </w:p>
    <w:p w14:paraId="30CBFFCB">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支出项目类</w:t>
      </w:r>
      <w:r>
        <w:rPr>
          <w:rStyle w:val="11"/>
          <w:rFonts w:hint="eastAsia" w:ascii="仿宋" w:hAnsi="仿宋" w:eastAsia="仿宋"/>
          <w:sz w:val="32"/>
          <w:szCs w:val="32"/>
        </w:rPr>
        <w:t>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732.43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136.43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621.81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0.36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110.26</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30</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26.07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30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2AC5CD25">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本单位没有使用政府性基金预算拨款安排的支出</w:t>
      </w:r>
    </w:p>
    <w:p w14:paraId="40C16C6B">
      <w:pPr>
        <w:ind w:firstLine="320" w:firstLineChars="100"/>
        <w:rPr>
          <w:rFonts w:hint="eastAsia" w:ascii="Adobe 仿宋 Std R" w:hAnsi="Adobe 仿宋 Std R" w:eastAsia="Adobe 仿宋 Std R"/>
          <w:sz w:val="32"/>
          <w:szCs w:val="32"/>
        </w:rPr>
      </w:pP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A93763D">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本</w:t>
      </w:r>
      <w:r>
        <w:rPr>
          <w:rFonts w:hint="eastAsia" w:ascii="Adobe 仿宋 Std R" w:hAnsi="Adobe 仿宋 Std R" w:eastAsia="Adobe 仿宋 Std R"/>
          <w:sz w:val="32"/>
          <w:szCs w:val="32"/>
          <w:lang w:val="en-US" w:eastAsia="zh-CN"/>
        </w:rPr>
        <w:t>单位</w:t>
      </w:r>
      <w:r>
        <w:rPr>
          <w:rFonts w:hint="eastAsia" w:ascii="Adobe 仿宋 Std R" w:hAnsi="Adobe 仿宋 Std R" w:eastAsia="Adobe 仿宋 Std R"/>
          <w:sz w:val="32"/>
          <w:szCs w:val="32"/>
        </w:rPr>
        <w:t>没有使用国有资本经营预算拨款安排的支出</w:t>
      </w:r>
    </w:p>
    <w:p w14:paraId="0B2AA79E">
      <w:pPr>
        <w:ind w:firstLine="320" w:firstLineChars="100"/>
        <w:rPr>
          <w:rFonts w:hint="eastAsia" w:ascii="Adobe 仿宋 Std R" w:hAnsi="Adobe 仿宋 Std R" w:eastAsia="Adobe 仿宋 Std R"/>
          <w:sz w:val="32"/>
          <w:szCs w:val="32"/>
          <w:lang w:val="en-US" w:eastAsia="zh-CN"/>
        </w:rPr>
      </w:pP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widowControl/>
        <w:spacing w:line="580" w:lineRule="exact"/>
        <w:ind w:firstLine="320" w:firstLineChars="1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本单位非行政参公单位，无机关运行经费</w:t>
      </w:r>
    </w:p>
    <w:p w14:paraId="7EC7EFE5">
      <w:pPr>
        <w:widowControl/>
        <w:spacing w:line="580" w:lineRule="exact"/>
        <w:ind w:firstLine="320" w:firstLineChars="100"/>
        <w:jc w:val="left"/>
        <w:rPr>
          <w:rFonts w:hint="eastAsia" w:ascii="Adobe 仿宋 Std R" w:hAnsi="Adobe 仿宋 Std R" w:eastAsia="Adobe 仿宋 Std R"/>
          <w:sz w:val="32"/>
          <w:szCs w:val="32"/>
        </w:rPr>
      </w:pP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hint="eastAsia"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921836D">
      <w:pPr>
        <w:rPr>
          <w:rFonts w:hint="eastAsia" w:ascii="Adobe 仿宋 Std R" w:hAnsi="Adobe 仿宋 Std R" w:eastAsia="Adobe 仿宋 Std R"/>
          <w:sz w:val="32"/>
          <w:szCs w:val="32"/>
        </w:rPr>
      </w:pP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无。</w:t>
      </w:r>
    </w:p>
    <w:p w14:paraId="4400133E">
      <w:pPr>
        <w:rPr>
          <w:rStyle w:val="11"/>
          <w:rFonts w:ascii="Adobe 仿宋 Std R" w:hAnsi="Adobe 仿宋 Std R" w:eastAsia="Adobe 仿宋 Std R"/>
          <w:b/>
          <w:sz w:val="32"/>
          <w:szCs w:val="32"/>
        </w:rPr>
      </w:pPr>
    </w:p>
    <w:p w14:paraId="4AAAD752">
      <w:p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江西省庐山第一小学</w:t>
      </w:r>
      <w:r>
        <w:rPr>
          <w:rStyle w:val="11"/>
          <w:rFonts w:hint="eastAsia" w:ascii="Adobe 仿宋 Std R" w:hAnsi="Adobe 仿宋 Std R" w:eastAsia="Adobe 仿宋 Std R"/>
          <w:b/>
          <w:sz w:val="32"/>
          <w:szCs w:val="32"/>
        </w:rPr>
        <w:t>项目情况说明</w:t>
      </w:r>
    </w:p>
    <w:p w14:paraId="310667B9">
      <w:pPr>
        <w:ind w:firstLine="964" w:firstLineChars="3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lang w:val="en-US" w:eastAsia="zh-CN"/>
        </w:rPr>
        <w:t>（1）城乡义务教育生均公用经费（小学）-基本民生保障需求</w:t>
      </w:r>
      <w:r>
        <w:rPr>
          <w:rStyle w:val="11"/>
          <w:rFonts w:hint="eastAsia" w:ascii="Adobe 仿宋 Std R" w:hAnsi="Adobe 仿宋 Std R" w:eastAsia="Adobe 仿宋 Std R"/>
          <w:b/>
          <w:sz w:val="32"/>
          <w:szCs w:val="32"/>
        </w:rPr>
        <w:t>项目情况说明</w:t>
      </w:r>
    </w:p>
    <w:p w14:paraId="2DAE564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2025年城乡义务教育生均公用经费（小学）-基本民生保障需求，</w:t>
      </w:r>
      <w:r>
        <w:rPr>
          <w:rFonts w:hint="eastAsia" w:ascii="Adobe 仿宋 Std R" w:hAnsi="Adobe 仿宋 Std R" w:eastAsia="Adobe 仿宋 Std R" w:cs="Adobe 仿宋 Std R"/>
          <w:kern w:val="2"/>
          <w:sz w:val="32"/>
          <w:szCs w:val="32"/>
          <w:lang w:val="en-US" w:eastAsia="zh-CN" w:bidi="ar"/>
        </w:rPr>
        <w:t>主要</w:t>
      </w:r>
      <w:r>
        <w:rPr>
          <w:rFonts w:hint="default" w:ascii="Adobe 仿宋 Std R" w:hAnsi="Adobe 仿宋 Std R" w:eastAsia="Adobe 仿宋 Std R" w:cs="Adobe 仿宋 Std R"/>
          <w:kern w:val="2"/>
          <w:sz w:val="32"/>
          <w:szCs w:val="32"/>
          <w:lang w:val="en-US" w:eastAsia="zh-CN" w:bidi="ar"/>
        </w:rPr>
        <w:t>用于</w:t>
      </w:r>
      <w:r>
        <w:rPr>
          <w:rFonts w:hint="eastAsia" w:ascii="Adobe 仿宋 Std R" w:hAnsi="Adobe 仿宋 Std R" w:eastAsia="Adobe 仿宋 Std R" w:cs="Adobe 仿宋 Std R"/>
          <w:kern w:val="2"/>
          <w:sz w:val="32"/>
          <w:szCs w:val="32"/>
          <w:lang w:val="en-US" w:eastAsia="zh-CN" w:bidi="ar"/>
        </w:rPr>
        <w:t>保障中小学日常工作正常运转，教学活动、后勤服务等方面开支。</w:t>
      </w:r>
    </w:p>
    <w:p w14:paraId="4A13D93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：庐财教指［2024 ］35号</w:t>
      </w:r>
    </w:p>
    <w:p w14:paraId="0C790ED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江西省庐山第一小学</w:t>
      </w:r>
    </w:p>
    <w:p w14:paraId="27D7048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2025年学校</w:t>
      </w:r>
      <w:r>
        <w:rPr>
          <w:rFonts w:hint="default" w:ascii="Adobe 仿宋 Std R" w:hAnsi="Adobe 仿宋 Std R" w:eastAsia="Adobe 仿宋 Std R" w:cs="Adobe 仿宋 Std R"/>
          <w:kern w:val="2"/>
          <w:sz w:val="32"/>
          <w:szCs w:val="32"/>
          <w:lang w:val="en-US" w:eastAsia="zh-CN" w:bidi="ar"/>
        </w:rPr>
        <w:t>用于</w:t>
      </w:r>
      <w:r>
        <w:rPr>
          <w:rFonts w:hint="eastAsia" w:ascii="Adobe 仿宋 Std R" w:hAnsi="Adobe 仿宋 Std R" w:eastAsia="Adobe 仿宋 Std R" w:cs="Adobe 仿宋 Std R"/>
          <w:kern w:val="2"/>
          <w:sz w:val="32"/>
          <w:szCs w:val="32"/>
          <w:lang w:val="en-US" w:eastAsia="zh-CN" w:bidi="ar"/>
        </w:rPr>
        <w:t>日常</w:t>
      </w:r>
      <w:r>
        <w:rPr>
          <w:rFonts w:hint="default" w:ascii="Adobe 仿宋 Std R" w:hAnsi="Adobe 仿宋 Std R" w:eastAsia="Adobe 仿宋 Std R" w:cs="Adobe 仿宋 Std R"/>
          <w:kern w:val="2"/>
          <w:sz w:val="32"/>
          <w:szCs w:val="32"/>
          <w:lang w:val="en-US" w:eastAsia="zh-CN" w:bidi="ar"/>
        </w:rPr>
        <w:t>教学业务与管理、教师培训、文体活动、水电、维修、</w:t>
      </w:r>
      <w:r>
        <w:rPr>
          <w:rFonts w:hint="eastAsia" w:ascii="Adobe 仿宋 Std R" w:hAnsi="Adobe 仿宋 Std R" w:eastAsia="Adobe 仿宋 Std R" w:cs="Adobe 仿宋 Std R"/>
          <w:kern w:val="2"/>
          <w:sz w:val="32"/>
          <w:szCs w:val="32"/>
          <w:lang w:val="en-US" w:eastAsia="zh-CN" w:bidi="ar"/>
        </w:rPr>
        <w:t>办公设备</w:t>
      </w:r>
      <w:r>
        <w:rPr>
          <w:rFonts w:hint="default" w:ascii="Adobe 仿宋 Std R" w:hAnsi="Adobe 仿宋 Std R" w:eastAsia="Adobe 仿宋 Std R" w:cs="Adobe 仿宋 Std R"/>
          <w:kern w:val="2"/>
          <w:sz w:val="32"/>
          <w:szCs w:val="32"/>
          <w:lang w:val="en-US" w:eastAsia="zh-CN" w:bidi="ar"/>
        </w:rPr>
        <w:t>购置等</w:t>
      </w:r>
    </w:p>
    <w:p w14:paraId="60A7DC5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w:t>
      </w:r>
    </w:p>
    <w:p w14:paraId="0D1FF59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30万元</w:t>
      </w:r>
    </w:p>
    <w:p w14:paraId="75642B65">
      <w:pPr>
        <w:ind w:firstLine="642"/>
        <w:rPr>
          <w:rFonts w:hint="eastAsia" w:ascii="Adobe 仿宋 Std R" w:hAnsi="Adobe 仿宋 Std R" w:eastAsia="Adobe 仿宋 Std R"/>
          <w:sz w:val="32"/>
          <w:szCs w:val="32"/>
          <w:lang w:val="en-US" w:eastAsia="zh-CN"/>
        </w:rPr>
      </w:pPr>
    </w:p>
    <w:p w14:paraId="13695781">
      <w:pPr>
        <w:ind w:firstLine="964" w:firstLineChars="300"/>
        <w:rPr>
          <w:rStyle w:val="11"/>
          <w:rFonts w:hint="eastAsia" w:ascii="Adobe 仿宋 Std R" w:hAnsi="Adobe 仿宋 Std R" w:eastAsia="Adobe 仿宋 Std R" w:cs="Times New Roman"/>
          <w:b/>
          <w:sz w:val="32"/>
          <w:szCs w:val="32"/>
          <w:lang w:val="en-US" w:eastAsia="zh-CN"/>
        </w:rPr>
      </w:pPr>
      <w:r>
        <w:rPr>
          <w:rStyle w:val="11"/>
          <w:rFonts w:hint="eastAsia" w:ascii="Adobe 仿宋 Std R" w:hAnsi="Adobe 仿宋 Std R" w:eastAsia="Adobe 仿宋 Std R" w:cs="Times New Roman"/>
          <w:b/>
          <w:sz w:val="32"/>
          <w:szCs w:val="32"/>
          <w:lang w:val="en-US" w:eastAsia="zh-CN"/>
        </w:rPr>
        <w:t>（2）一般非税收入项目情况说明</w:t>
      </w:r>
    </w:p>
    <w:p w14:paraId="0A11101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一般非税收入</w:t>
      </w:r>
    </w:p>
    <w:p w14:paraId="0943534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根据一般非税收入分配需求</w:t>
      </w:r>
    </w:p>
    <w:p w14:paraId="538E4EA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江西省庐山第一小学</w:t>
      </w:r>
    </w:p>
    <w:p w14:paraId="214EB5D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用于弥补学校日常公用经费开支不足</w:t>
      </w:r>
    </w:p>
    <w:p w14:paraId="495CF93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w:t>
      </w:r>
    </w:p>
    <w:p w14:paraId="5805AC30">
      <w:pPr>
        <w:ind w:firstLine="642"/>
        <w:rPr>
          <w:rStyle w:val="11"/>
          <w:rFonts w:hint="eastAsia" w:ascii="仿宋" w:hAnsi="仿宋" w:eastAsia="仿宋"/>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2.16万元</w:t>
      </w:r>
    </w:p>
    <w:p w14:paraId="41AB6182">
      <w:pPr>
        <w:widowControl/>
        <w:spacing w:line="580" w:lineRule="exact"/>
        <w:ind w:firstLine="636"/>
        <w:jc w:val="left"/>
        <w:rPr>
          <w:rFonts w:ascii="Adobe 仿宋 Std R" w:hAnsi="Adobe 仿宋 Std R" w:eastAsia="Adobe 仿宋 Std R"/>
          <w:sz w:val="32"/>
          <w:szCs w:val="32"/>
        </w:rPr>
      </w:pPr>
    </w:p>
    <w:p w14:paraId="07811F5C">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江西省庐山第一小学</w:t>
      </w:r>
      <w:r>
        <w:rPr>
          <w:color w:val="auto"/>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_</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1B007772">
      <w:pPr>
        <w:widowControl/>
        <w:shd w:val="clear" w:color="auto" w:fill="FFFFFF"/>
        <w:spacing w:line="640" w:lineRule="atLeast"/>
        <w:jc w:val="both"/>
        <w:rPr>
          <w:rFonts w:ascii="仿宋_GB2312" w:eastAsia="仿宋_GB2312"/>
          <w:b/>
          <w:sz w:val="32"/>
          <w:szCs w:val="30"/>
        </w:rPr>
      </w:pPr>
    </w:p>
    <w:p w14:paraId="5B8258B8">
      <w:pPr>
        <w:widowControl/>
        <w:shd w:val="clear" w:color="auto" w:fill="FFFFFF"/>
        <w:spacing w:line="640" w:lineRule="atLeast"/>
        <w:jc w:val="both"/>
        <w:rPr>
          <w:rFonts w:ascii="仿宋_GB2312" w:eastAsia="仿宋_GB2312"/>
          <w:b/>
          <w:sz w:val="32"/>
          <w:szCs w:val="30"/>
        </w:rPr>
      </w:pPr>
    </w:p>
    <w:p w14:paraId="0F1D5685">
      <w:pPr>
        <w:widowControl/>
        <w:shd w:val="clear" w:color="auto" w:fill="FFFFFF"/>
        <w:spacing w:line="640" w:lineRule="atLeast"/>
        <w:jc w:val="both"/>
        <w:rPr>
          <w:rFonts w:ascii="仿宋_GB2312" w:eastAsia="仿宋_GB2312"/>
          <w:b/>
          <w:sz w:val="32"/>
          <w:szCs w:val="30"/>
        </w:rPr>
      </w:pPr>
    </w:p>
    <w:p w14:paraId="4523AB49">
      <w:pPr>
        <w:widowControl/>
        <w:shd w:val="clear" w:color="auto" w:fill="FFFFFF"/>
        <w:spacing w:line="640" w:lineRule="atLeast"/>
        <w:jc w:val="both"/>
        <w:rPr>
          <w:rFonts w:ascii="仿宋_GB2312" w:eastAsia="仿宋_GB2312"/>
          <w:b/>
          <w:sz w:val="32"/>
          <w:szCs w:val="30"/>
        </w:rPr>
      </w:pPr>
    </w:p>
    <w:p w14:paraId="3994E555">
      <w:pPr>
        <w:widowControl/>
        <w:shd w:val="clear" w:color="auto" w:fill="FFFFFF"/>
        <w:spacing w:line="640" w:lineRule="atLeast"/>
        <w:jc w:val="both"/>
        <w:rPr>
          <w:rFonts w:ascii="仿宋_GB2312" w:eastAsia="仿宋_GB2312"/>
          <w:b/>
          <w:sz w:val="32"/>
          <w:szCs w:val="30"/>
        </w:rPr>
      </w:pPr>
    </w:p>
    <w:p w14:paraId="7B51CC62">
      <w:pPr>
        <w:widowControl/>
        <w:shd w:val="clear" w:color="auto" w:fill="FFFFFF"/>
        <w:spacing w:line="640" w:lineRule="atLeast"/>
        <w:jc w:val="both"/>
        <w:rPr>
          <w:rFonts w:ascii="仿宋_GB2312" w:eastAsia="仿宋_GB2312"/>
          <w:b/>
          <w:sz w:val="32"/>
          <w:szCs w:val="30"/>
        </w:rPr>
      </w:pPr>
    </w:p>
    <w:p w14:paraId="3E9EF6EC">
      <w:pPr>
        <w:widowControl/>
        <w:shd w:val="clear" w:color="auto" w:fill="FFFFFF"/>
        <w:spacing w:line="640" w:lineRule="atLeast"/>
        <w:jc w:val="both"/>
        <w:rPr>
          <w:rFonts w:ascii="仿宋_GB2312" w:eastAsia="仿宋_GB2312"/>
          <w:b/>
          <w:sz w:val="32"/>
          <w:szCs w:val="30"/>
        </w:rPr>
      </w:pPr>
    </w:p>
    <w:p w14:paraId="058130AE">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866F19"/>
    <w:multiLevelType w:val="singleLevel"/>
    <w:tmpl w:val="89866F19"/>
    <w:lvl w:ilvl="0" w:tentative="0">
      <w:start w:val="1"/>
      <w:numFmt w:val="decimal"/>
      <w:suff w:val="nothing"/>
      <w:lvlText w:val="（%1）"/>
      <w:lvlJc w:val="left"/>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31C69F7"/>
    <w:rsid w:val="03D80B70"/>
    <w:rsid w:val="059D2C8C"/>
    <w:rsid w:val="067A6028"/>
    <w:rsid w:val="06846D8D"/>
    <w:rsid w:val="068F47B3"/>
    <w:rsid w:val="073C7668"/>
    <w:rsid w:val="07BE007D"/>
    <w:rsid w:val="08EC3843"/>
    <w:rsid w:val="0A0925FF"/>
    <w:rsid w:val="0C97247A"/>
    <w:rsid w:val="0D1A7920"/>
    <w:rsid w:val="0D2269B3"/>
    <w:rsid w:val="0DB3098E"/>
    <w:rsid w:val="10C761F4"/>
    <w:rsid w:val="12220323"/>
    <w:rsid w:val="13FB007C"/>
    <w:rsid w:val="16B036C0"/>
    <w:rsid w:val="1A705E7F"/>
    <w:rsid w:val="1ABF2D84"/>
    <w:rsid w:val="1C372AFF"/>
    <w:rsid w:val="1DEC54EC"/>
    <w:rsid w:val="1E172FD7"/>
    <w:rsid w:val="1E491A3B"/>
    <w:rsid w:val="1F1F7406"/>
    <w:rsid w:val="206D0602"/>
    <w:rsid w:val="22430342"/>
    <w:rsid w:val="22873A35"/>
    <w:rsid w:val="22D66EA9"/>
    <w:rsid w:val="23977FB1"/>
    <w:rsid w:val="23BE3486"/>
    <w:rsid w:val="245C3447"/>
    <w:rsid w:val="24EC26C4"/>
    <w:rsid w:val="25B931E9"/>
    <w:rsid w:val="25CD5C03"/>
    <w:rsid w:val="28263441"/>
    <w:rsid w:val="2828673B"/>
    <w:rsid w:val="284D4DD9"/>
    <w:rsid w:val="290B705B"/>
    <w:rsid w:val="29981D60"/>
    <w:rsid w:val="2B2339AC"/>
    <w:rsid w:val="2C57797E"/>
    <w:rsid w:val="304075B1"/>
    <w:rsid w:val="311C29BA"/>
    <w:rsid w:val="318814ED"/>
    <w:rsid w:val="31931AC3"/>
    <w:rsid w:val="3328400E"/>
    <w:rsid w:val="351512FA"/>
    <w:rsid w:val="374647FA"/>
    <w:rsid w:val="37EB55E0"/>
    <w:rsid w:val="395C1320"/>
    <w:rsid w:val="39A3581F"/>
    <w:rsid w:val="39CE49D8"/>
    <w:rsid w:val="3A465B2C"/>
    <w:rsid w:val="3A841EE9"/>
    <w:rsid w:val="3A9F1A72"/>
    <w:rsid w:val="3ACF1B11"/>
    <w:rsid w:val="3B7D1841"/>
    <w:rsid w:val="3BA35A87"/>
    <w:rsid w:val="3BA6547C"/>
    <w:rsid w:val="3DAE5EC2"/>
    <w:rsid w:val="3DD2151D"/>
    <w:rsid w:val="3E350391"/>
    <w:rsid w:val="3F383632"/>
    <w:rsid w:val="3FA910A9"/>
    <w:rsid w:val="3FF84E58"/>
    <w:rsid w:val="4052753A"/>
    <w:rsid w:val="41737C65"/>
    <w:rsid w:val="42DC038C"/>
    <w:rsid w:val="43BF53DB"/>
    <w:rsid w:val="45D833CA"/>
    <w:rsid w:val="464E5AFF"/>
    <w:rsid w:val="476B264D"/>
    <w:rsid w:val="4CDB65A8"/>
    <w:rsid w:val="4D9E1AAF"/>
    <w:rsid w:val="4DB628F2"/>
    <w:rsid w:val="4E0D4F31"/>
    <w:rsid w:val="4EFF051F"/>
    <w:rsid w:val="528E6F80"/>
    <w:rsid w:val="53516268"/>
    <w:rsid w:val="55924F68"/>
    <w:rsid w:val="55EE43AE"/>
    <w:rsid w:val="56C47F55"/>
    <w:rsid w:val="570A1F63"/>
    <w:rsid w:val="573A53AA"/>
    <w:rsid w:val="5AB93E8B"/>
    <w:rsid w:val="5CE84AF5"/>
    <w:rsid w:val="5EA31F07"/>
    <w:rsid w:val="5EDA0640"/>
    <w:rsid w:val="5F193B70"/>
    <w:rsid w:val="61A82AA5"/>
    <w:rsid w:val="61D17BB5"/>
    <w:rsid w:val="61E31A71"/>
    <w:rsid w:val="62283DE4"/>
    <w:rsid w:val="62AF7E63"/>
    <w:rsid w:val="63E33020"/>
    <w:rsid w:val="656229B9"/>
    <w:rsid w:val="658856FB"/>
    <w:rsid w:val="67B10C38"/>
    <w:rsid w:val="67BA2899"/>
    <w:rsid w:val="67DC7D34"/>
    <w:rsid w:val="68E97589"/>
    <w:rsid w:val="6BE248E5"/>
    <w:rsid w:val="6C537AB1"/>
    <w:rsid w:val="6C617282"/>
    <w:rsid w:val="6CCB135B"/>
    <w:rsid w:val="6CD5015F"/>
    <w:rsid w:val="6EAF555B"/>
    <w:rsid w:val="6EDB6140"/>
    <w:rsid w:val="6F2C7111"/>
    <w:rsid w:val="714A36AC"/>
    <w:rsid w:val="71AF11DD"/>
    <w:rsid w:val="72746F20"/>
    <w:rsid w:val="72872262"/>
    <w:rsid w:val="73543105"/>
    <w:rsid w:val="73A85115"/>
    <w:rsid w:val="75061B64"/>
    <w:rsid w:val="750F7A20"/>
    <w:rsid w:val="759E1500"/>
    <w:rsid w:val="7C1C38B8"/>
    <w:rsid w:val="7D1C2D3E"/>
    <w:rsid w:val="7E3239CA"/>
    <w:rsid w:val="7EAD5634"/>
    <w:rsid w:val="7F5C26E7"/>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3867</Words>
  <Characters>4150</Characters>
  <Lines>53</Lines>
  <Paragraphs>15</Paragraphs>
  <TotalTime>19</TotalTime>
  <ScaleCrop>false</ScaleCrop>
  <LinksUpToDate>false</LinksUpToDate>
  <CharactersWithSpaces>4228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2025-01-08T06:02:08Z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eyJoZGlkIjoiNTJhMjZlY2EwNjQ2Y2E3OTM2MmVmODk3M2NmMjdjNmEiLCJ1c2VySWQiOiI3MDUzMjUwNzQifQ==</vt:lpwstr>
  </property>
</Properties>
</file>