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FABED">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eastAsia="zh-CN"/>
          <w14:textFill>
            <w14:solidFill>
              <w14:schemeClr w14:val="tx1"/>
            </w14:solidFill>
          </w14:textFill>
        </w:rPr>
        <w:t>庐山市应急管理局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26386513">
      <w:pPr>
        <w:pStyle w:val="12"/>
        <w:spacing w:line="600" w:lineRule="atLeast"/>
        <w:jc w:val="center"/>
        <w:rPr>
          <w:rFonts w:ascii="黑体" w:hAnsi="黑体" w:eastAsia="黑体"/>
          <w:color w:val="000000"/>
          <w:sz w:val="32"/>
          <w:szCs w:val="32"/>
        </w:rPr>
      </w:pPr>
    </w:p>
    <w:p w14:paraId="544469B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2CB05369">
      <w:pPr>
        <w:pStyle w:val="12"/>
        <w:rPr>
          <w:rFonts w:ascii="宋体" w:hAnsi="宋体"/>
          <w:color w:val="000000"/>
        </w:rPr>
      </w:pPr>
    </w:p>
    <w:p w14:paraId="2214FF6D">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庐山市应急管理局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4DD3FE0F">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6C815591">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51DE286C">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themeColor="text1"/>
          <w:sz w:val="32"/>
          <w:szCs w:val="32"/>
          <w:lang w:eastAsia="zh-CN"/>
          <w14:textFill>
            <w14:solidFill>
              <w14:schemeClr w14:val="tx1"/>
            </w14:solidFill>
          </w14:textFill>
        </w:rPr>
        <w:t>庐山市应急管理局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6EE8DD6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5155565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AF048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192AA4F4">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033E627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7041CAF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438E3E5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42497EE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290D0E1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132BF448">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444D1FBE">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庐山市应急管理局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59347A64">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70D1CEA8">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48DE6A1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497694E5">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C37B876">
      <w:pPr>
        <w:widowControl/>
        <w:spacing w:line="580" w:lineRule="exact"/>
        <w:jc w:val="center"/>
        <w:rPr>
          <w:rFonts w:ascii="仿宋_GB2312" w:eastAsia="仿宋_GB2312"/>
          <w:b/>
          <w:sz w:val="32"/>
          <w:szCs w:val="30"/>
        </w:rPr>
      </w:pPr>
    </w:p>
    <w:p w14:paraId="6F796242">
      <w:pPr>
        <w:widowControl/>
        <w:spacing w:line="580" w:lineRule="exact"/>
        <w:jc w:val="center"/>
        <w:rPr>
          <w:rFonts w:ascii="仿宋_GB2312" w:eastAsia="仿宋_GB2312"/>
          <w:b/>
          <w:sz w:val="32"/>
          <w:szCs w:val="30"/>
        </w:rPr>
      </w:pPr>
    </w:p>
    <w:p w14:paraId="5FA80378">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庐山市应急管理局</w:t>
      </w:r>
      <w:r>
        <w:rPr>
          <w:rFonts w:hint="eastAsia" w:ascii="仿宋_GB2312" w:eastAsia="仿宋_GB2312"/>
          <w:b/>
          <w:sz w:val="32"/>
          <w:szCs w:val="30"/>
        </w:rPr>
        <w:t>概况</w:t>
      </w:r>
    </w:p>
    <w:p w14:paraId="3ADF3105">
      <w:pPr>
        <w:widowControl/>
        <w:spacing w:line="580" w:lineRule="exact"/>
        <w:jc w:val="left"/>
        <w:rPr>
          <w:rFonts w:asciiTheme="minorEastAsia" w:hAnsiTheme="minorEastAsia"/>
          <w:b/>
          <w:sz w:val="36"/>
          <w:szCs w:val="36"/>
        </w:rPr>
      </w:pPr>
    </w:p>
    <w:p w14:paraId="39BE4050">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6CF04584">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庐山市应急管理局贯彻落实党中央和省委、九江市委关于应急工作的方针政策、决策部署，在履行职责过程中坚持和加强党对应急工作的集中统一领导。主要职责是：</w:t>
      </w:r>
    </w:p>
    <w:p w14:paraId="73654BB0">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（一）负责应急管理工作，指导全市各地、各部门应对安全生产类、自然灾害类等突发事件和综合防灾减灾救灾工作。负责安全生产综合监督管理和工矿商贸行业安全生产监督管理工作。</w:t>
      </w:r>
    </w:p>
    <w:p w14:paraId="5377C8CC">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二）贯彻执行国家和省、九江市应急管理、安全生产等法律法规规定，拟订我市应急管理、安全生产等政策规定，组织编制市应急体系建设、安全生产和综合防灾减灾规划，起草相关地方性规定草案，组织制定相关地方性政策和规范性文件并监督实施。</w:t>
      </w:r>
    </w:p>
    <w:p w14:paraId="514947D5">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三）指导应急预案体系建设，落实、完善事故灾难和自然灾害分级应对制度，组织编制市总体应急预案和安全生产类、自然灾害类专项预案，综合协调应急预案衔接工作，组织开展预案演练，推动应急避难设施建设。</w:t>
      </w:r>
    </w:p>
    <w:p w14:paraId="61942E3C">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（四）牵头建立全市统一的应急管理信息系统，负责信息传输渠道的规划和布局，建立监测预警和灾情报告制度，健全自然灾害信息资源获取和共享机制，依法依规统一发布灾情。</w:t>
      </w:r>
    </w:p>
    <w:p w14:paraId="24B325CD">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（五）组织指导协调安全生产类、自然灾害类等突发事件应急救援，承担市应对一般灾害指挥部工作，综合研判突发事件发展态势并提出应对建议，协助市委、市政府指定的负责同志组织一般灾害应急处置工作。</w:t>
      </w:r>
    </w:p>
    <w:p w14:paraId="50464B41">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（六）统一协调指挥各类应急专业队伍，建立应急协调联动机制，推进指挥平台对接，衔接解放军和武警部队参与应急救援工作。</w:t>
      </w:r>
    </w:p>
    <w:p w14:paraId="66A4B534">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七）统筹应急救援力量建设，负责消防、森林火灾扑救、抗洪抢险、地震和地质灾害救援、生产安全事故救援等专业应急救援力量建设，按规定权限协调管理综合性应急救援队伍，协调相关应急救援队伍，指导各地、有关单位及社会应急救援力量建设。</w:t>
      </w:r>
    </w:p>
    <w:p w14:paraId="5DE185C2">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（八）负责消防管理工作，指导消防监督、火灾预防、火灾扑救等工作。</w:t>
      </w:r>
    </w:p>
    <w:p w14:paraId="2256DDC5">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（九）指导协调森林火灾、水旱灾害、地震和地质灾害等防治工作，负责自然灾害综合监测预警工作，指导开展自然灾害综合风险评估工作。</w:t>
      </w:r>
    </w:p>
    <w:p w14:paraId="165F4A95">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（十）组织协调灾害救助工作，组织指导灾情核查、损失评估、救灾捐赠工作，按权限管理、分配救灾款物并监督使用。</w:t>
      </w:r>
    </w:p>
    <w:p w14:paraId="402F765D">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（十一）依法行使安全生产综合监督管理职权，指导协调、监督检查市政府有关部门和乡镇政府安全生产工作，组织开展安全生产督查、考核工作。</w:t>
      </w:r>
    </w:p>
    <w:p w14:paraId="23508416">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二）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w:t>
      </w:r>
    </w:p>
    <w:p w14:paraId="681BC896">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（十三）依法依规组织指导生产安全事故调查处理，监督事故查处和责任追究落实情况。组织开展自然灾害类突发事件的调查评估工作。</w:t>
      </w:r>
    </w:p>
    <w:p w14:paraId="00AF6D7E">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（十四）开展应急管理方面的交流与合作，组织参与安全生产类、自然灾害类等突发事件的跨区域救援工作。</w:t>
      </w:r>
    </w:p>
    <w:p w14:paraId="479B3D1A">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（十五）制定应急物资储备和应急救援装备规划并组织实施，牵头建立健全应急物资信息平台和调拨制度，在救灾时统一调度。</w:t>
      </w:r>
    </w:p>
    <w:p w14:paraId="17CFB220">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（十六）负责应急管理、安全生产宣传教育和培训考核工作，组织指导应急管理、安全生产的科学技术研究、推广应用和信息化建设工作。</w:t>
      </w:r>
    </w:p>
    <w:p w14:paraId="36DAD580">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（十七）承担市安全生产委员会、市防汛抗旱指挥部、市减灾委员会、市抗震救灾指挥部、市森林防火指挥部的具体工作。</w:t>
      </w:r>
    </w:p>
    <w:p w14:paraId="7B4488F6">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八）承担本行政区域内防震减灾工作的行政管理职能，监督、检查、指导全市的防震减灾工作，参与编制城市总体规划和国土利用规划，管理、监督事业费、基本建设费和专项资金的使用，管理主要由地方投资并主要为地方防震减灾工作服务的一般项目。</w:t>
      </w:r>
    </w:p>
    <w:p w14:paraId="23B99E22">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十九）负责建立监测预报工作体系；负责统一规划全市地震台网（站）及信息系统的建设，实现资源共享。制定全市地震监测预报方案并组织实施。管理地震监测台网（站）；指导全市的震情跟踪。对地震监测台网（站）和群测群防工作实行行业管理。会同有关部门依法保护地震监测设施和地震观测环境。组织开展水库地震及其他诱发地震的监测和研究工作，会同有关部门防范地震次生灾害。</w:t>
      </w:r>
    </w:p>
    <w:p w14:paraId="4001E228">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二十）会同有关部门建立震灾预防工作体系。依法监督管理本行政区域内建设工程抗震设防要求和地震安全性评价工作。按职责权限实施建设工程抗震设防要求行政许可。负责组织实施地震活断层探测与地震危险性评价工作。协调有关部门开展农村地震安全民居工程技术指导。管理本行政区域内地震灾害预测。组织开展防震减灾知识的宣传教育工作，并按照有关规定审核防震减灾宣传报道。负责建设管理地震应急指挥技术系统。负责震情和灾情速报，会同有关部门组织地震灾害调查与损失评估。参与制定地震灾区重建规划。推进防震减灾科技进步与创新。组织开展地震科学技术研究及其成果的推广应用。开展地震科学技术交流与合作。</w:t>
      </w:r>
    </w:p>
    <w:p w14:paraId="4454033C">
      <w:pPr>
        <w:pStyle w:val="12"/>
        <w:spacing w:line="600" w:lineRule="atLeast"/>
        <w:ind w:firstLine="640" w:firstLineChars="20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二十一）组织编制地质灾害防治规划和防护标准并指导实施。组织指导协调和监督地质灾害调查评价及隐患的普查、详查、排查。指导开展群测群防、专业监测和预报预警等工作。指导监督开展地质灾害工程治理工作。组织指导协调地质灾害应急救援工作。</w:t>
      </w:r>
    </w:p>
    <w:p w14:paraId="772FB45E">
      <w:pPr>
        <w:rPr>
          <w:rFonts w:hint="eastAsia" w:ascii="Adobe 仿宋 Std R" w:hAnsi="Adobe 仿宋 Std R" w:eastAsia="Adobe 仿宋 Std R" w:cs="黑体"/>
          <w:sz w:val="32"/>
          <w:szCs w:val="30"/>
        </w:rPr>
      </w:pPr>
      <w:r>
        <w:rPr>
          <w:rFonts w:hint="eastAsia" w:ascii="Adobe 仿宋 Std R" w:hAnsi="Adobe 仿宋 Std R" w:eastAsia="Adobe 仿宋 Std R" w:cs="黑体"/>
          <w:sz w:val="32"/>
          <w:szCs w:val="30"/>
        </w:rPr>
        <w:t>（二十二）完成市委、市政府交办的其他任务。</w:t>
      </w:r>
    </w:p>
    <w:p w14:paraId="4BEF2FCF">
      <w:pPr>
        <w:ind w:firstLine="723" w:firstLineChars="200"/>
        <w:rPr>
          <w:b/>
          <w:sz w:val="36"/>
          <w:szCs w:val="36"/>
        </w:rPr>
      </w:pPr>
      <w:r>
        <w:rPr>
          <w:rFonts w:hint="eastAsia"/>
          <w:b/>
          <w:sz w:val="36"/>
          <w:szCs w:val="36"/>
        </w:rPr>
        <w:t>二、机构设置及人员情况</w:t>
      </w:r>
    </w:p>
    <w:p w14:paraId="7734D2F2">
      <w:pPr>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${page540426799.ds254512694_REP_JXJC_AGENCY_WZR_NAME}</w:instrText>
      </w:r>
      <w:r>
        <w:rPr>
          <w:rFonts w:ascii="仿宋" w:hAnsi="仿宋" w:eastAsia="仿宋"/>
          <w:sz w:val="32"/>
          <w:szCs w:val="32"/>
        </w:rPr>
        <w:fldChar w:fldCharType="separate"/>
      </w:r>
      <w:r>
        <w:rPr>
          <w:rFonts w:hint="eastAsia" w:ascii="仿宋" w:hAnsi="仿宋" w:eastAsia="仿宋"/>
          <w:sz w:val="32"/>
          <w:szCs w:val="32"/>
        </w:rPr>
        <w:t>庐山市应急管理局</w:t>
      </w:r>
      <w:r>
        <w:fldChar w:fldCharType="end"/>
      </w:r>
      <w:r>
        <w:rPr>
          <w:rFonts w:hint="eastAsia" w:ascii="仿宋" w:hAnsi="仿宋" w:eastAsia="仿宋"/>
          <w:sz w:val="32"/>
          <w:szCs w:val="32"/>
        </w:rPr>
        <w:t>内设股室</w:t>
      </w:r>
      <w:r>
        <w:rPr>
          <w:rFonts w:hint="eastAsia" w:ascii="仿宋_GB2312" w:eastAsia="仿宋_GB2312"/>
          <w:sz w:val="32"/>
          <w:szCs w:val="30"/>
        </w:rPr>
        <w:t>5</w:t>
      </w:r>
      <w:r>
        <w:rPr>
          <w:rFonts w:hint="eastAsia" w:ascii="仿宋" w:hAnsi="仿宋" w:eastAsia="仿宋"/>
          <w:sz w:val="32"/>
          <w:szCs w:val="32"/>
        </w:rPr>
        <w:t>个，</w:t>
      </w:r>
      <w:r>
        <w:rPr>
          <w:rFonts w:ascii="仿宋" w:hAnsi="仿宋" w:eastAsia="仿宋"/>
          <w:sz w:val="32"/>
          <w:szCs w:val="32"/>
        </w:rPr>
        <w:t>包括</w:t>
      </w:r>
      <w:r>
        <w:rPr>
          <w:rFonts w:hint="eastAsia" w:ascii="仿宋" w:hAnsi="仿宋" w:eastAsia="仿宋"/>
          <w:sz w:val="32"/>
          <w:szCs w:val="32"/>
        </w:rPr>
        <w:t>：办公室、综合协调应急股、矿山地灾防治股、危化火灾防治股（政务服务股）、防汛抗旱救灾股。</w:t>
      </w:r>
    </w:p>
    <w:p w14:paraId="4AB2E40B">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43</w:t>
      </w:r>
      <w:r>
        <w:rPr>
          <w:rFonts w:ascii="仿宋" w:hAnsi="仿宋" w:eastAsia="仿宋"/>
          <w:sz w:val="32"/>
          <w:szCs w:val="32"/>
        </w:rPr>
        <w:t>人,</w:t>
      </w:r>
      <w:r>
        <w:rPr>
          <w:rFonts w:ascii="仿宋" w:hAnsi="仿宋" w:eastAsia="仿宋"/>
          <w:sz w:val="32"/>
          <w:szCs w:val="32"/>
        </w:rP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sz w:val="32"/>
          <w:szCs w:val="32"/>
          <w:lang w:val="en-US" w:eastAsia="zh-CN"/>
        </w:rPr>
        <w:t>事业编制人数33人</w:t>
      </w:r>
      <w:r>
        <w:rPr>
          <w:rFonts w:ascii="仿宋" w:hAnsi="仿宋" w:eastAsia="仿宋"/>
          <w:sz w:val="32"/>
          <w:szCs w:val="32"/>
        </w:rPr>
        <w:t>。</w:t>
      </w:r>
      <w:r>
        <w:rPr>
          <w:rFonts w:ascii="仿宋" w:hAnsi="仿宋" w:eastAsia="仿宋"/>
          <w:sz w:val="32"/>
          <w:szCs w:val="32"/>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35</w:t>
      </w:r>
      <w:r>
        <w:rPr>
          <w:rFonts w:ascii="仿宋" w:hAnsi="仿宋" w:eastAsia="仿宋"/>
          <w:sz w:val="32"/>
          <w:szCs w:val="32"/>
        </w:rPr>
        <w:t>人,</w:t>
      </w:r>
      <w:r>
        <w:rPr>
          <w:rFonts w:ascii="仿宋" w:hAnsi="仿宋" w:eastAsia="仿宋"/>
          <w:sz w:val="32"/>
          <w:szCs w:val="32"/>
        </w:rP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8</w:t>
      </w:r>
      <w:r>
        <w:rPr>
          <w:rFonts w:ascii="仿宋" w:hAnsi="仿宋" w:eastAsia="仿宋"/>
          <w:sz w:val="32"/>
          <w:szCs w:val="32"/>
        </w:rPr>
        <w:t>人</w:t>
      </w:r>
      <w:r>
        <w:rPr>
          <w:rFonts w:ascii="仿宋" w:hAnsi="仿宋" w:eastAsia="仿宋"/>
          <w:sz w:val="32"/>
          <w:szCs w:val="32"/>
        </w:rPr>
        <w:fldChar w:fldCharType="end"/>
      </w:r>
      <w:r>
        <w:rPr>
          <w:rFonts w:hint="eastAsia" w:ascii="仿宋" w:hAnsi="仿宋" w:eastAsia="仿宋"/>
          <w:sz w:val="32"/>
          <w:szCs w:val="32"/>
          <w:lang w:eastAsia="zh-CN"/>
        </w:rPr>
        <w:t>，事业人员小计</w:t>
      </w:r>
      <w:r>
        <w:rPr>
          <w:rFonts w:hint="eastAsia" w:ascii="仿宋" w:hAnsi="仿宋" w:eastAsia="仿宋"/>
          <w:sz w:val="32"/>
          <w:szCs w:val="32"/>
          <w:lang w:val="en-US" w:eastAsia="zh-CN"/>
        </w:rPr>
        <w:t>27人，</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8</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rPr>
          <w:rFonts w:ascii="仿宋" w:hAnsi="仿宋" w:eastAsia="仿宋"/>
          <w:sz w:val="32"/>
          <w:szCs w:val="32"/>
        </w:rPr>
        <w:fldChar w:fldCharType="end"/>
      </w:r>
    </w:p>
    <w:p w14:paraId="5EDA9BE4">
      <w:pPr>
        <w:widowControl/>
        <w:spacing w:line="580" w:lineRule="exact"/>
        <w:jc w:val="center"/>
        <w:rPr>
          <w:rFonts w:ascii="仿宋_GB2312" w:eastAsia="仿宋_GB2312"/>
          <w:b/>
          <w:szCs w:val="30"/>
        </w:rPr>
      </w:pPr>
    </w:p>
    <w:p w14:paraId="4211A8B3">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庐山市应急管理局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125ABAE2">
      <w:pPr>
        <w:ind w:firstLine="2880" w:firstLineChars="900"/>
        <w:jc w:val="left"/>
        <w:rPr>
          <w:rFonts w:ascii="仿宋" w:hAnsi="仿宋" w:eastAsia="仿宋"/>
          <w:bCs/>
          <w:sz w:val="32"/>
          <w:szCs w:val="32"/>
        </w:rPr>
      </w:pPr>
      <w:r>
        <w:rPr>
          <w:rFonts w:hint="eastAsia" w:ascii="仿宋" w:hAnsi="仿宋" w:eastAsia="仿宋"/>
          <w:bCs/>
          <w:sz w:val="32"/>
          <w:szCs w:val="32"/>
        </w:rPr>
        <w:t>（详见附表）</w:t>
      </w:r>
    </w:p>
    <w:p w14:paraId="09D87D5F">
      <w:pPr>
        <w:ind w:firstLine="640" w:firstLineChars="200"/>
        <w:jc w:val="left"/>
        <w:rPr>
          <w:rStyle w:val="11"/>
          <w:rFonts w:ascii="仿宋" w:hAnsi="仿宋" w:eastAsia="仿宋"/>
          <w:bCs/>
          <w:sz w:val="32"/>
          <w:szCs w:val="32"/>
        </w:rPr>
      </w:pPr>
    </w:p>
    <w:p w14:paraId="257EAED4">
      <w:pPr>
        <w:ind w:firstLine="640" w:firstLineChars="200"/>
        <w:jc w:val="left"/>
        <w:rPr>
          <w:rStyle w:val="11"/>
          <w:rFonts w:ascii="仿宋" w:hAnsi="仿宋" w:eastAsia="仿宋"/>
          <w:bCs/>
          <w:sz w:val="32"/>
          <w:szCs w:val="32"/>
        </w:rPr>
      </w:pPr>
    </w:p>
    <w:p w14:paraId="04016752">
      <w:pPr>
        <w:ind w:firstLine="640" w:firstLineChars="200"/>
        <w:jc w:val="left"/>
        <w:rPr>
          <w:rStyle w:val="11"/>
          <w:rFonts w:ascii="仿宋" w:hAnsi="仿宋" w:eastAsia="仿宋"/>
          <w:bCs/>
          <w:sz w:val="32"/>
          <w:szCs w:val="32"/>
        </w:rPr>
      </w:pPr>
    </w:p>
    <w:p w14:paraId="6BDA0901">
      <w:pPr>
        <w:ind w:firstLine="640" w:firstLineChars="200"/>
        <w:jc w:val="left"/>
        <w:rPr>
          <w:rStyle w:val="11"/>
          <w:rFonts w:ascii="仿宋" w:hAnsi="仿宋" w:eastAsia="仿宋"/>
          <w:bCs/>
          <w:sz w:val="32"/>
          <w:szCs w:val="32"/>
        </w:rPr>
      </w:pPr>
    </w:p>
    <w:p w14:paraId="1B1BFC00">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庐山市应急管理局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2BCFDC01">
      <w:pPr>
        <w:widowControl/>
        <w:spacing w:line="580" w:lineRule="exact"/>
        <w:jc w:val="center"/>
        <w:rPr>
          <w:rFonts w:ascii="仿宋_GB2312" w:eastAsia="仿宋_GB2312"/>
          <w:b/>
          <w:sz w:val="32"/>
          <w:szCs w:val="30"/>
        </w:rPr>
      </w:pPr>
    </w:p>
    <w:p w14:paraId="5236907D">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06C8FAB4">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2CA5E87">
      <w:pPr>
        <w:widowControl/>
        <w:ind w:firstLine="640" w:firstLineChars="200"/>
        <w:rPr>
          <w:rFonts w:hint="default" w:ascii="仿宋" w:hAnsi="仿宋" w:cs="Times New Roman" w:eastAsiaTheme="minorEastAsia"/>
          <w:color w:val="000000" w:themeColor="text1"/>
          <w:kern w:val="0"/>
          <w:sz w:val="32"/>
          <w:szCs w:val="32"/>
          <w:lang w:val="en-US" w:eastAsia="zh-CN"/>
          <w14:textFill>
            <w14:solidFill>
              <w14:schemeClr w14:val="tx1"/>
            </w14:solidFill>
          </w14:textFill>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000000" w:themeColor="text1"/>
          <w:kern w:val="0"/>
          <w:sz w:val="32"/>
          <w:szCs w:val="32"/>
          <w:lang w:val="en-US" w:eastAsia="zh-CN"/>
          <w14:textFill>
            <w14:solidFill>
              <w14:schemeClr w14:val="tx1"/>
            </w14:solidFill>
          </w14:textFill>
        </w:rPr>
        <w:t>庐山市应急管理局</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1943.66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967.85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1943.66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968.85</w:t>
      </w:r>
      <w:r>
        <w:rPr>
          <w:rFonts w:ascii="仿宋" w:hAnsi="仿宋" w:eastAsia="仿宋" w:cs="Times New Roman"/>
          <w:kern w:val="0"/>
          <w:sz w:val="32"/>
          <w:szCs w:val="32"/>
        </w:rPr>
        <w:t>万元。</w:t>
      </w:r>
      <w:r>
        <w:fldChar w:fldCharType="end"/>
      </w:r>
      <w:r>
        <w:rPr>
          <w:rFonts w:hint="eastAsia" w:ascii="仿宋" w:hAnsi="仿宋" w:eastAsia="仿宋" w:cs="Times New Roman"/>
          <w:color w:val="000000" w:themeColor="text1"/>
          <w:kern w:val="0"/>
          <w:sz w:val="32"/>
          <w:szCs w:val="32"/>
          <w:lang w:val="en-US" w:eastAsia="zh-CN"/>
          <w14:textFill>
            <w14:solidFill>
              <w14:schemeClr w14:val="tx1"/>
            </w14:solidFill>
          </w14:textFill>
        </w:rPr>
        <w:t>增加变化原因为由于机构改革，单位在职人员增加。</w:t>
      </w:r>
    </w:p>
    <w:p w14:paraId="4D2CC02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4EBA917C">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庐山市应急管理局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1943.66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967.85</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000000" w:themeColor="text1"/>
          <w:kern w:val="0"/>
          <w:sz w:val="32"/>
          <w:szCs w:val="32"/>
          <w:lang w:val="en-US" w:eastAsia="zh-CN"/>
          <w14:textFill>
            <w14:solidFill>
              <w14:schemeClr w14:val="tx1"/>
            </w14:solidFill>
          </w14:textFill>
        </w:rPr>
        <w:t>由于机构改革，单位在职人员增加。</w:t>
      </w:r>
    </w:p>
    <w:p w14:paraId="275F9CF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000000" w:themeColor="text1"/>
          <w:sz w:val="32"/>
          <w:szCs w:val="32"/>
          <w14:textFill>
            <w14:solidFill>
              <w14:schemeClr w14:val="tx1"/>
            </w14:solidFill>
          </w14:textFill>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663.07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184.82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581.42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59.86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21.79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1280.59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783.03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978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302.59</w:t>
      </w:r>
      <w:r>
        <w:rPr>
          <w:rStyle w:val="11"/>
          <w:rFonts w:ascii="仿宋" w:hAnsi="仿宋" w:eastAsia="仿宋"/>
          <w:sz w:val="32"/>
          <w:szCs w:val="32"/>
        </w:rPr>
        <w:t>万元。</w:t>
      </w:r>
      <w:r>
        <w:fldChar w:fldCharType="end"/>
      </w:r>
    </w:p>
    <w:p w14:paraId="0D92FB6D">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1771.84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796.03</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89.1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26.24</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33.91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10.92</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48.81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13.7</w:t>
      </w:r>
      <w:r>
        <w:rPr>
          <w:rStyle w:val="11"/>
          <w:rFonts w:ascii="仿宋" w:hAnsi="仿宋" w:eastAsia="仿宋"/>
          <w:sz w:val="32"/>
          <w:szCs w:val="32"/>
        </w:rPr>
        <w:t>万元。</w:t>
      </w:r>
      <w:r>
        <w:fldChar w:fldCharType="end"/>
      </w:r>
    </w:p>
    <w:p w14:paraId="73EC450B">
      <w:pPr>
        <w:ind w:firstLine="640" w:firstLineChars="200"/>
        <w:rPr>
          <w:rStyle w:val="11"/>
          <w:rFonts w:hint="default" w:ascii="仿宋" w:hAnsi="仿宋" w:eastAsia="仿宋" w:cs="Times New Roman"/>
          <w:sz w:val="32"/>
          <w:szCs w:val="32"/>
          <w:lang w:val="en-US" w:eastAsia="zh-CN"/>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656.32</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减少24.53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852.96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572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80.79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73.79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302.59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295.59</w:t>
      </w:r>
      <w:r>
        <w:rPr>
          <w:rStyle w:val="11"/>
          <w:rFonts w:ascii="仿宋" w:hAnsi="仿宋" w:eastAsia="仿宋"/>
          <w:sz w:val="32"/>
          <w:szCs w:val="32"/>
        </w:rPr>
        <w:t>万元。</w:t>
      </w:r>
      <w:r>
        <w:fldChar w:fldCharType="end"/>
      </w:r>
      <w:r>
        <w:rPr>
          <w:rStyle w:val="11"/>
          <w:rFonts w:hint="eastAsia" w:ascii="仿宋" w:hAnsi="仿宋" w:eastAsia="仿宋" w:cs="Times New Roman"/>
          <w:sz w:val="32"/>
          <w:szCs w:val="32"/>
          <w:lang w:val="en-US" w:eastAsia="zh-CN"/>
        </w:rPr>
        <w:t>对企事业单位的补贴51万元，较上年预算安排增加51万元。</w:t>
      </w:r>
    </w:p>
    <w:p w14:paraId="19B7090E">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3F906262">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庐山市应急管理局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1943.66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967.85</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000000" w:themeColor="text1"/>
          <w:kern w:val="0"/>
          <w:sz w:val="32"/>
          <w:szCs w:val="32"/>
          <w:lang w:val="en-US" w:eastAsia="zh-CN"/>
          <w14:textFill>
            <w14:solidFill>
              <w14:schemeClr w14:val="tx1"/>
            </w14:solidFill>
          </w14:textFill>
        </w:rPr>
        <w:t>由于机构改革，单位在职人员增加。</w:t>
      </w:r>
    </w:p>
    <w:p w14:paraId="5E0AAF5C">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1771.84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796.03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89.1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26.24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33.91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10.92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48.81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13.7</w:t>
      </w:r>
      <w:r>
        <w:rPr>
          <w:rStyle w:val="11"/>
          <w:rFonts w:ascii="仿宋" w:hAnsi="仿宋" w:eastAsia="仿宋"/>
          <w:sz w:val="32"/>
          <w:szCs w:val="32"/>
        </w:rPr>
        <w:t>万元。</w:t>
      </w:r>
      <w:r>
        <w:fldChar w:fldCharType="end"/>
      </w:r>
    </w:p>
    <w:p w14:paraId="58DC8469">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支出项目</w:t>
      </w:r>
      <w:r>
        <w:rPr>
          <w:rStyle w:val="11"/>
          <w:rFonts w:hint="eastAsia" w:ascii="仿宋" w:hAnsi="仿宋" w:eastAsia="仿宋"/>
          <w:sz w:val="32"/>
          <w:szCs w:val="32"/>
        </w:rPr>
        <w:t>类别划分：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663.07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184.82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581.42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59.86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21.79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1280.59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783.03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978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302.59</w:t>
      </w:r>
      <w:r>
        <w:rPr>
          <w:rStyle w:val="11"/>
          <w:rFonts w:ascii="仿宋" w:hAnsi="仿宋" w:eastAsia="仿宋"/>
          <w:sz w:val="32"/>
          <w:szCs w:val="32"/>
        </w:rPr>
        <w:t>万元。</w:t>
      </w:r>
      <w:r>
        <w:fldChar w:fldCharType="end"/>
      </w:r>
    </w:p>
    <w:p w14:paraId="51D70778">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660FD99">
      <w:pPr>
        <w:ind w:firstLine="640" w:firstLineChars="200"/>
        <w:rPr>
          <w:rFonts w:ascii="Adobe 仿宋 Std R" w:hAnsi="Adobe 仿宋 Std R" w:eastAsia="Adobe 仿宋 Std R"/>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庐山市应急管理局</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277.59万元</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67145AC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14:textFill>
            <w14:solidFill>
              <w14:schemeClr w14:val="tx1"/>
            </w14:solidFill>
          </w14:textFill>
        </w:rPr>
        <w:t>支出项目</w:t>
      </w:r>
      <w:r>
        <w:rPr>
          <w:rStyle w:val="11"/>
          <w:rFonts w:hint="eastAsia" w:ascii="仿宋" w:hAnsi="仿宋" w:eastAsia="仿宋"/>
          <w:sz w:val="32"/>
          <w:szCs w:val="32"/>
        </w:rPr>
        <w:t>类别划分：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277.59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277.59</w:t>
      </w:r>
      <w:r>
        <w:rPr>
          <w:rStyle w:val="11"/>
          <w:rFonts w:ascii="仿宋" w:hAnsi="仿宋" w:eastAsia="仿宋"/>
          <w:sz w:val="32"/>
          <w:szCs w:val="32"/>
        </w:rPr>
        <w:t>万元;其中：资本性支出</w:t>
      </w:r>
      <w:r>
        <w:rPr>
          <w:rStyle w:val="11"/>
          <w:rFonts w:hint="eastAsia" w:ascii="仿宋" w:hAnsi="仿宋" w:eastAsia="仿宋"/>
          <w:sz w:val="32"/>
          <w:szCs w:val="32"/>
          <w:lang w:val="en-US" w:eastAsia="zh-CN"/>
        </w:rPr>
        <w:t>277.59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486383F9">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19120C3D">
      <w:pPr>
        <w:widowControl/>
        <w:ind w:firstLine="640" w:firstLineChars="200"/>
        <w:rPr>
          <w:rStyle w:val="11"/>
          <w:rFonts w:hint="eastAsia" w:ascii="Adobe 仿宋 Std R" w:hAnsi="Adobe 仿宋 Std R" w:eastAsia="Adobe 仿宋 Std R"/>
          <w:color w:val="000000" w:themeColor="text1"/>
          <w:sz w:val="32"/>
          <w:szCs w:val="32"/>
          <w:lang w:val="en-US" w:eastAsia="zh-CN"/>
          <w14:textFill>
            <w14:solidFill>
              <w14:schemeClr w14:val="tx1"/>
            </w14:solidFill>
          </w14:textFill>
        </w:rPr>
      </w:pPr>
      <w:r>
        <w:rPr>
          <w:rStyle w:val="11"/>
          <w:rFonts w:hint="eastAsia" w:ascii="Adobe 仿宋 Std R" w:hAnsi="Adobe 仿宋 Std R" w:eastAsia="Adobe 仿宋 Std R"/>
          <w:color w:val="000000" w:themeColor="text1"/>
          <w:sz w:val="32"/>
          <w:szCs w:val="32"/>
          <w14:textFill>
            <w14:solidFill>
              <w14:schemeClr w14:val="tx1"/>
            </w14:solidFill>
          </w14:textFill>
        </w:rPr>
        <w:t>本</w:t>
      </w:r>
      <w:r>
        <w:rPr>
          <w:rStyle w:val="11"/>
          <w:rFonts w:hint="eastAsia" w:ascii="Adobe 仿宋 Std R" w:hAnsi="Adobe 仿宋 Std R" w:eastAsia="Adobe 仿宋 Std R"/>
          <w:color w:val="000000" w:themeColor="text1"/>
          <w:sz w:val="32"/>
          <w:szCs w:val="32"/>
          <w:lang w:val="en-US" w:eastAsia="zh-CN"/>
          <w14:textFill>
            <w14:solidFill>
              <w14:schemeClr w14:val="tx1"/>
            </w14:solidFill>
          </w14:textFill>
        </w:rPr>
        <w:t>单位</w:t>
      </w:r>
      <w:r>
        <w:rPr>
          <w:rStyle w:val="11"/>
          <w:rFonts w:hint="eastAsia" w:ascii="Adobe 仿宋 Std R" w:hAnsi="Adobe 仿宋 Std R" w:eastAsia="Adobe 仿宋 Std R"/>
          <w:color w:val="000000" w:themeColor="text1"/>
          <w:sz w:val="32"/>
          <w:szCs w:val="32"/>
          <w14:textFill>
            <w14:solidFill>
              <w14:schemeClr w14:val="tx1"/>
            </w14:solidFill>
          </w14:textFill>
        </w:rPr>
        <w:t>没有使用国有资本经营预算拨款安排的支出</w:t>
      </w:r>
    </w:p>
    <w:p w14:paraId="1C26E10B">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E21BE">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154.96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42.96</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38.36</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增长变化原因为单位机构改革，人员大量增加，导致各项开支上涨。</w:t>
      </w:r>
    </w:p>
    <w:p w14:paraId="1624A65C">
      <w:pPr>
        <w:widowControl/>
        <w:spacing w:line="580" w:lineRule="exact"/>
        <w:ind w:firstLine="636"/>
        <w:jc w:val="left"/>
        <w:rPr>
          <w:rFonts w:hint="eastAsia" w:ascii="Adobe 仿宋 Std R" w:hAnsi="Adobe 仿宋 Std R" w:eastAsia="Adobe 仿宋 Std R"/>
          <w:color w:val="FF0000"/>
          <w:sz w:val="32"/>
          <w:szCs w:val="32"/>
          <w:lang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22.03万元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12万元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10万元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66万元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26.3万元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5.6万元。</w:t>
      </w:r>
    </w:p>
    <w:p w14:paraId="0C2F1397">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291D6BAE">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8.85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3.85</w:t>
      </w:r>
      <w:r>
        <w:rPr>
          <w:rFonts w:hint="eastAsia" w:ascii="Adobe 仿宋 Std R" w:hAnsi="Adobe 仿宋 Std R" w:eastAsia="Adobe 仿宋 Std R"/>
          <w:sz w:val="32"/>
          <w:szCs w:val="32"/>
        </w:rPr>
        <w:t>万元。</w:t>
      </w:r>
    </w:p>
    <w:p w14:paraId="1866D3CE">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615EECE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8</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w:t>
      </w:r>
      <w:r>
        <w:fldChar w:fldCharType="end"/>
      </w:r>
    </w:p>
    <w:p w14:paraId="4F472175">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03D6375D">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庐山市应急管理局</w:t>
      </w:r>
      <w:r>
        <w:rPr>
          <w:rStyle w:val="11"/>
          <w:rFonts w:hint="eastAsia" w:ascii="Adobe 仿宋 Std R" w:hAnsi="Adobe 仿宋 Std R" w:eastAsia="Adobe 仿宋 Std R"/>
          <w:b/>
          <w:sz w:val="32"/>
          <w:szCs w:val="32"/>
        </w:rPr>
        <w:t>项目情况说明</w:t>
      </w:r>
    </w:p>
    <w:p w14:paraId="14FCE7BD">
      <w:pPr>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1.应急管理局-罚没收入项目</w:t>
      </w:r>
    </w:p>
    <w:p w14:paraId="621F8A6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1）项目概述</w:t>
      </w:r>
    </w:p>
    <w:p w14:paraId="3AD7DBC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加大安全生产执法力度，督促生产经营单位严格落实安全生产主体责任。</w:t>
      </w:r>
    </w:p>
    <w:p w14:paraId="06760B19">
      <w:pPr>
        <w:numPr>
          <w:ilvl w:val="0"/>
          <w:numId w:val="1"/>
        </w:numPr>
        <w:rPr>
          <w:rFonts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14942717">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年非税收入预测表。</w:t>
      </w:r>
    </w:p>
    <w:p w14:paraId="01FB529B">
      <w:pPr>
        <w:numPr>
          <w:ilvl w:val="0"/>
          <w:numId w:val="1"/>
        </w:numPr>
        <w:rPr>
          <w:rFonts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70006214">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2911C9C6">
      <w:pPr>
        <w:numPr>
          <w:ilvl w:val="0"/>
          <w:numId w:val="1"/>
        </w:numPr>
        <w:rPr>
          <w:rFonts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712FAC0B">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为全市危险化学品、非煤矿山、烟花爆竹、金属冶炼等重点行业（领域）生产安全形势及森林防火保持平稳态势，做好减灾救灾工作提供稳定的后勤保障。</w:t>
      </w:r>
    </w:p>
    <w:p w14:paraId="2133368B">
      <w:pPr>
        <w:numPr>
          <w:ilvl w:val="0"/>
          <w:numId w:val="1"/>
        </w:numPr>
        <w:rPr>
          <w:rFonts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1186DD77">
      <w:pPr>
        <w:ind w:left="1122"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517359EA">
      <w:pPr>
        <w:numPr>
          <w:ilvl w:val="0"/>
          <w:numId w:val="1"/>
        </w:numPr>
        <w:rPr>
          <w:rFonts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647C5D07">
      <w:pPr>
        <w:ind w:left="1122"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70</w:t>
      </w:r>
      <w:r>
        <w:rPr>
          <w:rFonts w:hint="eastAsia" w:ascii="Adobe 仿宋 Std R" w:hAnsi="Adobe 仿宋 Std R" w:eastAsia="Adobe 仿宋 Std R"/>
          <w:sz w:val="32"/>
          <w:szCs w:val="32"/>
        </w:rPr>
        <w:t>万元。</w:t>
      </w:r>
    </w:p>
    <w:p w14:paraId="0AC66A71">
      <w:pPr>
        <w:ind w:firstLine="640" w:firstLineChars="200"/>
        <w:jc w:val="left"/>
        <w:rPr>
          <w:rFonts w:ascii="仿宋" w:hAnsi="仿宋" w:eastAsia="仿宋"/>
          <w:bCs/>
          <w:sz w:val="32"/>
          <w:szCs w:val="32"/>
        </w:rPr>
      </w:pPr>
      <w:r>
        <w:rPr>
          <w:rFonts w:hint="eastAsia" w:ascii="Adobe 仿宋 Std R" w:hAnsi="Adobe 仿宋 Std R" w:eastAsia="Adobe 仿宋 Std R"/>
          <w:sz w:val="32"/>
          <w:szCs w:val="32"/>
          <w:lang w:val="en-US" w:eastAsia="zh-CN"/>
        </w:rPr>
        <w:t xml:space="preserve"> 2</w:t>
      </w:r>
      <w:r>
        <w:rPr>
          <w:rFonts w:hint="eastAsia" w:ascii="仿宋" w:hAnsi="仿宋" w:eastAsia="仿宋"/>
          <w:bCs/>
          <w:sz w:val="32"/>
          <w:szCs w:val="32"/>
        </w:rPr>
        <w:t>.安全生产</w:t>
      </w:r>
      <w:r>
        <w:rPr>
          <w:rFonts w:hint="eastAsia" w:ascii="仿宋" w:hAnsi="仿宋" w:eastAsia="仿宋"/>
          <w:bCs/>
          <w:sz w:val="32"/>
          <w:szCs w:val="32"/>
          <w:lang w:val="en-US" w:eastAsia="zh-CN"/>
        </w:rPr>
        <w:t>监管</w:t>
      </w:r>
      <w:r>
        <w:rPr>
          <w:rFonts w:hint="eastAsia" w:ascii="仿宋" w:hAnsi="仿宋" w:eastAsia="仿宋"/>
          <w:bCs/>
          <w:sz w:val="32"/>
          <w:szCs w:val="32"/>
        </w:rPr>
        <w:t>工作经费项目</w:t>
      </w:r>
    </w:p>
    <w:p w14:paraId="44A720E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14:paraId="006033E0">
      <w:pPr>
        <w:ind w:firstLine="1280" w:firstLineChars="400"/>
        <w:rPr>
          <w:rFonts w:ascii="仿宋" w:hAnsi="仿宋" w:eastAsia="仿宋"/>
          <w:bCs/>
          <w:sz w:val="32"/>
          <w:szCs w:val="32"/>
        </w:rPr>
      </w:pPr>
      <w:r>
        <w:rPr>
          <w:rFonts w:hint="eastAsia" w:ascii="仿宋" w:hAnsi="仿宋" w:eastAsia="仿宋"/>
          <w:bCs/>
          <w:sz w:val="32"/>
          <w:szCs w:val="32"/>
        </w:rPr>
        <w:t>通过该项目资金投入加强安全生产培训、宣传，为安全生产重点项目提供资金保证，消除重大公共安全隐患，督查、检查安全生产管理水平，提升我市安全生产监管水平。</w:t>
      </w:r>
    </w:p>
    <w:p w14:paraId="352862A0">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14:paraId="38DDDA57">
      <w:pPr>
        <w:ind w:firstLine="642"/>
        <w:rPr>
          <w:rFonts w:ascii="Adobe 仿宋 Std R" w:hAnsi="Adobe 仿宋 Std R" w:eastAsia="Adobe 仿宋 Std R"/>
          <w:sz w:val="32"/>
          <w:szCs w:val="32"/>
        </w:rPr>
      </w:pPr>
      <w:r>
        <w:rPr>
          <w:rFonts w:hint="eastAsia" w:ascii="仿宋" w:hAnsi="仿宋" w:eastAsia="仿宋"/>
          <w:bCs/>
          <w:sz w:val="32"/>
          <w:szCs w:val="32"/>
        </w:rPr>
        <w:t>江西省安全生产领域发展改革意见、《关于推进安全生产领域改革发展的实施意见》（庐发[2018]3 号）</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w:t>
      </w:r>
    </w:p>
    <w:p w14:paraId="393981B0">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14:paraId="172AE2FF">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5352E2A9">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14:paraId="5D365FCC">
      <w:pPr>
        <w:ind w:firstLine="1280" w:firstLineChars="400"/>
        <w:rPr>
          <w:rFonts w:ascii="仿宋" w:hAnsi="仿宋" w:eastAsia="仿宋"/>
          <w:bCs/>
          <w:sz w:val="32"/>
          <w:szCs w:val="32"/>
        </w:rPr>
      </w:pPr>
      <w:r>
        <w:rPr>
          <w:rFonts w:hint="eastAsia" w:ascii="仿宋" w:hAnsi="仿宋" w:eastAsia="仿宋"/>
          <w:bCs/>
          <w:sz w:val="32"/>
          <w:szCs w:val="32"/>
        </w:rPr>
        <w:t xml:space="preserve">通过实施该项目提高群众防灾避险意识  </w:t>
      </w:r>
    </w:p>
    <w:p w14:paraId="74630292">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14:paraId="6C311B8B">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38CD3D2B">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14:paraId="6F6E5371">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100万元。</w:t>
      </w:r>
    </w:p>
    <w:p w14:paraId="73BF5927">
      <w:pPr>
        <w:ind w:firstLine="640" w:firstLineChars="200"/>
        <w:rPr>
          <w:rFonts w:ascii="仿宋" w:hAnsi="仿宋" w:eastAsia="仿宋"/>
          <w:bCs/>
          <w:sz w:val="32"/>
          <w:szCs w:val="32"/>
        </w:rPr>
      </w:pPr>
      <w:r>
        <w:rPr>
          <w:rFonts w:hint="eastAsia" w:ascii="Adobe 仿宋 Std R" w:hAnsi="Adobe 仿宋 Std R" w:eastAsia="Adobe 仿宋 Std R"/>
          <w:sz w:val="32"/>
          <w:szCs w:val="32"/>
          <w:lang w:val="en-US" w:eastAsia="zh-CN"/>
        </w:rPr>
        <w:t>3</w:t>
      </w:r>
      <w:r>
        <w:rPr>
          <w:rFonts w:hint="eastAsia" w:ascii="仿宋" w:hAnsi="仿宋" w:eastAsia="仿宋"/>
          <w:bCs/>
          <w:sz w:val="32"/>
          <w:szCs w:val="32"/>
        </w:rPr>
        <w:t>.防震减灾专项经费项目</w:t>
      </w:r>
    </w:p>
    <w:p w14:paraId="37710FF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14:paraId="7168205E">
      <w:pPr>
        <w:ind w:firstLine="1280" w:firstLineChars="400"/>
        <w:rPr>
          <w:rFonts w:ascii="仿宋" w:hAnsi="仿宋" w:eastAsia="仿宋"/>
          <w:bCs/>
          <w:sz w:val="32"/>
          <w:szCs w:val="32"/>
        </w:rPr>
      </w:pPr>
      <w:r>
        <w:rPr>
          <w:rFonts w:hint="eastAsia" w:ascii="仿宋" w:hAnsi="仿宋" w:eastAsia="仿宋"/>
          <w:bCs/>
          <w:sz w:val="32"/>
          <w:szCs w:val="32"/>
        </w:rPr>
        <w:t>该专项资金主要用于开展全市防震减灾宣传工作以及地震应急疏散演练活动</w:t>
      </w:r>
    </w:p>
    <w:p w14:paraId="704A5BF9">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14:paraId="569504BF">
      <w:pPr>
        <w:ind w:firstLine="1280" w:firstLineChars="400"/>
        <w:rPr>
          <w:rFonts w:ascii="仿宋" w:hAnsi="仿宋" w:eastAsia="仿宋"/>
          <w:bCs/>
          <w:sz w:val="32"/>
          <w:szCs w:val="32"/>
        </w:rPr>
      </w:pPr>
      <w:r>
        <w:rPr>
          <w:rFonts w:hint="eastAsia" w:ascii="仿宋" w:hAnsi="仿宋" w:eastAsia="仿宋"/>
          <w:bCs/>
          <w:sz w:val="32"/>
          <w:szCs w:val="32"/>
        </w:rPr>
        <w:t>中华人民共和国防震减灾法</w:t>
      </w:r>
    </w:p>
    <w:p w14:paraId="53ED7D99">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14:paraId="7A4789D3">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49C02B47">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14:paraId="0E4004A1">
      <w:pPr>
        <w:ind w:firstLine="1280" w:firstLineChars="400"/>
        <w:rPr>
          <w:rFonts w:ascii="仿宋" w:hAnsi="仿宋" w:eastAsia="仿宋"/>
          <w:bCs/>
          <w:sz w:val="32"/>
          <w:szCs w:val="32"/>
        </w:rPr>
      </w:pPr>
      <w:r>
        <w:rPr>
          <w:rFonts w:hint="eastAsia" w:ascii="仿宋" w:hAnsi="仿宋" w:eastAsia="仿宋"/>
          <w:bCs/>
          <w:sz w:val="32"/>
          <w:szCs w:val="32"/>
        </w:rPr>
        <w:t>通过实施该项目提高群众防灾避险意识。</w:t>
      </w:r>
    </w:p>
    <w:p w14:paraId="41513FC1">
      <w:pPr>
        <w:ind w:firstLine="1280" w:firstLineChars="400"/>
        <w:rPr>
          <w:rFonts w:ascii="Adobe 仿宋 Std R" w:hAnsi="Adobe 仿宋 Std R" w:eastAsia="Adobe 仿宋 Std R"/>
          <w:sz w:val="32"/>
          <w:szCs w:val="32"/>
        </w:rPr>
      </w:pPr>
      <w:r>
        <w:rPr>
          <w:rFonts w:hint="eastAsia" w:ascii="仿宋" w:hAnsi="仿宋" w:eastAsia="仿宋"/>
          <w:bCs/>
          <w:sz w:val="32"/>
          <w:szCs w:val="32"/>
        </w:rPr>
        <w:t xml:space="preserve"> </w:t>
      </w:r>
      <w:r>
        <w:rPr>
          <w:rFonts w:hint="eastAsia" w:ascii="Adobe 仿宋 Std R" w:hAnsi="Adobe 仿宋 Std R" w:eastAsia="Adobe 仿宋 Std R"/>
          <w:sz w:val="32"/>
          <w:szCs w:val="32"/>
        </w:rPr>
        <w:t>5）实施周期</w:t>
      </w:r>
    </w:p>
    <w:p w14:paraId="75F33166">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4F68D49A">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14:paraId="2EEC6C8C">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万元。</w:t>
      </w:r>
    </w:p>
    <w:p w14:paraId="17B4A2B4">
      <w:pPr>
        <w:ind w:firstLine="640" w:firstLineChars="200"/>
        <w:rPr>
          <w:rFonts w:ascii="仿宋" w:hAnsi="仿宋" w:eastAsia="仿宋"/>
          <w:bCs/>
          <w:sz w:val="32"/>
          <w:szCs w:val="32"/>
        </w:rPr>
      </w:pPr>
      <w:r>
        <w:rPr>
          <w:rFonts w:hint="eastAsia" w:ascii="仿宋" w:hAnsi="仿宋" w:eastAsia="仿宋"/>
          <w:bCs/>
          <w:sz w:val="32"/>
          <w:szCs w:val="32"/>
          <w:lang w:val="en-US" w:eastAsia="zh-CN"/>
        </w:rPr>
        <w:t>4</w:t>
      </w:r>
      <w:r>
        <w:rPr>
          <w:rFonts w:hint="eastAsia" w:ascii="仿宋" w:hAnsi="仿宋" w:eastAsia="仿宋"/>
          <w:bCs/>
          <w:sz w:val="32"/>
          <w:szCs w:val="32"/>
        </w:rPr>
        <w:t>.森林消防</w:t>
      </w:r>
      <w:r>
        <w:rPr>
          <w:rFonts w:hint="eastAsia" w:ascii="仿宋" w:hAnsi="仿宋" w:eastAsia="仿宋"/>
          <w:bCs/>
          <w:sz w:val="32"/>
          <w:szCs w:val="32"/>
          <w:lang w:val="en-US" w:eastAsia="zh-CN"/>
        </w:rPr>
        <w:t>中</w:t>
      </w:r>
      <w:r>
        <w:rPr>
          <w:rFonts w:hint="eastAsia" w:ascii="仿宋" w:hAnsi="仿宋" w:eastAsia="仿宋"/>
          <w:bCs/>
          <w:sz w:val="32"/>
          <w:szCs w:val="32"/>
        </w:rPr>
        <w:t>队保障经费项目</w:t>
      </w:r>
    </w:p>
    <w:p w14:paraId="3F79856A">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14:paraId="59449EE2">
      <w:pPr>
        <w:ind w:firstLine="1280" w:firstLineChars="400"/>
        <w:jc w:val="left"/>
        <w:rPr>
          <w:rFonts w:ascii="仿宋" w:hAnsi="仿宋" w:eastAsia="仿宋"/>
          <w:bCs/>
          <w:sz w:val="32"/>
          <w:szCs w:val="32"/>
        </w:rPr>
      </w:pPr>
      <w:r>
        <w:rPr>
          <w:rFonts w:hint="eastAsia" w:ascii="仿宋" w:hAnsi="仿宋" w:eastAsia="仿宋"/>
          <w:bCs/>
          <w:sz w:val="32"/>
          <w:szCs w:val="32"/>
        </w:rPr>
        <w:t xml:space="preserve">保障本市专业森林消防队队员人员工资、五险一金、专业森林消防队日常运转。         </w:t>
      </w:r>
    </w:p>
    <w:p w14:paraId="316E439B">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14:paraId="0C709579">
      <w:pPr>
        <w:ind w:firstLine="1280" w:firstLineChars="400"/>
        <w:rPr>
          <w:rFonts w:hint="eastAsia" w:ascii="仿宋" w:hAnsi="仿宋" w:eastAsia="仿宋"/>
          <w:bCs/>
          <w:sz w:val="32"/>
          <w:szCs w:val="32"/>
          <w:lang w:val="en-US" w:eastAsia="zh-CN"/>
        </w:rPr>
      </w:pPr>
      <w:r>
        <w:rPr>
          <w:rFonts w:hint="eastAsia" w:ascii="仿宋" w:hAnsi="仿宋" w:eastAsia="仿宋"/>
          <w:bCs/>
          <w:sz w:val="32"/>
          <w:szCs w:val="32"/>
          <w:lang w:val="en-US" w:eastAsia="zh-CN"/>
        </w:rPr>
        <w:t>78号森林消防队员工资福利</w:t>
      </w:r>
    </w:p>
    <w:p w14:paraId="137D5E51">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14:paraId="2CD0C624">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02997A6C">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14:paraId="4E4F0E02">
      <w:pPr>
        <w:ind w:firstLine="1280" w:firstLineChars="400"/>
        <w:rPr>
          <w:rFonts w:ascii="仿宋" w:hAnsi="仿宋" w:eastAsia="仿宋"/>
          <w:bCs/>
          <w:sz w:val="32"/>
          <w:szCs w:val="32"/>
        </w:rPr>
      </w:pPr>
      <w:r>
        <w:rPr>
          <w:rFonts w:hint="eastAsia" w:ascii="仿宋" w:hAnsi="仿宋" w:eastAsia="仿宋"/>
          <w:bCs/>
          <w:sz w:val="32"/>
          <w:szCs w:val="32"/>
        </w:rPr>
        <w:t>深入推进应急救援队员的体制机制建设，完善运行体系，打造一支听从指挥、精干担当、覆盖广泛，职能兼备的综合应急救援队伍 。</w:t>
      </w:r>
    </w:p>
    <w:p w14:paraId="0B5B8334">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14:paraId="3CA997E9">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47FE4250">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14:paraId="5FE69D78">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656</w:t>
      </w:r>
      <w:r>
        <w:rPr>
          <w:rFonts w:hint="eastAsia" w:ascii="Adobe 仿宋 Std R" w:hAnsi="Adobe 仿宋 Std R" w:eastAsia="Adobe 仿宋 Std R"/>
          <w:sz w:val="32"/>
          <w:szCs w:val="32"/>
        </w:rPr>
        <w:t>万元。</w:t>
      </w:r>
    </w:p>
    <w:p w14:paraId="57F970F8">
      <w:pPr>
        <w:ind w:firstLine="640" w:firstLineChars="200"/>
        <w:rPr>
          <w:rFonts w:ascii="仿宋" w:hAnsi="仿宋" w:eastAsia="仿宋"/>
          <w:bCs/>
          <w:sz w:val="32"/>
          <w:szCs w:val="32"/>
        </w:rPr>
      </w:pPr>
      <w:r>
        <w:rPr>
          <w:rFonts w:hint="eastAsia" w:ascii="仿宋" w:hAnsi="仿宋" w:eastAsia="仿宋"/>
          <w:bCs/>
          <w:sz w:val="32"/>
          <w:szCs w:val="32"/>
          <w:lang w:val="en-US" w:eastAsia="zh-CN"/>
        </w:rPr>
        <w:t>5</w:t>
      </w:r>
      <w:r>
        <w:rPr>
          <w:rFonts w:hint="eastAsia" w:ascii="仿宋" w:hAnsi="仿宋" w:eastAsia="仿宋"/>
          <w:bCs/>
          <w:sz w:val="32"/>
          <w:szCs w:val="32"/>
        </w:rPr>
        <w:t>.</w:t>
      </w:r>
      <w:r>
        <w:rPr>
          <w:rFonts w:hint="eastAsia" w:ascii="仿宋" w:hAnsi="仿宋" w:eastAsia="仿宋"/>
          <w:bCs/>
          <w:sz w:val="32"/>
          <w:szCs w:val="32"/>
          <w:lang w:val="en-US" w:eastAsia="zh-CN"/>
        </w:rPr>
        <w:t>防汛抗旱</w:t>
      </w:r>
      <w:r>
        <w:rPr>
          <w:rFonts w:hint="eastAsia" w:ascii="仿宋" w:hAnsi="仿宋" w:eastAsia="仿宋"/>
          <w:bCs/>
          <w:sz w:val="32"/>
          <w:szCs w:val="32"/>
        </w:rPr>
        <w:t>经费</w:t>
      </w:r>
    </w:p>
    <w:p w14:paraId="42A38704">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14:paraId="1BDFDC34">
      <w:pPr>
        <w:ind w:firstLine="1280" w:firstLineChars="400"/>
        <w:jc w:val="left"/>
        <w:rPr>
          <w:rFonts w:ascii="仿宋" w:hAnsi="仿宋" w:eastAsia="仿宋"/>
          <w:bCs/>
          <w:sz w:val="32"/>
          <w:szCs w:val="32"/>
        </w:rPr>
      </w:pPr>
      <w:r>
        <w:rPr>
          <w:rFonts w:hint="eastAsia" w:ascii="仿宋" w:hAnsi="仿宋" w:eastAsia="仿宋"/>
          <w:bCs/>
          <w:sz w:val="32"/>
          <w:szCs w:val="32"/>
        </w:rPr>
        <w:t xml:space="preserve">项目资金用于做好我市防汛工作，全力保障人民群众生命财产安全。       </w:t>
      </w:r>
    </w:p>
    <w:p w14:paraId="7FCA85C6">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14:paraId="7F9BD130">
      <w:pPr>
        <w:ind w:firstLine="1280" w:firstLineChars="400"/>
        <w:rPr>
          <w:rFonts w:ascii="仿宋" w:hAnsi="仿宋" w:eastAsia="仿宋"/>
          <w:bCs/>
          <w:sz w:val="32"/>
          <w:szCs w:val="32"/>
        </w:rPr>
      </w:pPr>
      <w:r>
        <w:rPr>
          <w:rFonts w:hint="eastAsia" w:ascii="仿宋" w:hAnsi="仿宋" w:eastAsia="仿宋"/>
          <w:bCs/>
          <w:sz w:val="32"/>
          <w:szCs w:val="32"/>
          <w:lang w:eastAsia="zh-CN"/>
        </w:rPr>
        <w:t>庐府办字</w:t>
      </w:r>
      <w:r>
        <w:rPr>
          <w:rFonts w:hint="eastAsia"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w:t>
      </w:r>
      <w:r>
        <w:rPr>
          <w:rFonts w:hint="eastAsia" w:ascii="仿宋" w:hAnsi="仿宋" w:eastAsia="仿宋"/>
          <w:bCs/>
          <w:sz w:val="32"/>
          <w:szCs w:val="32"/>
          <w:lang w:val="en-US" w:eastAsia="zh-CN"/>
        </w:rPr>
        <w:t>28</w:t>
      </w:r>
      <w:bookmarkStart w:id="0" w:name="_GoBack"/>
      <w:bookmarkEnd w:id="0"/>
      <w:r>
        <w:rPr>
          <w:rFonts w:hint="eastAsia" w:ascii="仿宋" w:hAnsi="仿宋" w:eastAsia="仿宋"/>
          <w:bCs/>
          <w:sz w:val="32"/>
          <w:szCs w:val="32"/>
        </w:rPr>
        <w:t>号</w:t>
      </w:r>
    </w:p>
    <w:p w14:paraId="5B011B8A">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14:paraId="5D680FFC">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4FA34D53">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14:paraId="75993B70">
      <w:pPr>
        <w:ind w:firstLine="1280" w:firstLineChars="400"/>
        <w:rPr>
          <w:rFonts w:ascii="仿宋" w:hAnsi="仿宋" w:eastAsia="仿宋"/>
          <w:bCs/>
          <w:sz w:val="32"/>
          <w:szCs w:val="32"/>
        </w:rPr>
      </w:pPr>
      <w:r>
        <w:rPr>
          <w:rFonts w:hint="eastAsia" w:ascii="仿宋" w:hAnsi="仿宋" w:eastAsia="仿宋"/>
          <w:bCs/>
          <w:sz w:val="32"/>
          <w:szCs w:val="32"/>
        </w:rPr>
        <w:t>开展全面调查工作，汇总形成调查数据；结合地方实际，组织开展丰富多彩普查宣传工作，针对调查对象和内容，开展调查数据质检检查、汇交等重点工作。</w:t>
      </w:r>
    </w:p>
    <w:p w14:paraId="5A0106FF">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14:paraId="7C611BCD">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064696EC">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14:paraId="68F0937F">
      <w:pPr>
        <w:ind w:left="1122"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55</w:t>
      </w:r>
      <w:r>
        <w:rPr>
          <w:rFonts w:hint="eastAsia" w:ascii="Adobe 仿宋 Std R" w:hAnsi="Adobe 仿宋 Std R" w:eastAsia="Adobe 仿宋 Std R"/>
          <w:sz w:val="32"/>
          <w:szCs w:val="32"/>
        </w:rPr>
        <w:t>万元。</w:t>
      </w:r>
    </w:p>
    <w:p w14:paraId="77CC371A">
      <w:pPr>
        <w:ind w:firstLine="640" w:firstLineChars="200"/>
        <w:jc w:val="left"/>
        <w:rPr>
          <w:rFonts w:ascii="仿宋" w:hAnsi="仿宋" w:eastAsia="仿宋"/>
          <w:bCs/>
          <w:sz w:val="32"/>
          <w:szCs w:val="32"/>
        </w:rPr>
      </w:pPr>
      <w:r>
        <w:rPr>
          <w:rFonts w:hint="eastAsia" w:ascii="仿宋" w:hAnsi="仿宋" w:eastAsia="仿宋"/>
          <w:bCs/>
          <w:sz w:val="32"/>
          <w:szCs w:val="32"/>
          <w:lang w:val="en-US" w:eastAsia="zh-CN"/>
        </w:rPr>
        <w:t>6</w:t>
      </w:r>
      <w:r>
        <w:rPr>
          <w:rFonts w:hint="eastAsia" w:ascii="仿宋" w:hAnsi="仿宋" w:eastAsia="仿宋"/>
          <w:bCs/>
          <w:sz w:val="32"/>
          <w:szCs w:val="32"/>
        </w:rPr>
        <w:t>.应急管理行政执法制式服装、标志和执法装备配备项目</w:t>
      </w:r>
    </w:p>
    <w:p w14:paraId="3064D47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14:paraId="798C91BE">
      <w:pPr>
        <w:ind w:firstLine="1280" w:firstLineChars="400"/>
        <w:jc w:val="left"/>
        <w:rPr>
          <w:rFonts w:ascii="仿宋" w:hAnsi="仿宋" w:eastAsia="仿宋"/>
          <w:bCs/>
          <w:sz w:val="32"/>
          <w:szCs w:val="32"/>
        </w:rPr>
      </w:pPr>
      <w:r>
        <w:rPr>
          <w:rFonts w:hint="eastAsia" w:ascii="仿宋" w:hAnsi="仿宋" w:eastAsia="仿宋"/>
          <w:bCs/>
          <w:sz w:val="32"/>
          <w:szCs w:val="32"/>
        </w:rPr>
        <w:t xml:space="preserve">加强综合行政执法队伍建设，规范综合行政执法人员着装，严肃执法人员仪容、仪表及执法风纪。   </w:t>
      </w:r>
    </w:p>
    <w:p w14:paraId="3B2FBD55">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14:paraId="10BA172E">
      <w:pPr>
        <w:ind w:firstLine="1280" w:firstLineChars="400"/>
        <w:jc w:val="left"/>
        <w:rPr>
          <w:rFonts w:ascii="仿宋" w:hAnsi="仿宋" w:eastAsia="仿宋"/>
          <w:bCs/>
          <w:sz w:val="32"/>
          <w:szCs w:val="32"/>
        </w:rPr>
      </w:pPr>
      <w:r>
        <w:rPr>
          <w:rFonts w:hint="eastAsia" w:ascii="仿宋" w:hAnsi="仿宋" w:eastAsia="仿宋"/>
          <w:bCs/>
          <w:sz w:val="32"/>
          <w:szCs w:val="32"/>
        </w:rPr>
        <w:t>赣财政[2021]5 号</w:t>
      </w:r>
    </w:p>
    <w:p w14:paraId="6FB5A4C2">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14:paraId="3F49590A">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1DFD3757">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14:paraId="472871FA">
      <w:pPr>
        <w:ind w:firstLine="1280" w:firstLineChars="400"/>
        <w:rPr>
          <w:rFonts w:ascii="仿宋" w:hAnsi="仿宋" w:eastAsia="仿宋"/>
          <w:bCs/>
          <w:sz w:val="32"/>
          <w:szCs w:val="32"/>
        </w:rPr>
      </w:pPr>
      <w:r>
        <w:rPr>
          <w:rFonts w:hint="eastAsia" w:ascii="仿宋" w:hAnsi="仿宋" w:eastAsia="仿宋"/>
          <w:bCs/>
          <w:sz w:val="32"/>
          <w:szCs w:val="32"/>
        </w:rPr>
        <w:t>加强行政执法制式服装和标志管理，推进规范文明执法。</w:t>
      </w:r>
    </w:p>
    <w:p w14:paraId="0B1D5407">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14:paraId="5EBD4322">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1F77C676">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14:paraId="0007C748">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p>
    <w:p w14:paraId="72F460D6">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val="en-US" w:eastAsia="zh-CN"/>
        </w:rPr>
        <w:t>7</w:t>
      </w:r>
      <w:r>
        <w:rPr>
          <w:rFonts w:hint="eastAsia" w:ascii="仿宋" w:hAnsi="仿宋" w:eastAsia="仿宋"/>
          <w:bCs/>
          <w:sz w:val="32"/>
          <w:szCs w:val="32"/>
        </w:rPr>
        <w:t>.</w:t>
      </w:r>
      <w:r>
        <w:rPr>
          <w:rFonts w:hint="eastAsia" w:ascii="仿宋" w:hAnsi="仿宋" w:eastAsia="仿宋"/>
          <w:bCs/>
          <w:sz w:val="32"/>
          <w:szCs w:val="32"/>
          <w:lang w:eastAsia="zh-CN"/>
        </w:rPr>
        <w:t>森林消防队营房营房建设配套资金</w:t>
      </w:r>
    </w:p>
    <w:p w14:paraId="546A3CC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14:paraId="0EC4D75A">
      <w:pPr>
        <w:ind w:firstLine="1280" w:firstLineChars="400"/>
        <w:jc w:val="left"/>
        <w:rPr>
          <w:rFonts w:ascii="仿宋" w:hAnsi="仿宋" w:eastAsia="仿宋"/>
          <w:bCs/>
          <w:sz w:val="32"/>
          <w:szCs w:val="32"/>
        </w:rPr>
      </w:pPr>
      <w:r>
        <w:rPr>
          <w:rFonts w:hint="eastAsia" w:ascii="仿宋" w:hAnsi="仿宋" w:eastAsia="仿宋"/>
          <w:bCs/>
          <w:sz w:val="32"/>
          <w:szCs w:val="32"/>
        </w:rPr>
        <w:t xml:space="preserve">改善专业森林消防队伍营房等基础设施，补助专业森林消防队新建营房。   </w:t>
      </w:r>
    </w:p>
    <w:p w14:paraId="07BB9B8E">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14:paraId="7F1EF242">
      <w:pPr>
        <w:ind w:firstLine="1280" w:firstLineChars="400"/>
        <w:jc w:val="left"/>
        <w:rPr>
          <w:rFonts w:ascii="仿宋" w:hAnsi="仿宋" w:eastAsia="仿宋"/>
          <w:bCs/>
          <w:sz w:val="32"/>
          <w:szCs w:val="32"/>
        </w:rPr>
      </w:pPr>
      <w:r>
        <w:rPr>
          <w:rFonts w:hint="eastAsia" w:ascii="仿宋" w:hAnsi="仿宋" w:eastAsia="仿宋"/>
          <w:bCs/>
          <w:sz w:val="32"/>
          <w:szCs w:val="32"/>
          <w:lang w:eastAsia="zh-CN"/>
        </w:rPr>
        <w:t>九府专纪</w:t>
      </w:r>
      <w:r>
        <w:rPr>
          <w:rFonts w:hint="eastAsia" w:ascii="仿宋" w:hAnsi="仿宋" w:eastAsia="仿宋"/>
          <w:bCs/>
          <w:sz w:val="32"/>
          <w:szCs w:val="32"/>
        </w:rPr>
        <w:t>[202</w:t>
      </w:r>
      <w:r>
        <w:rPr>
          <w:rFonts w:hint="eastAsia" w:ascii="仿宋" w:hAnsi="仿宋" w:eastAsia="仿宋"/>
          <w:bCs/>
          <w:sz w:val="32"/>
          <w:szCs w:val="32"/>
          <w:lang w:val="en-US" w:eastAsia="zh-CN"/>
        </w:rPr>
        <w:t>4</w:t>
      </w:r>
      <w:r>
        <w:rPr>
          <w:rFonts w:hint="eastAsia" w:ascii="仿宋" w:hAnsi="仿宋" w:eastAsia="仿宋"/>
          <w:bCs/>
          <w:sz w:val="32"/>
          <w:szCs w:val="32"/>
        </w:rPr>
        <w:t>]</w:t>
      </w:r>
      <w:r>
        <w:rPr>
          <w:rFonts w:hint="eastAsia" w:ascii="仿宋" w:hAnsi="仿宋" w:eastAsia="仿宋"/>
          <w:bCs/>
          <w:sz w:val="32"/>
          <w:szCs w:val="32"/>
          <w:lang w:val="en-US" w:eastAsia="zh-CN"/>
        </w:rPr>
        <w:t>77</w:t>
      </w:r>
      <w:r>
        <w:rPr>
          <w:rFonts w:hint="eastAsia" w:ascii="仿宋" w:hAnsi="仿宋" w:eastAsia="仿宋"/>
          <w:bCs/>
          <w:sz w:val="32"/>
          <w:szCs w:val="32"/>
        </w:rPr>
        <w:t>号</w:t>
      </w:r>
    </w:p>
    <w:p w14:paraId="130F2C1D">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14:paraId="0541F4BD">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4AF14340">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14:paraId="5BB4B0F5">
      <w:pPr>
        <w:ind w:firstLine="1280" w:firstLineChars="400"/>
        <w:rPr>
          <w:rFonts w:hint="eastAsia" w:ascii="仿宋" w:hAnsi="仿宋" w:eastAsia="仿宋"/>
          <w:bCs/>
          <w:sz w:val="32"/>
          <w:szCs w:val="32"/>
        </w:rPr>
      </w:pPr>
      <w:r>
        <w:rPr>
          <w:rFonts w:hint="eastAsia" w:ascii="仿宋" w:hAnsi="仿宋" w:eastAsia="仿宋"/>
          <w:bCs/>
          <w:sz w:val="32"/>
          <w:szCs w:val="32"/>
        </w:rPr>
        <w:t>改善专业森林消防队伍营房等基础设施，补助专业森林消防队新建营房。</w:t>
      </w:r>
    </w:p>
    <w:p w14:paraId="44CD1CFB">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14:paraId="13BCA571">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7A6FE382">
      <w:pPr>
        <w:ind w:left="147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14:paraId="1DAFA6E3">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277.59</w:t>
      </w:r>
      <w:r>
        <w:rPr>
          <w:rFonts w:hint="eastAsia" w:ascii="Adobe 仿宋 Std R" w:hAnsi="Adobe 仿宋 Std R" w:eastAsia="Adobe 仿宋 Std R"/>
          <w:sz w:val="32"/>
          <w:szCs w:val="32"/>
        </w:rPr>
        <w:t>万元。</w:t>
      </w:r>
    </w:p>
    <w:p w14:paraId="71E0B7D6">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val="en-US" w:eastAsia="zh-CN"/>
        </w:rPr>
        <w:t>8</w:t>
      </w:r>
      <w:r>
        <w:rPr>
          <w:rFonts w:hint="eastAsia" w:ascii="仿宋" w:hAnsi="仿宋" w:eastAsia="仿宋"/>
          <w:bCs/>
          <w:sz w:val="32"/>
          <w:szCs w:val="32"/>
        </w:rPr>
        <w:t>.</w:t>
      </w:r>
      <w:r>
        <w:rPr>
          <w:rFonts w:hint="eastAsia" w:ascii="仿宋" w:hAnsi="仿宋" w:eastAsia="仿宋"/>
          <w:bCs/>
          <w:sz w:val="32"/>
          <w:szCs w:val="32"/>
          <w:lang w:eastAsia="zh-CN"/>
        </w:rPr>
        <w:t>自然灾害救灾补助资金</w:t>
      </w:r>
    </w:p>
    <w:p w14:paraId="3AA1829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14:paraId="58AE6F90">
      <w:pPr>
        <w:ind w:firstLine="1280" w:firstLineChars="400"/>
        <w:jc w:val="left"/>
        <w:rPr>
          <w:rFonts w:ascii="仿宋" w:hAnsi="仿宋" w:eastAsia="仿宋"/>
          <w:bCs/>
          <w:sz w:val="32"/>
          <w:szCs w:val="32"/>
        </w:rPr>
      </w:pPr>
      <w:r>
        <w:rPr>
          <w:rFonts w:hint="eastAsia" w:ascii="仿宋" w:hAnsi="仿宋" w:eastAsia="仿宋"/>
          <w:bCs/>
          <w:sz w:val="32"/>
          <w:szCs w:val="32"/>
        </w:rPr>
        <w:t xml:space="preserve">本项目用于支持做好灾区受灾群众冬春期间口粮、饮水、衣被、取暖、医疗等基本生活救助，维护社会稳定。   </w:t>
      </w:r>
    </w:p>
    <w:p w14:paraId="7844CE60">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14:paraId="324E2EB1">
      <w:pPr>
        <w:ind w:firstLine="1280" w:firstLineChars="400"/>
        <w:rPr>
          <w:rFonts w:hint="eastAsia" w:ascii="仿宋" w:hAnsi="仿宋" w:eastAsia="仿宋"/>
          <w:bCs/>
          <w:sz w:val="32"/>
          <w:szCs w:val="32"/>
          <w:lang w:val="en-US" w:eastAsia="zh-CN"/>
        </w:rPr>
      </w:pPr>
      <w:r>
        <w:rPr>
          <w:rFonts w:hint="eastAsia" w:ascii="仿宋" w:hAnsi="仿宋" w:eastAsia="仿宋"/>
          <w:bCs/>
          <w:sz w:val="32"/>
          <w:szCs w:val="32"/>
          <w:lang w:eastAsia="zh-CN"/>
        </w:rPr>
        <w:t>赣府厅字</w:t>
      </w:r>
      <w:r>
        <w:rPr>
          <w:rFonts w:hint="eastAsia" w:ascii="仿宋" w:hAnsi="仿宋" w:eastAsia="仿宋"/>
          <w:bCs/>
          <w:sz w:val="32"/>
          <w:szCs w:val="32"/>
          <w:lang w:val="en-US" w:eastAsia="zh-CN"/>
        </w:rPr>
        <w:t>35号</w:t>
      </w:r>
    </w:p>
    <w:p w14:paraId="5A2E3DDE">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14:paraId="271EED3D">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422419F0">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14:paraId="616C6F7C">
      <w:pPr>
        <w:ind w:firstLine="1280" w:firstLineChars="400"/>
        <w:rPr>
          <w:rFonts w:hint="eastAsia" w:ascii="仿宋" w:hAnsi="仿宋" w:eastAsia="仿宋"/>
          <w:bCs/>
          <w:sz w:val="32"/>
          <w:szCs w:val="32"/>
        </w:rPr>
      </w:pPr>
      <w:r>
        <w:rPr>
          <w:rFonts w:hint="eastAsia" w:ascii="仿宋" w:hAnsi="仿宋" w:eastAsia="仿宋"/>
          <w:bCs/>
          <w:sz w:val="32"/>
          <w:szCs w:val="32"/>
        </w:rPr>
        <w:t>支持做好灾区受灾群众冬春期间基本生活困难救助，维护社会稳定。</w:t>
      </w:r>
    </w:p>
    <w:p w14:paraId="4D7376AD">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14:paraId="059093D1">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3D218447">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14:paraId="29D53040">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57</w:t>
      </w:r>
      <w:r>
        <w:rPr>
          <w:rFonts w:hint="eastAsia" w:ascii="Adobe 仿宋 Std R" w:hAnsi="Adobe 仿宋 Std R" w:eastAsia="Adobe 仿宋 Std R"/>
          <w:sz w:val="32"/>
          <w:szCs w:val="32"/>
        </w:rPr>
        <w:t>万元。</w:t>
      </w:r>
    </w:p>
    <w:p w14:paraId="043C6290">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val="en-US" w:eastAsia="zh-CN"/>
        </w:rPr>
        <w:t>9</w:t>
      </w:r>
      <w:r>
        <w:rPr>
          <w:rFonts w:hint="eastAsia" w:ascii="仿宋" w:hAnsi="仿宋" w:eastAsia="仿宋"/>
          <w:bCs/>
          <w:sz w:val="32"/>
          <w:szCs w:val="32"/>
        </w:rPr>
        <w:t>.</w:t>
      </w:r>
      <w:r>
        <w:rPr>
          <w:rFonts w:hint="eastAsia" w:ascii="仿宋" w:hAnsi="仿宋" w:eastAsia="仿宋"/>
          <w:bCs/>
          <w:sz w:val="32"/>
          <w:szCs w:val="32"/>
          <w:lang w:eastAsia="zh-CN"/>
        </w:rPr>
        <w:t>农业保险保费补贴</w:t>
      </w:r>
    </w:p>
    <w:p w14:paraId="7CEF5BE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rPr>
        <w:t xml:space="preserve">  1）项目概述</w:t>
      </w:r>
    </w:p>
    <w:p w14:paraId="1D253FF3">
      <w:pPr>
        <w:ind w:firstLine="1280" w:firstLineChars="400"/>
        <w:jc w:val="left"/>
        <w:rPr>
          <w:rFonts w:ascii="仿宋" w:hAnsi="仿宋" w:eastAsia="仿宋"/>
          <w:bCs/>
          <w:sz w:val="32"/>
          <w:szCs w:val="32"/>
        </w:rPr>
      </w:pPr>
      <w:r>
        <w:rPr>
          <w:rFonts w:hint="eastAsia" w:ascii="仿宋" w:hAnsi="仿宋" w:eastAsia="仿宋"/>
          <w:bCs/>
          <w:sz w:val="32"/>
          <w:szCs w:val="32"/>
          <w:lang w:eastAsia="zh-CN"/>
        </w:rPr>
        <w:t>本项目用于</w:t>
      </w:r>
      <w:r>
        <w:rPr>
          <w:rFonts w:hint="eastAsia" w:ascii="仿宋" w:hAnsi="仿宋" w:eastAsia="仿宋"/>
          <w:bCs/>
          <w:sz w:val="32"/>
          <w:szCs w:val="32"/>
        </w:rPr>
        <w:t xml:space="preserve">提高农民灾后重建家园、恢复基本的生产和生活能力。   </w:t>
      </w:r>
    </w:p>
    <w:p w14:paraId="42F282B8">
      <w:pPr>
        <w:ind w:firstLine="1280" w:firstLineChars="4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2）立项依据</w:t>
      </w:r>
    </w:p>
    <w:p w14:paraId="03467547">
      <w:pPr>
        <w:ind w:firstLine="1280" w:firstLineChars="400"/>
        <w:rPr>
          <w:rFonts w:hint="default" w:ascii="仿宋" w:hAnsi="仿宋" w:eastAsia="仿宋"/>
          <w:bCs/>
          <w:sz w:val="32"/>
          <w:szCs w:val="32"/>
          <w:lang w:val="en-US" w:eastAsia="zh-CN"/>
        </w:rPr>
      </w:pPr>
      <w:r>
        <w:rPr>
          <w:rFonts w:hint="eastAsia" w:ascii="仿宋" w:hAnsi="仿宋" w:eastAsia="仿宋"/>
          <w:bCs/>
          <w:sz w:val="32"/>
          <w:szCs w:val="32"/>
          <w:lang w:eastAsia="zh-CN"/>
        </w:rPr>
        <w:t>赣财金</w:t>
      </w:r>
      <w:r>
        <w:rPr>
          <w:rFonts w:hint="eastAsia" w:ascii="仿宋" w:hAnsi="仿宋" w:eastAsia="仿宋"/>
          <w:bCs/>
          <w:sz w:val="32"/>
          <w:szCs w:val="32"/>
          <w:lang w:val="en-US" w:eastAsia="zh-CN"/>
        </w:rPr>
        <w:t>[2020]43号</w:t>
      </w:r>
    </w:p>
    <w:p w14:paraId="2E4E4ED1">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3） 实施主体</w:t>
      </w:r>
    </w:p>
    <w:p w14:paraId="75E52A71">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庐山市应急管理局。</w:t>
      </w:r>
    </w:p>
    <w:p w14:paraId="6663BCB4">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p>
    <w:p w14:paraId="6079F90F">
      <w:pPr>
        <w:ind w:firstLine="1280" w:firstLineChars="400"/>
        <w:rPr>
          <w:rFonts w:hint="eastAsia" w:ascii="仿宋" w:hAnsi="仿宋" w:eastAsia="仿宋"/>
          <w:bCs/>
          <w:sz w:val="32"/>
          <w:szCs w:val="32"/>
        </w:rPr>
      </w:pPr>
      <w:r>
        <w:rPr>
          <w:rFonts w:hint="eastAsia" w:ascii="仿宋" w:hAnsi="仿宋" w:eastAsia="仿宋"/>
          <w:bCs/>
          <w:sz w:val="32"/>
          <w:szCs w:val="32"/>
        </w:rPr>
        <w:t>提高农民灾后重建家园、恢复基本的生产和生活能力。</w:t>
      </w:r>
    </w:p>
    <w:p w14:paraId="1338C64D">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p>
    <w:p w14:paraId="50FBD411">
      <w:pPr>
        <w:ind w:left="1122"/>
        <w:rPr>
          <w:rFonts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年1月-12月。</w:t>
      </w:r>
    </w:p>
    <w:p w14:paraId="6D38E88E">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rPr>
        <w:t>6）年度预算安排</w:t>
      </w:r>
    </w:p>
    <w:p w14:paraId="193E8C66">
      <w:pPr>
        <w:ind w:left="1122"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51</w:t>
      </w:r>
      <w:r>
        <w:rPr>
          <w:rFonts w:hint="eastAsia" w:ascii="Adobe 仿宋 Std R" w:hAnsi="Adobe 仿宋 Std R" w:eastAsia="Adobe 仿宋 Std R"/>
          <w:sz w:val="32"/>
          <w:szCs w:val="32"/>
        </w:rPr>
        <w:t>万元。</w:t>
      </w:r>
    </w:p>
    <w:p w14:paraId="09D2D59A">
      <w:pPr>
        <w:ind w:left="1122" w:firstLine="320" w:firstLineChars="100"/>
        <w:rPr>
          <w:rFonts w:hint="eastAsia" w:ascii="Adobe 仿宋 Std R" w:hAnsi="Adobe 仿宋 Std R" w:eastAsia="Adobe 仿宋 Std R"/>
          <w:sz w:val="32"/>
          <w:szCs w:val="32"/>
        </w:rPr>
      </w:pPr>
    </w:p>
    <w:p w14:paraId="306158CF">
      <w:pPr>
        <w:ind w:left="1122" w:firstLine="320" w:firstLineChars="100"/>
        <w:rPr>
          <w:rFonts w:hint="eastAsia" w:ascii="Adobe 仿宋 Std R" w:hAnsi="Adobe 仿宋 Std R" w:eastAsia="Adobe 仿宋 Std R"/>
          <w:sz w:val="32"/>
          <w:szCs w:val="32"/>
        </w:rPr>
      </w:pPr>
    </w:p>
    <w:p w14:paraId="5338175D">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2141998E">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庐山市应急管理局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11.3</w:t>
      </w:r>
      <w:r>
        <w:rPr>
          <w:rFonts w:hint="eastAsia" w:ascii="仿宋" w:hAnsi="仿宋" w:eastAsia="仿宋"/>
          <w:bCs/>
          <w:sz w:val="32"/>
          <w:szCs w:val="32"/>
        </w:rPr>
        <w:t>万元，其中：</w:t>
      </w:r>
    </w:p>
    <w:p w14:paraId="2A3F0E3E">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val="en-US" w:eastAsia="zh-CN"/>
        </w:rPr>
        <w:t>与上年安排保持一致</w:t>
      </w:r>
      <w:r>
        <w:rPr>
          <w:rFonts w:hint="eastAsia" w:ascii="仿宋" w:hAnsi="仿宋" w:eastAsia="仿宋"/>
          <w:bCs/>
          <w:sz w:val="32"/>
          <w:szCs w:val="32"/>
          <w:lang w:eastAsia="zh-CN"/>
        </w:rPr>
        <w:t>。</w:t>
      </w:r>
    </w:p>
    <w:p w14:paraId="4F9CFE16">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公务接待</w:t>
      </w:r>
      <w:r>
        <w:rPr>
          <w:rFonts w:hint="eastAsia" w:ascii="仿宋" w:hAnsi="仿宋" w:eastAsia="仿宋"/>
          <w:bCs/>
          <w:sz w:val="32"/>
          <w:szCs w:val="32"/>
          <w:lang w:val="en-US" w:eastAsia="zh-CN"/>
        </w:rPr>
        <w:t>5.7</w:t>
      </w:r>
      <w:r>
        <w:rPr>
          <w:rFonts w:ascii="仿宋" w:hAnsi="仿宋" w:eastAsia="仿宋"/>
          <w:bCs/>
          <w:sz w:val="32"/>
          <w:szCs w:val="32"/>
        </w:rPr>
        <w:t>万元,</w:t>
      </w:r>
      <w:r>
        <w:rPr>
          <w:rFonts w:hint="eastAsia" w:ascii="仿宋" w:hAnsi="仿宋" w:eastAsia="仿宋"/>
          <w:bCs/>
          <w:sz w:val="32"/>
          <w:szCs w:val="32"/>
          <w:lang w:val="en-US" w:eastAsia="zh-CN"/>
        </w:rPr>
        <w:t>与上年安排保持一致</w:t>
      </w:r>
      <w:r>
        <w:rPr>
          <w:rFonts w:hint="eastAsia" w:ascii="仿宋" w:hAnsi="仿宋" w:eastAsia="仿宋"/>
          <w:bCs/>
          <w:sz w:val="32"/>
          <w:szCs w:val="32"/>
          <w:lang w:eastAsia="zh-CN"/>
        </w:rPr>
        <w:t>。</w:t>
      </w:r>
    </w:p>
    <w:p w14:paraId="1D840166">
      <w:pPr>
        <w:ind w:firstLine="640" w:firstLineChars="200"/>
        <w:jc w:val="left"/>
        <w:rPr>
          <w:rFonts w:hint="eastAsia" w:ascii="仿宋" w:hAnsi="仿宋" w:eastAsia="仿宋"/>
          <w:bCs/>
          <w:sz w:val="32"/>
          <w:szCs w:val="32"/>
          <w:lang w:val="en-US" w:eastAsia="zh-CN"/>
        </w:rPr>
      </w:pPr>
      <w:r>
        <w:rPr>
          <w:rFonts w:ascii="仿宋" w:hAnsi="仿宋" w:eastAsia="仿宋"/>
          <w:bCs/>
          <w:sz w:val="32"/>
          <w:szCs w:val="32"/>
        </w:rPr>
        <w:t>公务用车运行</w:t>
      </w:r>
      <w:r>
        <w:rPr>
          <w:rFonts w:hint="eastAsia" w:ascii="仿宋" w:hAnsi="仿宋" w:eastAsia="仿宋"/>
          <w:bCs/>
          <w:sz w:val="32"/>
          <w:szCs w:val="32"/>
          <w:lang w:val="en-US" w:eastAsia="zh-CN"/>
        </w:rPr>
        <w:t>5.6</w:t>
      </w:r>
      <w:r>
        <w:rPr>
          <w:rFonts w:ascii="仿宋" w:hAnsi="仿宋" w:eastAsia="仿宋"/>
          <w:bCs/>
          <w:sz w:val="32"/>
          <w:szCs w:val="32"/>
        </w:rPr>
        <w:t>万元,</w:t>
      </w:r>
      <w:r>
        <w:rPr>
          <w:rFonts w:hint="eastAsia" w:ascii="仿宋" w:hAnsi="仿宋" w:eastAsia="仿宋"/>
          <w:bCs/>
          <w:sz w:val="32"/>
          <w:szCs w:val="32"/>
          <w:lang w:val="en-US" w:eastAsia="zh-CN"/>
        </w:rPr>
        <w:t>与上年安排保持一致。</w:t>
      </w:r>
    </w:p>
    <w:p w14:paraId="32B805ED">
      <w:pPr>
        <w:ind w:firstLine="640" w:firstLineChars="200"/>
        <w:jc w:val="left"/>
        <w:rPr>
          <w:rStyle w:val="11"/>
          <w:rFonts w:hint="eastAsia"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val="en-US" w:eastAsia="zh-CN"/>
        </w:rPr>
        <w:t>与上年安排保持一致</w:t>
      </w:r>
      <w:r>
        <w:rPr>
          <w:rFonts w:hint="eastAsia" w:ascii="仿宋" w:hAnsi="仿宋" w:eastAsia="仿宋"/>
          <w:bCs/>
          <w:sz w:val="32"/>
          <w:szCs w:val="32"/>
          <w:lang w:eastAsia="zh-CN"/>
        </w:rPr>
        <w:t>。</w:t>
      </w:r>
    </w:p>
    <w:p w14:paraId="77E7F72E">
      <w:pPr>
        <w:widowControl/>
        <w:spacing w:line="580" w:lineRule="exact"/>
        <w:ind w:firstLine="636"/>
        <w:jc w:val="left"/>
        <w:rPr>
          <w:rStyle w:val="11"/>
          <w:rFonts w:hint="eastAsia" w:ascii="仿宋" w:hAnsi="仿宋" w:eastAsia="仿宋"/>
          <w:sz w:val="32"/>
          <w:szCs w:val="32"/>
        </w:rPr>
      </w:pPr>
    </w:p>
    <w:p w14:paraId="698C6137">
      <w:pPr>
        <w:widowControl/>
        <w:spacing w:line="580" w:lineRule="exact"/>
        <w:ind w:firstLine="636"/>
        <w:jc w:val="left"/>
        <w:rPr>
          <w:rStyle w:val="11"/>
          <w:rFonts w:hint="eastAsia" w:ascii="仿宋" w:hAnsi="仿宋" w:eastAsia="仿宋"/>
          <w:sz w:val="32"/>
          <w:szCs w:val="32"/>
        </w:rPr>
      </w:pPr>
    </w:p>
    <w:p w14:paraId="099E4391">
      <w:pPr>
        <w:widowControl/>
        <w:shd w:val="clear" w:color="auto" w:fill="FFFFFF"/>
        <w:spacing w:line="640" w:lineRule="atLeast"/>
        <w:jc w:val="both"/>
        <w:rPr>
          <w:rFonts w:ascii="仿宋_GB2312" w:eastAsia="仿宋_GB2312"/>
          <w:b/>
          <w:sz w:val="32"/>
          <w:szCs w:val="30"/>
        </w:rPr>
      </w:pPr>
    </w:p>
    <w:p w14:paraId="04767048">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68A3EEFC">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54732FEF">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3EE18F37">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2B840EDB">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58F78981">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2FBDB54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AF2DF47">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D4E64E5">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F9BC7EF">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489BE9E7">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69136FC7">
      <w:pPr>
        <w:ind w:firstLine="640" w:firstLineChars="200"/>
        <w:rPr>
          <w:rFonts w:ascii="Adobe 仿宋 Std R" w:hAnsi="Adobe 仿宋 Std R" w:eastAsia="Adobe 仿宋 Std R"/>
          <w:sz w:val="32"/>
          <w:szCs w:val="32"/>
        </w:rPr>
      </w:pPr>
    </w:p>
    <w:p w14:paraId="0138785A">
      <w:pPr>
        <w:ind w:firstLine="640" w:firstLineChars="200"/>
        <w:rPr>
          <w:rFonts w:ascii="Adobe 仿宋 Std R" w:hAnsi="Adobe 仿宋 Std R" w:eastAsia="Adobe 仿宋 Std R"/>
          <w:sz w:val="32"/>
          <w:szCs w:val="32"/>
        </w:rPr>
      </w:pPr>
    </w:p>
    <w:p w14:paraId="0549A849">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0F0662E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CAEA72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58E78BF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2B70C7D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7708564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442467D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4BA58B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2ED9F29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067DDAC1">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9E2A602">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5B3ECED7">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E1E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CD363D"/>
    <w:multiLevelType w:val="singleLevel"/>
    <w:tmpl w:val="D4CD363D"/>
    <w:lvl w:ilvl="0" w:tentative="0">
      <w:start w:val="2"/>
      <w:numFmt w:val="decimal"/>
      <w:suff w:val="nothing"/>
      <w:lvlText w:val="%1）"/>
      <w:lvlJc w:val="left"/>
      <w:pPr>
        <w:ind w:left="1470" w:firstLine="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327C"/>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32409"/>
    <w:rsid w:val="067A6028"/>
    <w:rsid w:val="068F47B3"/>
    <w:rsid w:val="08EC3843"/>
    <w:rsid w:val="0A0925FF"/>
    <w:rsid w:val="0B8B68E5"/>
    <w:rsid w:val="0C97247A"/>
    <w:rsid w:val="0D1A7920"/>
    <w:rsid w:val="0D2269B3"/>
    <w:rsid w:val="0DB3098E"/>
    <w:rsid w:val="12220323"/>
    <w:rsid w:val="13FB007C"/>
    <w:rsid w:val="14CF7A98"/>
    <w:rsid w:val="16B036C0"/>
    <w:rsid w:val="17805D6F"/>
    <w:rsid w:val="1A705E7F"/>
    <w:rsid w:val="1ABF2D84"/>
    <w:rsid w:val="1E172FD7"/>
    <w:rsid w:val="1E491A3B"/>
    <w:rsid w:val="1F1F7406"/>
    <w:rsid w:val="206D0602"/>
    <w:rsid w:val="22430342"/>
    <w:rsid w:val="22D66EA9"/>
    <w:rsid w:val="237C6B4A"/>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150D3C"/>
    <w:rsid w:val="5AB93E8B"/>
    <w:rsid w:val="5EA31F07"/>
    <w:rsid w:val="5EDA0640"/>
    <w:rsid w:val="5F193B70"/>
    <w:rsid w:val="61D17BB5"/>
    <w:rsid w:val="61E31A71"/>
    <w:rsid w:val="62283DE4"/>
    <w:rsid w:val="63E33020"/>
    <w:rsid w:val="656229B9"/>
    <w:rsid w:val="658856FB"/>
    <w:rsid w:val="6745146C"/>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 w:val="7FE374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2329</Words>
  <Characters>2344</Characters>
  <Lines>53</Lines>
  <Paragraphs>15</Paragraphs>
  <TotalTime>21</TotalTime>
  <ScaleCrop>false</ScaleCrop>
  <LinksUpToDate>false</LinksUpToDate>
  <CharactersWithSpaces>2361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HP</cp:lastModifiedBy>
  <dcterms:modified xsi:type="dcterms:W3CDTF">2025-01-08T08:09:01Z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eyJoZGlkIjoiMGE0ZDBjZGY3YWNhNWM3MDYwYmM5MGNjYTM4NWY3YjAiLCJ1c2VySWQiOiI0Njg1NDA0NjQifQ==</vt:lpwstr>
  </property>
</Properties>
</file>