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DE5" w:rsidRDefault="00EE6DE5" w:rsidP="00EE6DE5">
      <w:pPr>
        <w:spacing w:line="600" w:lineRule="exact"/>
        <w:jc w:val="center"/>
        <w:rPr>
          <w:rFonts w:ascii="黑体" w:eastAsia="黑体"/>
          <w:sz w:val="44"/>
          <w:szCs w:val="36"/>
        </w:rPr>
      </w:pPr>
      <w:r>
        <w:rPr>
          <w:rFonts w:ascii="黑体" w:eastAsia="黑体" w:hAnsi="黑体" w:hint="eastAsia"/>
          <w:sz w:val="44"/>
          <w:szCs w:val="36"/>
        </w:rPr>
        <w:t>庐山市南康镇人民政府（本级）</w:t>
      </w:r>
      <w:r>
        <w:rPr>
          <w:rFonts w:ascii="黑体" w:eastAsia="黑体" w:hint="eastAsia"/>
          <w:sz w:val="44"/>
          <w:szCs w:val="36"/>
        </w:rPr>
        <w:t>2018年度部门决算</w:t>
      </w:r>
    </w:p>
    <w:p w:rsidR="00EE6DE5" w:rsidRDefault="00EE6DE5" w:rsidP="00EE6DE5">
      <w:pPr>
        <w:spacing w:line="600" w:lineRule="exact"/>
        <w:jc w:val="center"/>
        <w:rPr>
          <w:rFonts w:ascii="黑体" w:eastAsia="黑体"/>
          <w:sz w:val="44"/>
          <w:szCs w:val="36"/>
        </w:rPr>
      </w:pPr>
    </w:p>
    <w:p w:rsidR="00EE6DE5" w:rsidRDefault="00EE6DE5" w:rsidP="00EE6DE5">
      <w:pPr>
        <w:spacing w:line="600" w:lineRule="exact"/>
        <w:jc w:val="center"/>
        <w:rPr>
          <w:rFonts w:ascii="黑体" w:eastAsia="黑体"/>
          <w:sz w:val="40"/>
          <w:szCs w:val="36"/>
        </w:rPr>
      </w:pPr>
      <w:r>
        <w:rPr>
          <w:rFonts w:ascii="黑体" w:eastAsia="黑体" w:hint="eastAsia"/>
          <w:sz w:val="40"/>
          <w:szCs w:val="36"/>
        </w:rPr>
        <w:t xml:space="preserve">目    录  </w:t>
      </w:r>
    </w:p>
    <w:p w:rsidR="00EE6DE5" w:rsidRDefault="00EE6DE5" w:rsidP="00EE6DE5">
      <w:pPr>
        <w:widowControl/>
        <w:spacing w:line="600" w:lineRule="exact"/>
        <w:ind w:firstLine="640"/>
        <w:jc w:val="left"/>
        <w:rPr>
          <w:rFonts w:ascii="仿宋_GB2312" w:eastAsia="仿宋_GB2312"/>
          <w:sz w:val="32"/>
          <w:szCs w:val="30"/>
        </w:rPr>
      </w:pPr>
    </w:p>
    <w:p w:rsidR="00EE6DE5" w:rsidRDefault="00EE6DE5" w:rsidP="00EE6DE5">
      <w:pPr>
        <w:widowControl/>
        <w:spacing w:line="600" w:lineRule="exact"/>
        <w:ind w:firstLine="640"/>
        <w:jc w:val="left"/>
        <w:rPr>
          <w:rFonts w:ascii="黑体" w:eastAsia="黑体" w:hAnsi="黑体"/>
          <w:b/>
          <w:sz w:val="32"/>
          <w:szCs w:val="32"/>
        </w:rPr>
      </w:pPr>
      <w:r>
        <w:rPr>
          <w:rFonts w:ascii="黑体" w:eastAsia="黑体" w:hAnsi="黑体" w:hint="eastAsia"/>
          <w:b/>
          <w:sz w:val="32"/>
          <w:szCs w:val="32"/>
        </w:rPr>
        <w:t xml:space="preserve">第一部分  </w:t>
      </w:r>
      <w:r w:rsidR="0085799C">
        <w:rPr>
          <w:rFonts w:ascii="黑体" w:eastAsia="黑体" w:hAnsi="黑体" w:hint="eastAsia"/>
          <w:b/>
          <w:sz w:val="32"/>
          <w:szCs w:val="32"/>
        </w:rPr>
        <w:t>部门</w:t>
      </w:r>
      <w:r>
        <w:rPr>
          <w:rFonts w:ascii="黑体" w:eastAsia="黑体" w:hAnsi="黑体" w:hint="eastAsia"/>
          <w:b/>
          <w:sz w:val="32"/>
          <w:szCs w:val="32"/>
        </w:rPr>
        <w:t>概况</w:t>
      </w:r>
    </w:p>
    <w:p w:rsidR="00EE6DE5" w:rsidRDefault="00EE6DE5" w:rsidP="00EE6DE5">
      <w:pPr>
        <w:widowControl/>
        <w:spacing w:line="600" w:lineRule="exact"/>
        <w:ind w:firstLine="640"/>
        <w:jc w:val="left"/>
        <w:rPr>
          <w:rFonts w:ascii="仿宋" w:eastAsia="仿宋" w:hAnsi="仿宋"/>
          <w:sz w:val="32"/>
          <w:szCs w:val="30"/>
        </w:rPr>
      </w:pPr>
      <w:r>
        <w:rPr>
          <w:rFonts w:ascii="仿宋_GB2312" w:eastAsia="仿宋_GB2312" w:hint="eastAsia"/>
          <w:b/>
          <w:sz w:val="32"/>
          <w:szCs w:val="30"/>
        </w:rPr>
        <w:t xml:space="preserve">    </w:t>
      </w:r>
      <w:r>
        <w:rPr>
          <w:rFonts w:ascii="仿宋" w:eastAsia="仿宋" w:hAnsi="仿宋" w:hint="eastAsia"/>
          <w:sz w:val="32"/>
          <w:szCs w:val="30"/>
        </w:rPr>
        <w:t>一、部门主要职责</w:t>
      </w:r>
    </w:p>
    <w:p w:rsidR="00EE6DE5" w:rsidRDefault="00EE6DE5" w:rsidP="00EE6DE5">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二、部门基本情况</w:t>
      </w:r>
    </w:p>
    <w:p w:rsidR="00EE6DE5" w:rsidRDefault="00EE6DE5" w:rsidP="00EE6DE5">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第二部分  2018年度部门决算表</w:t>
      </w:r>
    </w:p>
    <w:p w:rsidR="00EE6DE5" w:rsidRDefault="00EE6DE5" w:rsidP="00EE6DE5">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一、收入支出决算总表</w:t>
      </w:r>
    </w:p>
    <w:p w:rsidR="00EE6DE5" w:rsidRDefault="00EE6DE5" w:rsidP="00EE6DE5">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二、收入决算表</w:t>
      </w:r>
    </w:p>
    <w:p w:rsidR="00EE6DE5" w:rsidRDefault="00EE6DE5" w:rsidP="00EE6DE5">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三、支出决算表</w:t>
      </w:r>
    </w:p>
    <w:p w:rsidR="00EE6DE5" w:rsidRDefault="00EE6DE5" w:rsidP="00EE6DE5">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四、财政拨款收入支出决算总表</w:t>
      </w:r>
    </w:p>
    <w:p w:rsidR="00EE6DE5" w:rsidRDefault="00EE6DE5" w:rsidP="00EE6DE5">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五、一般公共预算财政拨款支出决算表</w:t>
      </w:r>
    </w:p>
    <w:p w:rsidR="00EE6DE5" w:rsidRDefault="00EE6DE5" w:rsidP="00EE6DE5">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六、一般公共预算财政拨款基本支出决算表</w:t>
      </w:r>
    </w:p>
    <w:p w:rsidR="00EE6DE5" w:rsidRDefault="00EE6DE5" w:rsidP="00EE6DE5">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七、一般公共预算财政拨款“三公”经费支出决算</w:t>
      </w:r>
    </w:p>
    <w:p w:rsidR="00EE6DE5" w:rsidRDefault="00EE6DE5" w:rsidP="00EE6DE5">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表</w:t>
      </w:r>
    </w:p>
    <w:p w:rsidR="00EE6DE5" w:rsidRDefault="00EE6DE5" w:rsidP="00EE6DE5">
      <w:pPr>
        <w:widowControl/>
        <w:spacing w:line="600" w:lineRule="exact"/>
        <w:ind w:firstLine="640"/>
        <w:jc w:val="left"/>
        <w:rPr>
          <w:rFonts w:ascii="仿宋" w:eastAsia="仿宋" w:hAnsi="仿宋" w:cs="宋体"/>
          <w:kern w:val="0"/>
          <w:sz w:val="32"/>
          <w:szCs w:val="32"/>
        </w:rPr>
      </w:pPr>
      <w:r>
        <w:rPr>
          <w:rFonts w:ascii="仿宋" w:eastAsia="仿宋" w:hAnsi="仿宋" w:cs="宋体" w:hint="eastAsia"/>
          <w:kern w:val="0"/>
          <w:sz w:val="32"/>
          <w:szCs w:val="32"/>
        </w:rPr>
        <w:t xml:space="preserve">    </w:t>
      </w:r>
      <w:r w:rsidR="006B7737">
        <w:rPr>
          <w:rFonts w:ascii="仿宋" w:eastAsia="仿宋" w:hAnsi="仿宋" w:cs="宋体" w:hint="eastAsia"/>
          <w:kern w:val="0"/>
          <w:sz w:val="32"/>
          <w:szCs w:val="32"/>
        </w:rPr>
        <w:t>八</w:t>
      </w:r>
      <w:r>
        <w:rPr>
          <w:rFonts w:ascii="仿宋" w:eastAsia="仿宋" w:hAnsi="仿宋" w:cs="宋体" w:hint="eastAsia"/>
          <w:kern w:val="0"/>
          <w:sz w:val="32"/>
          <w:szCs w:val="32"/>
        </w:rPr>
        <w:t>、国有资产占用情况表</w:t>
      </w:r>
    </w:p>
    <w:p w:rsidR="00EE6DE5" w:rsidRDefault="00EE6DE5" w:rsidP="00EE6DE5">
      <w:pPr>
        <w:widowControl/>
        <w:spacing w:line="600" w:lineRule="exact"/>
        <w:jc w:val="left"/>
        <w:rPr>
          <w:rFonts w:ascii="黑体" w:eastAsia="黑体" w:hAnsi="黑体"/>
          <w:sz w:val="32"/>
          <w:szCs w:val="32"/>
        </w:rPr>
      </w:pPr>
      <w:r>
        <w:rPr>
          <w:rFonts w:ascii="仿宋" w:eastAsia="仿宋" w:hAnsi="仿宋" w:cs="宋体" w:hint="eastAsia"/>
          <w:kern w:val="0"/>
          <w:sz w:val="32"/>
          <w:szCs w:val="32"/>
        </w:rPr>
        <w:t xml:space="preserve">    </w:t>
      </w:r>
      <w:r>
        <w:rPr>
          <w:rFonts w:ascii="黑体" w:eastAsia="黑体" w:hAnsi="黑体" w:hint="eastAsia"/>
          <w:sz w:val="32"/>
          <w:szCs w:val="32"/>
        </w:rPr>
        <w:t>第三部分  2018年度部门决算情况说明</w:t>
      </w:r>
    </w:p>
    <w:p w:rsidR="00EE6DE5" w:rsidRDefault="00EE6DE5" w:rsidP="00EE6DE5">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一、收入决算情况说明</w:t>
      </w:r>
    </w:p>
    <w:p w:rsidR="00EE6DE5" w:rsidRDefault="00EE6DE5" w:rsidP="00EE6DE5">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二、支出决算情况说明</w:t>
      </w:r>
    </w:p>
    <w:p w:rsidR="00EE6DE5" w:rsidRDefault="00EE6DE5" w:rsidP="00EE6DE5">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三、财政拨款支出决算情况说明</w:t>
      </w:r>
    </w:p>
    <w:p w:rsidR="00EE6DE5" w:rsidRDefault="00EE6DE5" w:rsidP="00EE6DE5">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四、一般公共预算财政拨款基本支出决算情况说明</w:t>
      </w:r>
    </w:p>
    <w:p w:rsidR="00EE6DE5" w:rsidRDefault="00EE6DE5" w:rsidP="00EE6DE5">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lastRenderedPageBreak/>
        <w:t>五、一般公共预算财政拨款“三公”经费支出决算</w:t>
      </w:r>
    </w:p>
    <w:p w:rsidR="00EE6DE5" w:rsidRDefault="00EE6DE5" w:rsidP="00EE6DE5">
      <w:pPr>
        <w:widowControl/>
        <w:spacing w:line="600" w:lineRule="exact"/>
        <w:jc w:val="left"/>
        <w:rPr>
          <w:rFonts w:ascii="仿宋" w:eastAsia="仿宋" w:hAnsi="仿宋"/>
          <w:sz w:val="32"/>
          <w:szCs w:val="30"/>
        </w:rPr>
      </w:pPr>
      <w:r>
        <w:rPr>
          <w:rFonts w:ascii="仿宋" w:eastAsia="仿宋" w:hAnsi="仿宋" w:hint="eastAsia"/>
          <w:sz w:val="32"/>
          <w:szCs w:val="30"/>
        </w:rPr>
        <w:t xml:space="preserve">    情况说明</w:t>
      </w:r>
    </w:p>
    <w:p w:rsidR="00EE6DE5" w:rsidRDefault="00EE6DE5" w:rsidP="00EE6DE5">
      <w:pPr>
        <w:widowControl/>
        <w:spacing w:line="600" w:lineRule="exact"/>
        <w:ind w:firstLineChars="400" w:firstLine="1280"/>
        <w:jc w:val="left"/>
        <w:rPr>
          <w:rFonts w:ascii="仿宋" w:eastAsia="仿宋" w:hAnsi="仿宋"/>
          <w:sz w:val="32"/>
          <w:szCs w:val="30"/>
        </w:rPr>
      </w:pPr>
      <w:r>
        <w:rPr>
          <w:rFonts w:ascii="仿宋" w:eastAsia="仿宋" w:hAnsi="仿宋" w:hint="eastAsia"/>
          <w:sz w:val="32"/>
          <w:szCs w:val="30"/>
        </w:rPr>
        <w:t>六、机关运行经费支出情况说明</w:t>
      </w:r>
    </w:p>
    <w:p w:rsidR="00EE6DE5" w:rsidRDefault="00EE6DE5" w:rsidP="00EE6DE5">
      <w:pPr>
        <w:widowControl/>
        <w:spacing w:line="600" w:lineRule="exact"/>
        <w:ind w:firstLine="640"/>
        <w:jc w:val="left"/>
        <w:rPr>
          <w:rFonts w:ascii="仿宋" w:eastAsia="仿宋" w:hAnsi="仿宋"/>
          <w:sz w:val="32"/>
          <w:szCs w:val="30"/>
        </w:rPr>
      </w:pPr>
      <w:r>
        <w:rPr>
          <w:rFonts w:ascii="仿宋" w:eastAsia="仿宋" w:hAnsi="仿宋" w:hint="eastAsia"/>
          <w:sz w:val="32"/>
          <w:szCs w:val="30"/>
        </w:rPr>
        <w:t xml:space="preserve">    </w:t>
      </w:r>
      <w:r w:rsidR="006B7737">
        <w:rPr>
          <w:rFonts w:ascii="仿宋" w:eastAsia="仿宋" w:hAnsi="仿宋" w:hint="eastAsia"/>
          <w:sz w:val="32"/>
          <w:szCs w:val="30"/>
        </w:rPr>
        <w:t>七</w:t>
      </w:r>
      <w:r>
        <w:rPr>
          <w:rFonts w:ascii="仿宋" w:eastAsia="仿宋" w:hAnsi="仿宋" w:hint="eastAsia"/>
          <w:sz w:val="32"/>
          <w:szCs w:val="30"/>
        </w:rPr>
        <w:t>、国有资产占用情况说明</w:t>
      </w:r>
    </w:p>
    <w:p w:rsidR="00EE6DE5" w:rsidRDefault="00EE6DE5" w:rsidP="00EE6DE5">
      <w:pPr>
        <w:widowControl/>
        <w:spacing w:line="600" w:lineRule="exact"/>
        <w:ind w:firstLine="640"/>
        <w:jc w:val="left"/>
        <w:rPr>
          <w:rFonts w:ascii="黑体" w:eastAsia="黑体" w:hAnsi="黑体"/>
          <w:sz w:val="32"/>
          <w:szCs w:val="32"/>
        </w:rPr>
      </w:pPr>
      <w:r>
        <w:rPr>
          <w:rFonts w:ascii="黑体" w:eastAsia="黑体" w:hAnsi="黑体" w:hint="eastAsia"/>
          <w:sz w:val="32"/>
          <w:szCs w:val="32"/>
        </w:rPr>
        <w:t>第四部分  名词解释</w:t>
      </w: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6B7737" w:rsidRDefault="006B7737" w:rsidP="00EE6DE5">
      <w:pPr>
        <w:widowControl/>
        <w:spacing w:line="600" w:lineRule="exact"/>
        <w:ind w:firstLine="640"/>
        <w:jc w:val="left"/>
        <w:rPr>
          <w:rFonts w:ascii="黑体" w:eastAsia="黑体" w:hAnsi="黑体"/>
          <w:sz w:val="32"/>
          <w:szCs w:val="32"/>
        </w:rPr>
      </w:pPr>
    </w:p>
    <w:p w:rsidR="006B7737" w:rsidRDefault="006B7737"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6D26C0" w:rsidRDefault="006D26C0"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600" w:lineRule="exact"/>
        <w:ind w:firstLine="640"/>
        <w:jc w:val="left"/>
        <w:rPr>
          <w:rFonts w:ascii="黑体" w:eastAsia="黑体" w:hAnsi="黑体"/>
          <w:sz w:val="32"/>
          <w:szCs w:val="32"/>
        </w:rPr>
      </w:pPr>
    </w:p>
    <w:p w:rsidR="00EE6DE5" w:rsidRDefault="00EE6DE5" w:rsidP="00EE6DE5">
      <w:pPr>
        <w:widowControl/>
        <w:spacing w:line="580" w:lineRule="exact"/>
        <w:jc w:val="center"/>
        <w:rPr>
          <w:rFonts w:ascii="宋体" w:hAnsi="宋体"/>
          <w:b/>
          <w:sz w:val="32"/>
          <w:szCs w:val="30"/>
        </w:rPr>
      </w:pPr>
      <w:r>
        <w:rPr>
          <w:rFonts w:ascii="宋体" w:hAnsi="宋体" w:hint="eastAsia"/>
          <w:b/>
          <w:sz w:val="32"/>
          <w:szCs w:val="30"/>
        </w:rPr>
        <w:lastRenderedPageBreak/>
        <w:t xml:space="preserve">第一部分  </w:t>
      </w:r>
      <w:r>
        <w:rPr>
          <w:rFonts w:ascii="宋体" w:hAnsi="宋体" w:hint="eastAsia"/>
          <w:b/>
          <w:sz w:val="32"/>
          <w:szCs w:val="32"/>
        </w:rPr>
        <w:t>部门</w:t>
      </w:r>
      <w:r>
        <w:rPr>
          <w:rFonts w:ascii="宋体" w:hAnsi="宋体" w:hint="eastAsia"/>
          <w:b/>
          <w:sz w:val="32"/>
          <w:szCs w:val="30"/>
        </w:rPr>
        <w:t>概况</w:t>
      </w:r>
    </w:p>
    <w:p w:rsidR="00EE6DE5" w:rsidRDefault="00EE6DE5" w:rsidP="00EE6DE5">
      <w:pPr>
        <w:ind w:firstLine="630"/>
        <w:jc w:val="center"/>
        <w:rPr>
          <w:sz w:val="32"/>
          <w:szCs w:val="32"/>
        </w:rPr>
      </w:pPr>
    </w:p>
    <w:p w:rsidR="00EE6DE5" w:rsidRDefault="00EE6DE5" w:rsidP="00EE6DE5">
      <w:pPr>
        <w:ind w:firstLine="630"/>
        <w:jc w:val="left"/>
        <w:rPr>
          <w:rFonts w:ascii="黑体" w:eastAsia="黑体" w:hAnsi="黑体"/>
          <w:sz w:val="30"/>
          <w:szCs w:val="30"/>
        </w:rPr>
      </w:pPr>
      <w:r>
        <w:rPr>
          <w:rFonts w:ascii="黑体" w:eastAsia="黑体" w:hAnsi="黑体" w:hint="eastAsia"/>
          <w:sz w:val="30"/>
          <w:szCs w:val="30"/>
        </w:rPr>
        <w:t>一、部门主要职能</w:t>
      </w:r>
    </w:p>
    <w:p w:rsidR="00EE6DE5" w:rsidRPr="009B0A7C"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（一）主要职能</w:t>
      </w:r>
    </w:p>
    <w:p w:rsidR="00EE6DE5" w:rsidRPr="009B0A7C"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1、制定和组织实施经济和社会发展计划，制定产业结构调整方案，组织指导好各业生产，搞好商品流通，协调好本</w:t>
      </w:r>
      <w:r>
        <w:rPr>
          <w:rFonts w:ascii="宋体" w:hAnsi="宋体" w:cs="宋体" w:hint="eastAsia"/>
          <w:color w:val="333333"/>
          <w:kern w:val="0"/>
          <w:sz w:val="24"/>
          <w:szCs w:val="24"/>
        </w:rPr>
        <w:t>镇</w:t>
      </w:r>
      <w:r w:rsidRPr="009B0A7C">
        <w:rPr>
          <w:rFonts w:ascii="宋体" w:hAnsi="宋体" w:cs="宋体"/>
          <w:color w:val="333333"/>
          <w:kern w:val="0"/>
          <w:sz w:val="24"/>
          <w:szCs w:val="24"/>
        </w:rPr>
        <w:t>与外地区的经济交流与合作，抓好招商引资，不断培育市场体系，组织经济运行，促进经济发展。</w:t>
      </w:r>
    </w:p>
    <w:p w:rsidR="00EE6DE5" w:rsidRPr="009B0A7C"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2、制定并组织实施乡村建设规划，地方道路建设及公共设施、水利设施的管理，负责土地、林木、水等自然资源和生态环境的保护，做好护林防火工作。</w:t>
      </w:r>
    </w:p>
    <w:p w:rsidR="00EE6DE5" w:rsidRPr="009B0A7C"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3、负责本行政区域内的民政、计划生育、文化教育、卫生、体育等社会公益事业的综合性工作，维护一切经济单位和个人的正当经济权益，取缔非法经济活动，调解和处理民事纠纷，打击刑事犯罪维护社会稳定。</w:t>
      </w:r>
    </w:p>
    <w:p w:rsidR="00EE6DE5" w:rsidRPr="009B0A7C"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4、按计划组织本级财政收入和地方税的征收，完成国家财政计划，不断培植税源，管好财政资金，增强财政实力。</w:t>
      </w:r>
    </w:p>
    <w:p w:rsidR="00EE6DE5" w:rsidRPr="009B0A7C"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5、抓好精神文明建设，丰富群众文化生活，提倡移风易俗，反对封建迷信，破除陈规陋习，树立社会主义新风尚。</w:t>
      </w:r>
    </w:p>
    <w:p w:rsidR="00EE6DE5" w:rsidRPr="009B0A7C"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6、完成上级政府交办的其它事项。</w:t>
      </w:r>
    </w:p>
    <w:p w:rsidR="00EE6DE5" w:rsidRPr="009B0A7C"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（二）201</w:t>
      </w:r>
      <w:r>
        <w:rPr>
          <w:rFonts w:ascii="宋体" w:hAnsi="宋体" w:cs="宋体"/>
          <w:color w:val="333333"/>
          <w:kern w:val="0"/>
          <w:sz w:val="24"/>
          <w:szCs w:val="24"/>
        </w:rPr>
        <w:t>8</w:t>
      </w:r>
      <w:r w:rsidRPr="009B0A7C">
        <w:rPr>
          <w:rFonts w:ascii="宋体" w:hAnsi="宋体" w:cs="宋体"/>
          <w:color w:val="333333"/>
          <w:kern w:val="0"/>
          <w:sz w:val="24"/>
          <w:szCs w:val="24"/>
        </w:rPr>
        <w:t>年重点工作完成情况</w:t>
      </w:r>
    </w:p>
    <w:p w:rsidR="00EE6DE5" w:rsidRPr="009B0A7C"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今年以来，我</w:t>
      </w:r>
      <w:r>
        <w:rPr>
          <w:rFonts w:ascii="宋体" w:hAnsi="宋体" w:cs="宋体" w:hint="eastAsia"/>
          <w:color w:val="333333"/>
          <w:kern w:val="0"/>
          <w:sz w:val="24"/>
          <w:szCs w:val="24"/>
        </w:rPr>
        <w:t>镇</w:t>
      </w:r>
      <w:r w:rsidRPr="009B0A7C">
        <w:rPr>
          <w:rFonts w:ascii="宋体" w:hAnsi="宋体" w:cs="宋体"/>
          <w:color w:val="333333"/>
          <w:kern w:val="0"/>
          <w:sz w:val="24"/>
          <w:szCs w:val="24"/>
        </w:rPr>
        <w:t>认真贯彻市政府的发展方略，加快经济建设，凝聚脱贫攻坚合力，促进乡村产业融合发展，</w:t>
      </w:r>
      <w:r w:rsidR="00F23C6F">
        <w:rPr>
          <w:rFonts w:ascii="宋体" w:hAnsi="宋体" w:cs="宋体" w:hint="eastAsia"/>
          <w:color w:val="333333"/>
          <w:kern w:val="0"/>
          <w:sz w:val="24"/>
          <w:szCs w:val="24"/>
        </w:rPr>
        <w:t>南康镇</w:t>
      </w:r>
      <w:r w:rsidRPr="009B0A7C">
        <w:rPr>
          <w:rFonts w:ascii="宋体" w:hAnsi="宋体" w:cs="宋体"/>
          <w:color w:val="333333"/>
          <w:kern w:val="0"/>
          <w:sz w:val="24"/>
          <w:szCs w:val="24"/>
        </w:rPr>
        <w:t>经济和社会各项事业保持良好发展态势。一是致力稳中求进，提升综合经济实力，二是致力规划先行，特色产业蓬勃发展，三是致力项目争取，基础设施全面改善，四是致力脱贫攻坚，如期实现退出验收，五是致力民生事业，筑牢社会保障体系，六是致力新风培育，深入开展六化行动。</w:t>
      </w:r>
    </w:p>
    <w:p w:rsidR="00EE6DE5" w:rsidRPr="009B0A7C"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二、部门基本情况</w:t>
      </w:r>
    </w:p>
    <w:p w:rsidR="00EE6DE5" w:rsidRPr="009B0A7C"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lastRenderedPageBreak/>
        <w:t>纳入本套部门决算汇编范围的单位共1个，包括(应列出所有基层预算单位名称):</w:t>
      </w:r>
    </w:p>
    <w:p w:rsidR="00EE6DE5" w:rsidRDefault="00EE6DE5" w:rsidP="00EE6DE5">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本部门</w:t>
      </w:r>
      <w:r>
        <w:rPr>
          <w:rFonts w:ascii="宋体" w:hAnsi="宋体" w:cs="宋体"/>
          <w:color w:val="333333"/>
          <w:kern w:val="0"/>
          <w:sz w:val="24"/>
          <w:szCs w:val="24"/>
        </w:rPr>
        <w:t>2018</w:t>
      </w:r>
      <w:r w:rsidRPr="009B0A7C">
        <w:rPr>
          <w:rFonts w:ascii="宋体" w:hAnsi="宋体" w:cs="宋体"/>
          <w:color w:val="333333"/>
          <w:kern w:val="0"/>
          <w:sz w:val="24"/>
          <w:szCs w:val="24"/>
        </w:rPr>
        <w:t>年年末编制人数</w:t>
      </w:r>
      <w:r>
        <w:rPr>
          <w:rFonts w:ascii="宋体" w:hAnsi="宋体" w:cs="宋体" w:hint="eastAsia"/>
          <w:color w:val="333333"/>
          <w:kern w:val="0"/>
          <w:sz w:val="24"/>
          <w:szCs w:val="24"/>
        </w:rPr>
        <w:t>43</w:t>
      </w:r>
      <w:r w:rsidRPr="009B0A7C">
        <w:rPr>
          <w:rFonts w:ascii="宋体" w:hAnsi="宋体" w:cs="宋体"/>
          <w:color w:val="333333"/>
          <w:kern w:val="0"/>
          <w:sz w:val="24"/>
          <w:szCs w:val="24"/>
        </w:rPr>
        <w:t>人，其中行政编制</w:t>
      </w:r>
      <w:r w:rsidR="00F23C6F">
        <w:rPr>
          <w:rFonts w:ascii="宋体" w:hAnsi="宋体" w:cs="宋体" w:hint="eastAsia"/>
          <w:color w:val="333333"/>
          <w:kern w:val="0"/>
          <w:sz w:val="24"/>
          <w:szCs w:val="24"/>
        </w:rPr>
        <w:t>33</w:t>
      </w:r>
      <w:r w:rsidRPr="009B0A7C">
        <w:rPr>
          <w:rFonts w:ascii="宋体" w:hAnsi="宋体" w:cs="宋体"/>
          <w:color w:val="333333"/>
          <w:kern w:val="0"/>
          <w:sz w:val="24"/>
          <w:szCs w:val="24"/>
        </w:rPr>
        <w:t>人，事业编制</w:t>
      </w:r>
      <w:r>
        <w:rPr>
          <w:rFonts w:ascii="宋体" w:hAnsi="宋体" w:cs="宋体" w:hint="eastAsia"/>
          <w:color w:val="333333"/>
          <w:kern w:val="0"/>
          <w:sz w:val="24"/>
          <w:szCs w:val="24"/>
        </w:rPr>
        <w:t>1</w:t>
      </w:r>
      <w:r w:rsidR="00F23C6F">
        <w:rPr>
          <w:rFonts w:ascii="宋体" w:hAnsi="宋体" w:cs="宋体" w:hint="eastAsia"/>
          <w:color w:val="333333"/>
          <w:kern w:val="0"/>
          <w:sz w:val="24"/>
          <w:szCs w:val="24"/>
        </w:rPr>
        <w:t>7</w:t>
      </w:r>
      <w:r w:rsidRPr="009B0A7C">
        <w:rPr>
          <w:rFonts w:ascii="宋体" w:hAnsi="宋体" w:cs="宋体"/>
          <w:color w:val="333333"/>
          <w:kern w:val="0"/>
          <w:sz w:val="24"/>
          <w:szCs w:val="24"/>
        </w:rPr>
        <w:t>人；退休人员</w:t>
      </w:r>
      <w:r>
        <w:rPr>
          <w:rFonts w:ascii="宋体" w:hAnsi="宋体" w:cs="宋体" w:hint="eastAsia"/>
          <w:color w:val="333333"/>
          <w:kern w:val="0"/>
          <w:sz w:val="24"/>
          <w:szCs w:val="24"/>
        </w:rPr>
        <w:t>1</w:t>
      </w:r>
      <w:r w:rsidR="00475536">
        <w:rPr>
          <w:rFonts w:ascii="宋体" w:hAnsi="宋体" w:cs="宋体"/>
          <w:color w:val="333333"/>
          <w:kern w:val="0"/>
          <w:sz w:val="24"/>
          <w:szCs w:val="24"/>
        </w:rPr>
        <w:t>2</w:t>
      </w:r>
      <w:r w:rsidRPr="009B0A7C">
        <w:rPr>
          <w:rFonts w:ascii="宋体" w:hAnsi="宋体" w:cs="宋体"/>
          <w:color w:val="333333"/>
          <w:kern w:val="0"/>
          <w:sz w:val="24"/>
          <w:szCs w:val="24"/>
        </w:rPr>
        <w:t>人；年末学生人数0人。</w:t>
      </w: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pPr>
    </w:p>
    <w:p w:rsidR="00EE6DE5" w:rsidRDefault="00EE6DE5" w:rsidP="00EE6DE5">
      <w:pPr>
        <w:widowControl/>
        <w:spacing w:line="600" w:lineRule="exact"/>
        <w:ind w:firstLine="640"/>
        <w:jc w:val="center"/>
        <w:rPr>
          <w:rFonts w:ascii="宋体" w:hAnsi="宋体"/>
          <w:b/>
          <w:sz w:val="32"/>
          <w:szCs w:val="32"/>
        </w:rPr>
        <w:sectPr w:rsidR="00EE6DE5" w:rsidSect="00C55249">
          <w:headerReference w:type="even" r:id="rId7"/>
          <w:headerReference w:type="default" r:id="rId8"/>
          <w:pgSz w:w="11906" w:h="16838"/>
          <w:pgMar w:top="1440" w:right="1800" w:bottom="1440" w:left="1800" w:header="851" w:footer="992" w:gutter="0"/>
          <w:cols w:space="425"/>
          <w:docGrid w:type="lines" w:linePitch="312"/>
        </w:sectPr>
      </w:pPr>
    </w:p>
    <w:p w:rsidR="000179B5" w:rsidRDefault="000179B5" w:rsidP="000179B5">
      <w:pPr>
        <w:widowControl/>
        <w:spacing w:line="600" w:lineRule="exact"/>
        <w:ind w:firstLine="640"/>
        <w:jc w:val="center"/>
        <w:rPr>
          <w:rFonts w:ascii="宋体" w:hAnsi="宋体"/>
          <w:b/>
          <w:sz w:val="32"/>
          <w:szCs w:val="32"/>
        </w:rPr>
      </w:pPr>
      <w:r>
        <w:rPr>
          <w:rFonts w:ascii="宋体" w:hAnsi="宋体" w:hint="eastAsia"/>
          <w:b/>
          <w:sz w:val="32"/>
          <w:szCs w:val="32"/>
        </w:rPr>
        <w:lastRenderedPageBreak/>
        <w:t>第</w:t>
      </w:r>
      <w:r w:rsidR="00475536">
        <w:rPr>
          <w:rFonts w:ascii="宋体" w:hAnsi="宋体" w:hint="eastAsia"/>
          <w:b/>
          <w:sz w:val="32"/>
          <w:szCs w:val="32"/>
        </w:rPr>
        <w:t>二</w:t>
      </w:r>
      <w:r>
        <w:rPr>
          <w:rFonts w:ascii="宋体" w:hAnsi="宋体" w:hint="eastAsia"/>
          <w:b/>
          <w:sz w:val="32"/>
          <w:szCs w:val="32"/>
        </w:rPr>
        <w:t>部分  2018年度部门决算情况说明</w:t>
      </w:r>
    </w:p>
    <w:p w:rsidR="000179B5" w:rsidRDefault="000179B5" w:rsidP="000179B5">
      <w:pPr>
        <w:ind w:firstLine="630"/>
        <w:jc w:val="left"/>
        <w:rPr>
          <w:rFonts w:ascii="仿宋" w:eastAsia="仿宋" w:hAnsi="仿宋"/>
          <w:sz w:val="30"/>
          <w:szCs w:val="30"/>
        </w:rPr>
      </w:pPr>
    </w:p>
    <w:p w:rsidR="000179B5" w:rsidRDefault="000179B5" w:rsidP="000179B5">
      <w:pPr>
        <w:ind w:firstLine="630"/>
        <w:jc w:val="left"/>
        <w:rPr>
          <w:rFonts w:ascii="黑体" w:eastAsia="黑体" w:hAnsi="黑体"/>
          <w:sz w:val="30"/>
          <w:szCs w:val="30"/>
        </w:rPr>
      </w:pPr>
      <w:r>
        <w:rPr>
          <w:rFonts w:ascii="黑体" w:eastAsia="黑体" w:hAnsi="黑体" w:hint="eastAsia"/>
          <w:sz w:val="30"/>
          <w:szCs w:val="30"/>
        </w:rPr>
        <w:t>一、收入决算情况说明</w:t>
      </w:r>
    </w:p>
    <w:p w:rsidR="000179B5" w:rsidRDefault="000179B5" w:rsidP="003D0533">
      <w:pPr>
        <w:ind w:firstLine="630"/>
        <w:jc w:val="left"/>
        <w:rPr>
          <w:rFonts w:ascii="仿宋" w:eastAsia="仿宋" w:hAnsi="仿宋"/>
          <w:sz w:val="30"/>
          <w:szCs w:val="30"/>
        </w:rPr>
      </w:pPr>
      <w:r>
        <w:rPr>
          <w:rFonts w:ascii="仿宋" w:eastAsia="仿宋" w:hAnsi="仿宋" w:hint="eastAsia"/>
          <w:sz w:val="30"/>
          <w:szCs w:val="30"/>
        </w:rPr>
        <w:t>本部门2018年度收入总计</w:t>
      </w:r>
      <w:r w:rsidR="00475536">
        <w:rPr>
          <w:rFonts w:ascii="仿宋" w:eastAsia="仿宋" w:hAnsi="仿宋" w:hint="eastAsia"/>
          <w:sz w:val="30"/>
          <w:szCs w:val="30"/>
        </w:rPr>
        <w:t>3202.08</w:t>
      </w:r>
      <w:r>
        <w:rPr>
          <w:rFonts w:ascii="仿宋" w:eastAsia="仿宋" w:hAnsi="仿宋" w:hint="eastAsia"/>
          <w:sz w:val="30"/>
          <w:szCs w:val="30"/>
        </w:rPr>
        <w:t>万元，其中年初结转和结余</w:t>
      </w:r>
      <w:r w:rsidR="00475536">
        <w:rPr>
          <w:rFonts w:ascii="仿宋" w:eastAsia="仿宋" w:hAnsi="仿宋" w:hint="eastAsia"/>
          <w:sz w:val="30"/>
          <w:szCs w:val="30"/>
        </w:rPr>
        <w:t>221.85</w:t>
      </w:r>
      <w:r>
        <w:rPr>
          <w:rFonts w:ascii="仿宋" w:eastAsia="仿宋" w:hAnsi="仿宋" w:hint="eastAsia"/>
          <w:sz w:val="30"/>
          <w:szCs w:val="30"/>
        </w:rPr>
        <w:t>万元，较2017年增加</w:t>
      </w:r>
      <w:r w:rsidR="00475536">
        <w:rPr>
          <w:rFonts w:ascii="仿宋" w:eastAsia="仿宋" w:hAnsi="仿宋" w:hint="eastAsia"/>
          <w:sz w:val="30"/>
          <w:szCs w:val="30"/>
        </w:rPr>
        <w:t>1732.28</w:t>
      </w:r>
      <w:r>
        <w:rPr>
          <w:rFonts w:ascii="仿宋" w:eastAsia="仿宋" w:hAnsi="仿宋" w:hint="eastAsia"/>
          <w:sz w:val="30"/>
          <w:szCs w:val="30"/>
        </w:rPr>
        <w:t>万元，增长</w:t>
      </w:r>
      <w:r w:rsidR="00475536">
        <w:rPr>
          <w:rFonts w:ascii="仿宋" w:eastAsia="仿宋" w:hAnsi="仿宋" w:hint="eastAsia"/>
          <w:sz w:val="30"/>
          <w:szCs w:val="30"/>
        </w:rPr>
        <w:t>54</w:t>
      </w:r>
      <w:r>
        <w:rPr>
          <w:rFonts w:ascii="仿宋" w:eastAsia="仿宋" w:hAnsi="仿宋" w:hint="eastAsia"/>
          <w:sz w:val="30"/>
          <w:szCs w:val="30"/>
        </w:rPr>
        <w:t>%；本年收入合计</w:t>
      </w:r>
      <w:r w:rsidR="003D0533">
        <w:rPr>
          <w:rFonts w:ascii="仿宋" w:eastAsia="仿宋" w:hAnsi="仿宋" w:hint="eastAsia"/>
          <w:sz w:val="30"/>
          <w:szCs w:val="30"/>
        </w:rPr>
        <w:t>2980.2</w:t>
      </w:r>
      <w:r>
        <w:rPr>
          <w:rFonts w:ascii="仿宋" w:eastAsia="仿宋" w:hAnsi="仿宋" w:hint="eastAsia"/>
          <w:sz w:val="30"/>
          <w:szCs w:val="30"/>
        </w:rPr>
        <w:t>万元，较2017年增加</w:t>
      </w:r>
      <w:r w:rsidR="00475536">
        <w:rPr>
          <w:rFonts w:ascii="仿宋" w:eastAsia="仿宋" w:hAnsi="仿宋" w:hint="eastAsia"/>
          <w:sz w:val="30"/>
          <w:szCs w:val="30"/>
        </w:rPr>
        <w:t>1601.25</w:t>
      </w:r>
      <w:r>
        <w:rPr>
          <w:rFonts w:ascii="仿宋" w:eastAsia="仿宋" w:hAnsi="仿宋" w:hint="eastAsia"/>
          <w:sz w:val="30"/>
          <w:szCs w:val="30"/>
        </w:rPr>
        <w:t>万元，增长（下降）</w:t>
      </w:r>
      <w:r w:rsidR="00475536">
        <w:rPr>
          <w:rFonts w:ascii="仿宋" w:eastAsia="仿宋" w:hAnsi="仿宋" w:hint="eastAsia"/>
          <w:sz w:val="30"/>
          <w:szCs w:val="30"/>
        </w:rPr>
        <w:t>54</w:t>
      </w:r>
      <w:r>
        <w:rPr>
          <w:rFonts w:ascii="仿宋" w:eastAsia="仿宋" w:hAnsi="仿宋" w:hint="eastAsia"/>
          <w:sz w:val="30"/>
          <w:szCs w:val="30"/>
        </w:rPr>
        <w:t>%，主要原因是：</w:t>
      </w:r>
      <w:r w:rsidR="00475536">
        <w:rPr>
          <w:rFonts w:ascii="仿宋" w:eastAsia="仿宋" w:hAnsi="仿宋" w:hint="eastAsia"/>
          <w:sz w:val="30"/>
          <w:szCs w:val="30"/>
        </w:rPr>
        <w:t>2018年县政府对我镇下达了税收任务</w:t>
      </w:r>
      <w:r>
        <w:rPr>
          <w:rFonts w:ascii="仿宋" w:eastAsia="仿宋" w:hAnsi="仿宋" w:hint="eastAsia"/>
          <w:sz w:val="30"/>
          <w:szCs w:val="30"/>
        </w:rPr>
        <w:t>。</w:t>
      </w:r>
    </w:p>
    <w:p w:rsidR="000179B5" w:rsidRDefault="000179B5" w:rsidP="000179B5">
      <w:pPr>
        <w:ind w:firstLine="630"/>
        <w:jc w:val="left"/>
        <w:rPr>
          <w:rFonts w:ascii="仿宋" w:eastAsia="仿宋" w:hAnsi="仿宋"/>
          <w:sz w:val="30"/>
          <w:szCs w:val="30"/>
        </w:rPr>
      </w:pPr>
      <w:r>
        <w:rPr>
          <w:rFonts w:ascii="仿宋" w:eastAsia="仿宋" w:hAnsi="仿宋" w:hint="eastAsia"/>
          <w:sz w:val="30"/>
          <w:szCs w:val="30"/>
        </w:rPr>
        <w:t>本年收入的具体构成为：财政拨款收入</w:t>
      </w:r>
      <w:r w:rsidR="003D0533">
        <w:rPr>
          <w:rFonts w:ascii="仿宋" w:eastAsia="仿宋" w:hAnsi="仿宋" w:hint="eastAsia"/>
          <w:sz w:val="30"/>
          <w:szCs w:val="30"/>
        </w:rPr>
        <w:t>2900.3</w:t>
      </w:r>
      <w:r>
        <w:rPr>
          <w:rFonts w:ascii="仿宋" w:eastAsia="仿宋" w:hAnsi="仿宋" w:hint="eastAsia"/>
          <w:sz w:val="30"/>
          <w:szCs w:val="30"/>
        </w:rPr>
        <w:t>万元，占</w:t>
      </w:r>
      <w:r w:rsidR="00475536">
        <w:rPr>
          <w:rFonts w:ascii="仿宋" w:eastAsia="仿宋" w:hAnsi="仿宋" w:hint="eastAsia"/>
          <w:sz w:val="30"/>
          <w:szCs w:val="30"/>
        </w:rPr>
        <w:t>97</w:t>
      </w:r>
      <w:r>
        <w:rPr>
          <w:rFonts w:ascii="仿宋" w:eastAsia="仿宋" w:hAnsi="仿宋" w:hint="eastAsia"/>
          <w:sz w:val="30"/>
          <w:szCs w:val="30"/>
        </w:rPr>
        <w:t>%；事业收入</w:t>
      </w:r>
      <w:r w:rsidR="003D0533">
        <w:rPr>
          <w:rFonts w:ascii="仿宋" w:eastAsia="仿宋" w:hAnsi="仿宋" w:hint="eastAsia"/>
          <w:sz w:val="30"/>
          <w:szCs w:val="30"/>
        </w:rPr>
        <w:t>0</w:t>
      </w:r>
      <w:r>
        <w:rPr>
          <w:rFonts w:ascii="仿宋" w:eastAsia="仿宋" w:hAnsi="仿宋" w:hint="eastAsia"/>
          <w:sz w:val="30"/>
          <w:szCs w:val="30"/>
        </w:rPr>
        <w:t>万元，占</w:t>
      </w:r>
      <w:r w:rsidR="003D0533">
        <w:rPr>
          <w:rFonts w:ascii="仿宋" w:eastAsia="仿宋" w:hAnsi="仿宋" w:hint="eastAsia"/>
          <w:sz w:val="30"/>
          <w:szCs w:val="30"/>
        </w:rPr>
        <w:t>0</w:t>
      </w:r>
      <w:r>
        <w:rPr>
          <w:rFonts w:ascii="仿宋" w:eastAsia="仿宋" w:hAnsi="仿宋" w:hint="eastAsia"/>
          <w:sz w:val="30"/>
          <w:szCs w:val="30"/>
        </w:rPr>
        <w:t>%；经营收入</w:t>
      </w:r>
      <w:r w:rsidR="003D0533">
        <w:rPr>
          <w:rFonts w:ascii="仿宋" w:eastAsia="仿宋" w:hAnsi="仿宋" w:hint="eastAsia"/>
          <w:sz w:val="30"/>
          <w:szCs w:val="30"/>
        </w:rPr>
        <w:t>0</w:t>
      </w:r>
      <w:r>
        <w:rPr>
          <w:rFonts w:ascii="仿宋" w:eastAsia="仿宋" w:hAnsi="仿宋" w:hint="eastAsia"/>
          <w:sz w:val="30"/>
          <w:szCs w:val="30"/>
        </w:rPr>
        <w:t>万元，占</w:t>
      </w:r>
      <w:r w:rsidR="003D0533">
        <w:rPr>
          <w:rFonts w:ascii="仿宋" w:eastAsia="仿宋" w:hAnsi="仿宋" w:hint="eastAsia"/>
          <w:sz w:val="30"/>
          <w:szCs w:val="30"/>
        </w:rPr>
        <w:t>0</w:t>
      </w:r>
      <w:r>
        <w:rPr>
          <w:rFonts w:ascii="仿宋" w:eastAsia="仿宋" w:hAnsi="仿宋" w:hint="eastAsia"/>
          <w:sz w:val="30"/>
          <w:szCs w:val="30"/>
        </w:rPr>
        <w:t>%；其他收入</w:t>
      </w:r>
      <w:r w:rsidR="003D0533">
        <w:rPr>
          <w:rFonts w:ascii="仿宋" w:eastAsia="仿宋" w:hAnsi="仿宋" w:hint="eastAsia"/>
          <w:sz w:val="30"/>
          <w:szCs w:val="30"/>
        </w:rPr>
        <w:t>79.9</w:t>
      </w:r>
      <w:r>
        <w:rPr>
          <w:rFonts w:ascii="仿宋" w:eastAsia="仿宋" w:hAnsi="仿宋" w:hint="eastAsia"/>
          <w:sz w:val="30"/>
          <w:szCs w:val="30"/>
        </w:rPr>
        <w:t>万元，占</w:t>
      </w:r>
      <w:r w:rsidR="00475536">
        <w:rPr>
          <w:rFonts w:ascii="仿宋" w:eastAsia="仿宋" w:hAnsi="仿宋" w:hint="eastAsia"/>
          <w:sz w:val="30"/>
          <w:szCs w:val="30"/>
        </w:rPr>
        <w:t>2.7</w:t>
      </w:r>
      <w:r>
        <w:rPr>
          <w:rFonts w:ascii="仿宋" w:eastAsia="仿宋" w:hAnsi="仿宋" w:hint="eastAsia"/>
          <w:sz w:val="30"/>
          <w:szCs w:val="30"/>
        </w:rPr>
        <w:t xml:space="preserve">%。  </w:t>
      </w:r>
    </w:p>
    <w:p w:rsidR="000179B5" w:rsidRDefault="000179B5" w:rsidP="000179B5">
      <w:pPr>
        <w:ind w:firstLine="630"/>
        <w:jc w:val="left"/>
        <w:rPr>
          <w:rFonts w:ascii="黑体" w:eastAsia="黑体" w:hAnsi="黑体"/>
          <w:sz w:val="30"/>
          <w:szCs w:val="30"/>
        </w:rPr>
      </w:pPr>
      <w:r>
        <w:rPr>
          <w:rFonts w:ascii="黑体" w:eastAsia="黑体" w:hAnsi="黑体" w:hint="eastAsia"/>
          <w:sz w:val="30"/>
          <w:szCs w:val="30"/>
        </w:rPr>
        <w:t>二、支出决算情况说明</w:t>
      </w:r>
    </w:p>
    <w:p w:rsidR="000179B5" w:rsidRDefault="000179B5" w:rsidP="000179B5">
      <w:pPr>
        <w:ind w:firstLine="630"/>
        <w:jc w:val="left"/>
        <w:rPr>
          <w:rFonts w:ascii="仿宋" w:eastAsia="仿宋" w:hAnsi="仿宋"/>
          <w:sz w:val="30"/>
          <w:szCs w:val="30"/>
        </w:rPr>
      </w:pPr>
      <w:r>
        <w:rPr>
          <w:rFonts w:ascii="仿宋" w:eastAsia="仿宋" w:hAnsi="仿宋" w:hint="eastAsia"/>
          <w:sz w:val="30"/>
          <w:szCs w:val="30"/>
        </w:rPr>
        <w:t xml:space="preserve">本部门2018年度支出总计 </w:t>
      </w:r>
      <w:r w:rsidR="00475536">
        <w:rPr>
          <w:rFonts w:ascii="仿宋" w:eastAsia="仿宋" w:hAnsi="仿宋" w:hint="eastAsia"/>
          <w:sz w:val="30"/>
          <w:szCs w:val="30"/>
        </w:rPr>
        <w:t>3202.08</w:t>
      </w:r>
      <w:r>
        <w:rPr>
          <w:rFonts w:ascii="仿宋" w:eastAsia="仿宋" w:hAnsi="仿宋" w:hint="eastAsia"/>
          <w:sz w:val="30"/>
          <w:szCs w:val="30"/>
        </w:rPr>
        <w:t>万元，其中本年支出合计</w:t>
      </w:r>
      <w:r w:rsidR="003D0533">
        <w:rPr>
          <w:rFonts w:ascii="仿宋" w:eastAsia="仿宋" w:hAnsi="仿宋" w:hint="eastAsia"/>
          <w:sz w:val="30"/>
          <w:szCs w:val="30"/>
        </w:rPr>
        <w:t>2547.4</w:t>
      </w:r>
      <w:r>
        <w:rPr>
          <w:rFonts w:ascii="仿宋" w:eastAsia="仿宋" w:hAnsi="仿宋" w:hint="eastAsia"/>
          <w:sz w:val="30"/>
          <w:szCs w:val="30"/>
        </w:rPr>
        <w:t>万元，较2017年增加</w:t>
      </w:r>
      <w:r w:rsidR="00475536">
        <w:rPr>
          <w:rFonts w:ascii="仿宋" w:eastAsia="仿宋" w:hAnsi="仿宋" w:hint="eastAsia"/>
          <w:sz w:val="30"/>
          <w:szCs w:val="30"/>
        </w:rPr>
        <w:t>1954.12</w:t>
      </w:r>
      <w:r>
        <w:rPr>
          <w:rFonts w:ascii="仿宋" w:eastAsia="仿宋" w:hAnsi="仿宋" w:hint="eastAsia"/>
          <w:sz w:val="30"/>
          <w:szCs w:val="30"/>
        </w:rPr>
        <w:t>万元，增长</w:t>
      </w:r>
      <w:r w:rsidR="00475536">
        <w:rPr>
          <w:rFonts w:ascii="仿宋" w:eastAsia="仿宋" w:hAnsi="仿宋" w:hint="eastAsia"/>
          <w:sz w:val="30"/>
          <w:szCs w:val="30"/>
        </w:rPr>
        <w:t>61</w:t>
      </w:r>
      <w:r>
        <w:rPr>
          <w:rFonts w:ascii="仿宋" w:eastAsia="仿宋" w:hAnsi="仿宋" w:hint="eastAsia"/>
          <w:sz w:val="30"/>
          <w:szCs w:val="30"/>
        </w:rPr>
        <w:t>%，主要原因是：</w:t>
      </w:r>
      <w:r w:rsidR="00EF322D">
        <w:rPr>
          <w:rFonts w:ascii="仿宋" w:eastAsia="仿宋" w:hAnsi="仿宋" w:hint="eastAsia"/>
          <w:sz w:val="30"/>
          <w:szCs w:val="30"/>
        </w:rPr>
        <w:t>增加了对其他企业的补助支出</w:t>
      </w:r>
      <w:r>
        <w:rPr>
          <w:rFonts w:ascii="仿宋" w:eastAsia="仿宋" w:hAnsi="仿宋" w:hint="eastAsia"/>
          <w:sz w:val="30"/>
          <w:szCs w:val="30"/>
        </w:rPr>
        <w:t>；年末结转和结余</w:t>
      </w:r>
      <w:r w:rsidR="003D0533">
        <w:rPr>
          <w:rFonts w:ascii="仿宋" w:eastAsia="仿宋" w:hAnsi="仿宋" w:hint="eastAsia"/>
          <w:sz w:val="30"/>
          <w:szCs w:val="30"/>
        </w:rPr>
        <w:t>654.7</w:t>
      </w:r>
      <w:r>
        <w:rPr>
          <w:rFonts w:ascii="仿宋" w:eastAsia="仿宋" w:hAnsi="仿宋" w:hint="eastAsia"/>
          <w:sz w:val="30"/>
          <w:szCs w:val="30"/>
        </w:rPr>
        <w:t>万元。</w:t>
      </w:r>
    </w:p>
    <w:p w:rsidR="000179B5" w:rsidRDefault="000179B5" w:rsidP="000179B5">
      <w:pPr>
        <w:ind w:firstLine="630"/>
        <w:jc w:val="left"/>
        <w:rPr>
          <w:rFonts w:ascii="仿宋" w:eastAsia="仿宋" w:hAnsi="仿宋"/>
          <w:sz w:val="30"/>
          <w:szCs w:val="30"/>
        </w:rPr>
      </w:pPr>
      <w:r>
        <w:rPr>
          <w:rFonts w:ascii="仿宋" w:eastAsia="仿宋" w:hAnsi="仿宋" w:hint="eastAsia"/>
          <w:sz w:val="30"/>
          <w:szCs w:val="30"/>
        </w:rPr>
        <w:t>本年支出的具体构成为：基本支出</w:t>
      </w:r>
      <w:r w:rsidR="003D0533">
        <w:rPr>
          <w:rFonts w:ascii="仿宋" w:eastAsia="仿宋" w:hAnsi="仿宋" w:hint="eastAsia"/>
          <w:sz w:val="30"/>
          <w:szCs w:val="30"/>
        </w:rPr>
        <w:t>2547</w:t>
      </w:r>
      <w:r w:rsidR="00A21C5A">
        <w:rPr>
          <w:rFonts w:ascii="仿宋" w:eastAsia="仿宋" w:hAnsi="仿宋" w:hint="eastAsia"/>
          <w:sz w:val="30"/>
          <w:szCs w:val="30"/>
        </w:rPr>
        <w:t>.</w:t>
      </w:r>
      <w:r w:rsidR="003D0533">
        <w:rPr>
          <w:rFonts w:ascii="仿宋" w:eastAsia="仿宋" w:hAnsi="仿宋" w:hint="eastAsia"/>
          <w:sz w:val="30"/>
          <w:szCs w:val="30"/>
        </w:rPr>
        <w:t>4</w:t>
      </w:r>
      <w:r>
        <w:rPr>
          <w:rFonts w:ascii="仿宋" w:eastAsia="仿宋" w:hAnsi="仿宋" w:hint="eastAsia"/>
          <w:sz w:val="30"/>
          <w:szCs w:val="30"/>
        </w:rPr>
        <w:t>万元，占</w:t>
      </w:r>
      <w:r w:rsidR="00A21C5A">
        <w:rPr>
          <w:rFonts w:ascii="仿宋" w:eastAsia="仿宋" w:hAnsi="仿宋" w:hint="eastAsia"/>
          <w:sz w:val="30"/>
          <w:szCs w:val="30"/>
        </w:rPr>
        <w:t>100</w:t>
      </w:r>
      <w:r>
        <w:rPr>
          <w:rFonts w:ascii="仿宋" w:eastAsia="仿宋" w:hAnsi="仿宋" w:hint="eastAsia"/>
          <w:sz w:val="30"/>
          <w:szCs w:val="30"/>
        </w:rPr>
        <w:t>%；</w:t>
      </w:r>
    </w:p>
    <w:p w:rsidR="000179B5" w:rsidRDefault="000179B5" w:rsidP="000179B5">
      <w:pPr>
        <w:ind w:firstLine="630"/>
        <w:jc w:val="left"/>
        <w:rPr>
          <w:rFonts w:ascii="黑体" w:eastAsia="黑体" w:hAnsi="黑体"/>
          <w:sz w:val="30"/>
          <w:szCs w:val="30"/>
        </w:rPr>
      </w:pPr>
      <w:r>
        <w:rPr>
          <w:rFonts w:ascii="黑体" w:eastAsia="黑体" w:hAnsi="黑体" w:hint="eastAsia"/>
          <w:sz w:val="30"/>
          <w:szCs w:val="30"/>
        </w:rPr>
        <w:t>三、财政拨款支出决算情况说明</w:t>
      </w:r>
    </w:p>
    <w:p w:rsidR="000179B5" w:rsidRDefault="000179B5" w:rsidP="000179B5">
      <w:pPr>
        <w:ind w:firstLine="630"/>
        <w:jc w:val="left"/>
        <w:rPr>
          <w:rFonts w:ascii="仿宋" w:eastAsia="仿宋" w:hAnsi="仿宋"/>
          <w:sz w:val="30"/>
          <w:szCs w:val="30"/>
        </w:rPr>
      </w:pPr>
      <w:r>
        <w:rPr>
          <w:rFonts w:ascii="仿宋" w:eastAsia="仿宋" w:hAnsi="仿宋" w:hint="eastAsia"/>
          <w:sz w:val="30"/>
          <w:szCs w:val="30"/>
        </w:rPr>
        <w:t>本部门2018年度财政拨款本年支出年初预算数为</w:t>
      </w:r>
      <w:r w:rsidR="003D0533">
        <w:rPr>
          <w:rFonts w:ascii="仿宋" w:eastAsia="仿宋" w:hAnsi="仿宋" w:hint="eastAsia"/>
          <w:sz w:val="30"/>
          <w:szCs w:val="30"/>
        </w:rPr>
        <w:t>563.1</w:t>
      </w:r>
      <w:r>
        <w:rPr>
          <w:rFonts w:ascii="仿宋" w:eastAsia="仿宋" w:hAnsi="仿宋" w:hint="eastAsia"/>
          <w:sz w:val="30"/>
          <w:szCs w:val="30"/>
        </w:rPr>
        <w:t>万元，决算数为</w:t>
      </w:r>
      <w:r w:rsidR="00A21C5A">
        <w:rPr>
          <w:rFonts w:ascii="仿宋" w:eastAsia="仿宋" w:hAnsi="仿宋" w:hint="eastAsia"/>
          <w:sz w:val="30"/>
          <w:szCs w:val="30"/>
        </w:rPr>
        <w:t>3122.1</w:t>
      </w:r>
      <w:r>
        <w:rPr>
          <w:rFonts w:ascii="仿宋" w:eastAsia="仿宋" w:hAnsi="仿宋" w:hint="eastAsia"/>
          <w:sz w:val="30"/>
          <w:szCs w:val="30"/>
        </w:rPr>
        <w:t>万元，完成年初预算的</w:t>
      </w:r>
      <w:r w:rsidR="00EF322D">
        <w:rPr>
          <w:rFonts w:ascii="仿宋" w:eastAsia="仿宋" w:hAnsi="仿宋" w:hint="eastAsia"/>
          <w:sz w:val="30"/>
          <w:szCs w:val="30"/>
        </w:rPr>
        <w:t>554.45</w:t>
      </w:r>
      <w:r>
        <w:rPr>
          <w:rFonts w:ascii="仿宋" w:eastAsia="仿宋" w:hAnsi="仿宋" w:hint="eastAsia"/>
          <w:sz w:val="30"/>
          <w:szCs w:val="30"/>
        </w:rPr>
        <w:t>%。其中：</w:t>
      </w:r>
    </w:p>
    <w:p w:rsidR="000179B5" w:rsidRDefault="000179B5" w:rsidP="000179B5">
      <w:pPr>
        <w:ind w:firstLine="630"/>
        <w:jc w:val="left"/>
        <w:rPr>
          <w:rFonts w:ascii="仿宋" w:eastAsia="仿宋" w:hAnsi="仿宋"/>
          <w:sz w:val="30"/>
          <w:szCs w:val="30"/>
        </w:rPr>
      </w:pPr>
      <w:r>
        <w:rPr>
          <w:rFonts w:ascii="仿宋" w:eastAsia="仿宋" w:hAnsi="仿宋" w:hint="eastAsia"/>
          <w:sz w:val="30"/>
          <w:szCs w:val="30"/>
        </w:rPr>
        <w:t>（一）一般公共服务支出年初预算数为</w:t>
      </w:r>
      <w:r w:rsidR="00A21C5A">
        <w:rPr>
          <w:rFonts w:ascii="仿宋" w:eastAsia="仿宋" w:hAnsi="仿宋" w:hint="eastAsia"/>
          <w:sz w:val="30"/>
          <w:szCs w:val="30"/>
        </w:rPr>
        <w:t>433.5</w:t>
      </w:r>
      <w:r>
        <w:rPr>
          <w:rFonts w:ascii="仿宋" w:eastAsia="仿宋" w:hAnsi="仿宋" w:hint="eastAsia"/>
          <w:sz w:val="30"/>
          <w:szCs w:val="30"/>
        </w:rPr>
        <w:t>万元，决算数为</w:t>
      </w:r>
      <w:r w:rsidR="00A21C5A">
        <w:rPr>
          <w:rFonts w:ascii="仿宋" w:eastAsia="仿宋" w:hAnsi="仿宋" w:hint="eastAsia"/>
          <w:sz w:val="30"/>
          <w:szCs w:val="30"/>
        </w:rPr>
        <w:t>433.5</w:t>
      </w:r>
      <w:r>
        <w:rPr>
          <w:rFonts w:ascii="仿宋" w:eastAsia="仿宋" w:hAnsi="仿宋" w:hint="eastAsia"/>
          <w:sz w:val="30"/>
          <w:szCs w:val="30"/>
        </w:rPr>
        <w:t>万元，完成年初预算的</w:t>
      </w:r>
      <w:r w:rsidR="00A21C5A">
        <w:rPr>
          <w:rFonts w:ascii="仿宋" w:eastAsia="仿宋" w:hAnsi="仿宋" w:hint="eastAsia"/>
          <w:sz w:val="30"/>
          <w:szCs w:val="30"/>
        </w:rPr>
        <w:t>100</w:t>
      </w:r>
      <w:r>
        <w:rPr>
          <w:rFonts w:ascii="仿宋" w:eastAsia="仿宋" w:hAnsi="仿宋" w:hint="eastAsia"/>
          <w:sz w:val="30"/>
          <w:szCs w:val="30"/>
        </w:rPr>
        <w:t>%。</w:t>
      </w:r>
    </w:p>
    <w:p w:rsidR="006A6E67" w:rsidRDefault="000179B5" w:rsidP="000179B5">
      <w:pPr>
        <w:ind w:firstLine="630"/>
        <w:jc w:val="left"/>
        <w:rPr>
          <w:rFonts w:ascii="仿宋" w:eastAsia="仿宋" w:hAnsi="仿宋"/>
          <w:sz w:val="30"/>
          <w:szCs w:val="30"/>
        </w:rPr>
      </w:pPr>
      <w:r>
        <w:rPr>
          <w:rFonts w:ascii="仿宋" w:eastAsia="仿宋" w:hAnsi="仿宋" w:hint="eastAsia"/>
          <w:sz w:val="30"/>
          <w:szCs w:val="30"/>
        </w:rPr>
        <w:lastRenderedPageBreak/>
        <w:t>（二）</w:t>
      </w:r>
      <w:r w:rsidR="00A21C5A">
        <w:rPr>
          <w:rFonts w:ascii="仿宋" w:eastAsia="仿宋" w:hAnsi="仿宋" w:hint="eastAsia"/>
          <w:sz w:val="30"/>
          <w:szCs w:val="30"/>
        </w:rPr>
        <w:t>科学技术</w:t>
      </w:r>
      <w:r>
        <w:rPr>
          <w:rFonts w:ascii="仿宋" w:eastAsia="仿宋" w:hAnsi="仿宋" w:hint="eastAsia"/>
          <w:sz w:val="30"/>
          <w:szCs w:val="30"/>
        </w:rPr>
        <w:t>支出年初预算数为</w:t>
      </w:r>
      <w:r w:rsidR="00A21C5A">
        <w:rPr>
          <w:rFonts w:ascii="仿宋" w:eastAsia="仿宋" w:hAnsi="仿宋" w:hint="eastAsia"/>
          <w:sz w:val="30"/>
          <w:szCs w:val="30"/>
        </w:rPr>
        <w:t>111.5</w:t>
      </w:r>
      <w:r>
        <w:rPr>
          <w:rFonts w:ascii="仿宋" w:eastAsia="仿宋" w:hAnsi="仿宋" w:hint="eastAsia"/>
          <w:sz w:val="30"/>
          <w:szCs w:val="30"/>
        </w:rPr>
        <w:t xml:space="preserve">万元，决算数为  </w:t>
      </w:r>
      <w:r w:rsidR="00A21C5A">
        <w:rPr>
          <w:rFonts w:ascii="仿宋" w:eastAsia="仿宋" w:hAnsi="仿宋" w:hint="eastAsia"/>
          <w:sz w:val="30"/>
          <w:szCs w:val="30"/>
        </w:rPr>
        <w:t>200</w:t>
      </w:r>
      <w:r>
        <w:rPr>
          <w:rFonts w:ascii="仿宋" w:eastAsia="仿宋" w:hAnsi="仿宋" w:hint="eastAsia"/>
          <w:sz w:val="30"/>
          <w:szCs w:val="30"/>
        </w:rPr>
        <w:t xml:space="preserve">万元，完成年初预算的 </w:t>
      </w:r>
      <w:r w:rsidR="00EF322D">
        <w:rPr>
          <w:rFonts w:ascii="仿宋" w:eastAsia="仿宋" w:hAnsi="仿宋" w:hint="eastAsia"/>
          <w:sz w:val="30"/>
          <w:szCs w:val="30"/>
        </w:rPr>
        <w:t>179.37</w:t>
      </w:r>
      <w:r>
        <w:rPr>
          <w:rFonts w:ascii="仿宋" w:eastAsia="仿宋" w:hAnsi="仿宋" w:hint="eastAsia"/>
          <w:sz w:val="30"/>
          <w:szCs w:val="30"/>
        </w:rPr>
        <w:t>%，</w:t>
      </w:r>
    </w:p>
    <w:p w:rsidR="006A6E67" w:rsidRDefault="006A6E67" w:rsidP="000179B5">
      <w:pPr>
        <w:ind w:firstLine="630"/>
        <w:jc w:val="left"/>
        <w:rPr>
          <w:rFonts w:ascii="仿宋" w:eastAsia="仿宋" w:hAnsi="仿宋"/>
          <w:sz w:val="30"/>
          <w:szCs w:val="30"/>
        </w:rPr>
      </w:pPr>
      <w:r>
        <w:rPr>
          <w:rFonts w:ascii="仿宋" w:eastAsia="仿宋" w:hAnsi="仿宋" w:hint="eastAsia"/>
          <w:sz w:val="30"/>
          <w:szCs w:val="30"/>
        </w:rPr>
        <w:t>（三）社会保障和就业支出年初预算数为53.7万元，决算数为478.5，完成年初预算的</w:t>
      </w:r>
      <w:r w:rsidR="00EF322D">
        <w:rPr>
          <w:rFonts w:ascii="仿宋" w:eastAsia="仿宋" w:hAnsi="仿宋" w:hint="eastAsia"/>
          <w:sz w:val="30"/>
          <w:szCs w:val="30"/>
        </w:rPr>
        <w:t>891.06</w:t>
      </w:r>
      <w:r>
        <w:rPr>
          <w:rFonts w:ascii="仿宋" w:eastAsia="仿宋" w:hAnsi="仿宋" w:hint="eastAsia"/>
          <w:sz w:val="30"/>
          <w:szCs w:val="30"/>
        </w:rPr>
        <w:t>%；</w:t>
      </w:r>
    </w:p>
    <w:p w:rsidR="006A6E67" w:rsidRDefault="006A6E67" w:rsidP="000179B5">
      <w:pPr>
        <w:ind w:firstLine="630"/>
        <w:jc w:val="left"/>
        <w:rPr>
          <w:rFonts w:ascii="仿宋" w:eastAsia="仿宋" w:hAnsi="仿宋"/>
          <w:sz w:val="30"/>
          <w:szCs w:val="30"/>
        </w:rPr>
      </w:pPr>
      <w:r>
        <w:rPr>
          <w:rFonts w:ascii="仿宋" w:eastAsia="仿宋" w:hAnsi="仿宋" w:hint="eastAsia"/>
          <w:sz w:val="30"/>
          <w:szCs w:val="30"/>
        </w:rPr>
        <w:t>（四）医疗卫生与计划生育支出年初预算数为16.7万元，决算数为25.6万元，完成年初预算的</w:t>
      </w:r>
      <w:r w:rsidR="00EF322D">
        <w:rPr>
          <w:rFonts w:ascii="仿宋" w:eastAsia="仿宋" w:hAnsi="仿宋" w:hint="eastAsia"/>
          <w:sz w:val="30"/>
          <w:szCs w:val="30"/>
        </w:rPr>
        <w:t>153.29</w:t>
      </w:r>
      <w:r>
        <w:rPr>
          <w:rFonts w:ascii="仿宋" w:eastAsia="仿宋" w:hAnsi="仿宋" w:hint="eastAsia"/>
          <w:sz w:val="30"/>
          <w:szCs w:val="30"/>
        </w:rPr>
        <w:t>%；</w:t>
      </w:r>
    </w:p>
    <w:p w:rsidR="000179B5" w:rsidRDefault="006A6E67" w:rsidP="000179B5">
      <w:pPr>
        <w:ind w:firstLine="630"/>
        <w:jc w:val="left"/>
        <w:rPr>
          <w:rFonts w:ascii="仿宋" w:eastAsia="仿宋" w:hAnsi="仿宋"/>
          <w:sz w:val="30"/>
          <w:szCs w:val="30"/>
        </w:rPr>
      </w:pPr>
      <w:r>
        <w:rPr>
          <w:rFonts w:ascii="仿宋" w:eastAsia="仿宋" w:hAnsi="仿宋" w:hint="eastAsia"/>
          <w:sz w:val="30"/>
          <w:szCs w:val="30"/>
        </w:rPr>
        <w:t>（五）住房保障支出年初预算数为27.4万元，决算数为27.4万元，完成年初预算数的100%；</w:t>
      </w:r>
      <w:r>
        <w:rPr>
          <w:rFonts w:ascii="仿宋" w:eastAsia="仿宋" w:hAnsi="仿宋"/>
          <w:sz w:val="30"/>
          <w:szCs w:val="30"/>
        </w:rPr>
        <w:t xml:space="preserve"> </w:t>
      </w:r>
    </w:p>
    <w:p w:rsidR="000179B5" w:rsidRDefault="000179B5" w:rsidP="000179B5">
      <w:pPr>
        <w:ind w:firstLine="585"/>
        <w:jc w:val="left"/>
        <w:rPr>
          <w:rFonts w:ascii="黑体" w:eastAsia="黑体" w:hAnsi="黑体"/>
          <w:sz w:val="30"/>
          <w:szCs w:val="30"/>
        </w:rPr>
      </w:pPr>
      <w:r>
        <w:rPr>
          <w:rFonts w:ascii="黑体" w:eastAsia="黑体" w:hAnsi="黑体" w:hint="eastAsia"/>
          <w:sz w:val="30"/>
          <w:szCs w:val="30"/>
        </w:rPr>
        <w:t>四、一般公共预算财政拨款基本支出决算情况说明</w:t>
      </w:r>
    </w:p>
    <w:p w:rsidR="000179B5" w:rsidRDefault="000179B5" w:rsidP="000179B5">
      <w:pPr>
        <w:ind w:firstLine="585"/>
        <w:jc w:val="left"/>
        <w:rPr>
          <w:rFonts w:ascii="仿宋" w:eastAsia="仿宋" w:hAnsi="仿宋"/>
          <w:sz w:val="30"/>
          <w:szCs w:val="30"/>
        </w:rPr>
      </w:pPr>
      <w:r>
        <w:rPr>
          <w:rFonts w:ascii="仿宋" w:eastAsia="仿宋" w:hAnsi="仿宋" w:hint="eastAsia"/>
          <w:sz w:val="30"/>
          <w:szCs w:val="30"/>
        </w:rPr>
        <w:t>本部门2018年度一般公共预算财政拨款基本支出</w:t>
      </w:r>
      <w:r w:rsidR="003D0533">
        <w:rPr>
          <w:rFonts w:ascii="仿宋" w:eastAsia="仿宋" w:hAnsi="仿宋" w:hint="eastAsia"/>
          <w:sz w:val="30"/>
          <w:szCs w:val="30"/>
        </w:rPr>
        <w:t>563.1</w:t>
      </w:r>
      <w:r>
        <w:rPr>
          <w:rFonts w:ascii="仿宋" w:eastAsia="仿宋" w:hAnsi="仿宋" w:hint="eastAsia"/>
          <w:sz w:val="30"/>
          <w:szCs w:val="30"/>
        </w:rPr>
        <w:t>万元，其中：</w:t>
      </w:r>
    </w:p>
    <w:p w:rsidR="000179B5" w:rsidRDefault="000179B5" w:rsidP="000179B5">
      <w:pPr>
        <w:ind w:firstLine="585"/>
        <w:jc w:val="left"/>
        <w:rPr>
          <w:rFonts w:ascii="仿宋" w:eastAsia="仿宋" w:hAnsi="仿宋"/>
          <w:sz w:val="30"/>
          <w:szCs w:val="30"/>
        </w:rPr>
      </w:pPr>
      <w:r>
        <w:rPr>
          <w:rFonts w:ascii="仿宋" w:eastAsia="仿宋" w:hAnsi="仿宋" w:hint="eastAsia"/>
          <w:sz w:val="30"/>
          <w:szCs w:val="30"/>
        </w:rPr>
        <w:t>（一）工资福利支出</w:t>
      </w:r>
      <w:r w:rsidR="003D0533">
        <w:rPr>
          <w:rFonts w:ascii="仿宋" w:eastAsia="仿宋" w:hAnsi="仿宋" w:hint="eastAsia"/>
          <w:sz w:val="30"/>
          <w:szCs w:val="30"/>
        </w:rPr>
        <w:t>386.1</w:t>
      </w:r>
      <w:r>
        <w:rPr>
          <w:rFonts w:ascii="仿宋" w:eastAsia="仿宋" w:hAnsi="仿宋" w:hint="eastAsia"/>
          <w:sz w:val="30"/>
          <w:szCs w:val="30"/>
        </w:rPr>
        <w:t>万元，较2017年减少</w:t>
      </w:r>
      <w:r w:rsidR="00F50138">
        <w:rPr>
          <w:rFonts w:ascii="仿宋" w:eastAsia="仿宋" w:hAnsi="仿宋" w:hint="eastAsia"/>
          <w:sz w:val="30"/>
          <w:szCs w:val="30"/>
        </w:rPr>
        <w:t>269.8</w:t>
      </w:r>
      <w:r>
        <w:rPr>
          <w:rFonts w:ascii="仿宋" w:eastAsia="仿宋" w:hAnsi="仿宋" w:hint="eastAsia"/>
          <w:sz w:val="30"/>
          <w:szCs w:val="30"/>
        </w:rPr>
        <w:t>万元，下降</w:t>
      </w:r>
      <w:r w:rsidR="00F50138">
        <w:rPr>
          <w:rFonts w:ascii="仿宋" w:eastAsia="仿宋" w:hAnsi="仿宋" w:hint="eastAsia"/>
          <w:sz w:val="30"/>
          <w:szCs w:val="30"/>
        </w:rPr>
        <w:t>70</w:t>
      </w:r>
      <w:r>
        <w:rPr>
          <w:rFonts w:ascii="仿宋" w:eastAsia="仿宋" w:hAnsi="仿宋" w:hint="eastAsia"/>
          <w:sz w:val="30"/>
          <w:szCs w:val="30"/>
        </w:rPr>
        <w:t>%。</w:t>
      </w:r>
    </w:p>
    <w:p w:rsidR="000179B5" w:rsidRDefault="000179B5" w:rsidP="000179B5">
      <w:pPr>
        <w:ind w:firstLine="585"/>
        <w:jc w:val="left"/>
        <w:rPr>
          <w:rFonts w:ascii="仿宋" w:eastAsia="仿宋" w:hAnsi="仿宋"/>
          <w:sz w:val="30"/>
          <w:szCs w:val="30"/>
        </w:rPr>
      </w:pPr>
      <w:r>
        <w:rPr>
          <w:rFonts w:ascii="仿宋" w:eastAsia="仿宋" w:hAnsi="仿宋" w:hint="eastAsia"/>
          <w:sz w:val="30"/>
          <w:szCs w:val="30"/>
        </w:rPr>
        <w:t>（二）商品和服务支出</w:t>
      </w:r>
      <w:r w:rsidR="003D0533">
        <w:rPr>
          <w:rFonts w:ascii="仿宋" w:eastAsia="仿宋" w:hAnsi="仿宋" w:hint="eastAsia"/>
          <w:sz w:val="30"/>
          <w:szCs w:val="30"/>
        </w:rPr>
        <w:t>469.9</w:t>
      </w:r>
      <w:r>
        <w:rPr>
          <w:rFonts w:ascii="仿宋" w:eastAsia="仿宋" w:hAnsi="仿宋" w:hint="eastAsia"/>
          <w:sz w:val="30"/>
          <w:szCs w:val="30"/>
        </w:rPr>
        <w:t>万元，较2017年增加</w:t>
      </w:r>
      <w:r w:rsidR="00F50138">
        <w:rPr>
          <w:rFonts w:ascii="仿宋" w:eastAsia="仿宋" w:hAnsi="仿宋" w:hint="eastAsia"/>
          <w:sz w:val="30"/>
          <w:szCs w:val="30"/>
        </w:rPr>
        <w:t>271.98</w:t>
      </w:r>
      <w:r>
        <w:rPr>
          <w:rFonts w:ascii="仿宋" w:eastAsia="仿宋" w:hAnsi="仿宋" w:hint="eastAsia"/>
          <w:sz w:val="30"/>
          <w:szCs w:val="30"/>
        </w:rPr>
        <w:t xml:space="preserve">  万元，增长</w:t>
      </w:r>
      <w:r w:rsidR="00F50138">
        <w:rPr>
          <w:rFonts w:ascii="仿宋" w:eastAsia="仿宋" w:hAnsi="仿宋" w:hint="eastAsia"/>
          <w:sz w:val="30"/>
          <w:szCs w:val="30"/>
        </w:rPr>
        <w:t>58</w:t>
      </w:r>
      <w:r>
        <w:rPr>
          <w:rFonts w:ascii="仿宋" w:eastAsia="仿宋" w:hAnsi="仿宋" w:hint="eastAsia"/>
          <w:sz w:val="30"/>
          <w:szCs w:val="30"/>
        </w:rPr>
        <w:t>%。</w:t>
      </w:r>
    </w:p>
    <w:p w:rsidR="000179B5" w:rsidRDefault="000179B5" w:rsidP="000179B5">
      <w:pPr>
        <w:ind w:firstLine="585"/>
        <w:jc w:val="left"/>
        <w:rPr>
          <w:rFonts w:ascii="仿宋" w:eastAsia="仿宋" w:hAnsi="仿宋"/>
          <w:sz w:val="30"/>
          <w:szCs w:val="30"/>
        </w:rPr>
      </w:pPr>
      <w:r>
        <w:rPr>
          <w:rFonts w:ascii="仿宋" w:eastAsia="仿宋" w:hAnsi="仿宋" w:hint="eastAsia"/>
          <w:sz w:val="30"/>
          <w:szCs w:val="30"/>
        </w:rPr>
        <w:t>（三）对个人和家庭补助支出</w:t>
      </w:r>
      <w:r w:rsidR="003D0533">
        <w:rPr>
          <w:rFonts w:ascii="仿宋" w:eastAsia="仿宋" w:hAnsi="仿宋" w:hint="eastAsia"/>
          <w:sz w:val="30"/>
          <w:szCs w:val="30"/>
        </w:rPr>
        <w:t>1610.2</w:t>
      </w:r>
      <w:r>
        <w:rPr>
          <w:rFonts w:ascii="仿宋" w:eastAsia="仿宋" w:hAnsi="仿宋" w:hint="eastAsia"/>
          <w:sz w:val="30"/>
          <w:szCs w:val="30"/>
        </w:rPr>
        <w:t>万元，较2017年增加</w:t>
      </w:r>
      <w:r w:rsidR="00F50138">
        <w:rPr>
          <w:rFonts w:ascii="仿宋" w:eastAsia="仿宋" w:hAnsi="仿宋" w:hint="eastAsia"/>
          <w:sz w:val="30"/>
          <w:szCs w:val="30"/>
        </w:rPr>
        <w:t>1456.31</w:t>
      </w:r>
      <w:r>
        <w:rPr>
          <w:rFonts w:ascii="仿宋" w:eastAsia="仿宋" w:hAnsi="仿宋" w:hint="eastAsia"/>
          <w:sz w:val="30"/>
          <w:szCs w:val="30"/>
        </w:rPr>
        <w:t>万元，增长</w:t>
      </w:r>
      <w:r w:rsidR="00F50138">
        <w:rPr>
          <w:rFonts w:ascii="仿宋" w:eastAsia="仿宋" w:hAnsi="仿宋" w:hint="eastAsia"/>
          <w:sz w:val="30"/>
          <w:szCs w:val="30"/>
        </w:rPr>
        <w:t>90</w:t>
      </w:r>
      <w:r>
        <w:rPr>
          <w:rFonts w:ascii="仿宋" w:eastAsia="仿宋" w:hAnsi="仿宋" w:hint="eastAsia"/>
          <w:sz w:val="30"/>
          <w:szCs w:val="30"/>
        </w:rPr>
        <w:t>%。</w:t>
      </w:r>
    </w:p>
    <w:p w:rsidR="000179B5" w:rsidRDefault="000179B5" w:rsidP="000179B5">
      <w:pPr>
        <w:ind w:firstLine="585"/>
        <w:jc w:val="left"/>
        <w:rPr>
          <w:rFonts w:ascii="仿宋" w:eastAsia="仿宋" w:hAnsi="仿宋"/>
          <w:sz w:val="30"/>
          <w:szCs w:val="30"/>
        </w:rPr>
      </w:pPr>
      <w:r>
        <w:rPr>
          <w:rFonts w:ascii="仿宋" w:eastAsia="仿宋" w:hAnsi="仿宋" w:hint="eastAsia"/>
          <w:sz w:val="30"/>
          <w:szCs w:val="30"/>
        </w:rPr>
        <w:t>（四）资本性支出</w:t>
      </w:r>
      <w:r w:rsidR="003D0533">
        <w:rPr>
          <w:rFonts w:ascii="仿宋" w:eastAsia="仿宋" w:hAnsi="仿宋" w:hint="eastAsia"/>
          <w:sz w:val="30"/>
          <w:szCs w:val="30"/>
        </w:rPr>
        <w:t>1.3</w:t>
      </w:r>
      <w:r>
        <w:rPr>
          <w:rFonts w:ascii="仿宋" w:eastAsia="仿宋" w:hAnsi="仿宋" w:hint="eastAsia"/>
          <w:sz w:val="30"/>
          <w:szCs w:val="30"/>
        </w:rPr>
        <w:t>万元，较2017年减少</w:t>
      </w:r>
      <w:r w:rsidR="00F50138">
        <w:rPr>
          <w:rFonts w:ascii="仿宋" w:eastAsia="仿宋" w:hAnsi="仿宋" w:hint="eastAsia"/>
          <w:sz w:val="30"/>
          <w:szCs w:val="30"/>
        </w:rPr>
        <w:t>25.06</w:t>
      </w:r>
      <w:r>
        <w:rPr>
          <w:rFonts w:ascii="仿宋" w:eastAsia="仿宋" w:hAnsi="仿宋" w:hint="eastAsia"/>
          <w:sz w:val="30"/>
          <w:szCs w:val="30"/>
        </w:rPr>
        <w:t>万元，下降</w:t>
      </w:r>
      <w:r w:rsidR="00F50138">
        <w:rPr>
          <w:rFonts w:ascii="仿宋" w:eastAsia="仿宋" w:hAnsi="仿宋" w:hint="eastAsia"/>
          <w:sz w:val="30"/>
          <w:szCs w:val="30"/>
        </w:rPr>
        <w:t>19.3</w:t>
      </w:r>
      <w:r>
        <w:rPr>
          <w:rFonts w:ascii="仿宋" w:eastAsia="仿宋" w:hAnsi="仿宋" w:hint="eastAsia"/>
          <w:sz w:val="30"/>
          <w:szCs w:val="30"/>
        </w:rPr>
        <w:t>%。</w:t>
      </w:r>
    </w:p>
    <w:p w:rsidR="000179B5" w:rsidRDefault="000179B5" w:rsidP="000179B5">
      <w:pPr>
        <w:ind w:firstLine="630"/>
        <w:jc w:val="left"/>
        <w:rPr>
          <w:rFonts w:ascii="黑体" w:eastAsia="黑体" w:hAnsi="黑体"/>
          <w:sz w:val="30"/>
          <w:szCs w:val="30"/>
        </w:rPr>
      </w:pPr>
      <w:r>
        <w:rPr>
          <w:rFonts w:ascii="黑体" w:eastAsia="黑体" w:hAnsi="黑体" w:hint="eastAsia"/>
          <w:sz w:val="30"/>
          <w:szCs w:val="30"/>
        </w:rPr>
        <w:t>五、一般公共预算财政拨款“三公”经费支出决算情况说明</w:t>
      </w:r>
    </w:p>
    <w:p w:rsidR="000179B5" w:rsidRDefault="000179B5" w:rsidP="000179B5">
      <w:pPr>
        <w:ind w:firstLine="630"/>
        <w:jc w:val="left"/>
        <w:rPr>
          <w:rFonts w:ascii="仿宋" w:eastAsia="仿宋" w:hAnsi="仿宋"/>
          <w:sz w:val="30"/>
          <w:szCs w:val="30"/>
        </w:rPr>
      </w:pPr>
      <w:r>
        <w:rPr>
          <w:rFonts w:ascii="仿宋" w:eastAsia="仿宋" w:hAnsi="仿宋" w:hint="eastAsia"/>
          <w:sz w:val="30"/>
          <w:szCs w:val="30"/>
        </w:rPr>
        <w:t>本部门2018年度一般公共预算财政拨款“三公”经费支出</w:t>
      </w:r>
      <w:r>
        <w:rPr>
          <w:rFonts w:ascii="仿宋" w:eastAsia="仿宋" w:hAnsi="仿宋" w:hint="eastAsia"/>
          <w:sz w:val="30"/>
          <w:szCs w:val="30"/>
        </w:rPr>
        <w:lastRenderedPageBreak/>
        <w:t>年初预算数为</w:t>
      </w:r>
      <w:r w:rsidR="00B6193E">
        <w:rPr>
          <w:rFonts w:ascii="仿宋" w:eastAsia="仿宋" w:hAnsi="仿宋" w:hint="eastAsia"/>
          <w:sz w:val="30"/>
          <w:szCs w:val="30"/>
        </w:rPr>
        <w:t>34.3</w:t>
      </w:r>
      <w:r>
        <w:rPr>
          <w:rFonts w:ascii="仿宋" w:eastAsia="仿宋" w:hAnsi="仿宋" w:hint="eastAsia"/>
          <w:sz w:val="30"/>
          <w:szCs w:val="30"/>
        </w:rPr>
        <w:t>万元，决算数为</w:t>
      </w:r>
      <w:r w:rsidR="00B6193E">
        <w:rPr>
          <w:rFonts w:ascii="仿宋" w:eastAsia="仿宋" w:hAnsi="仿宋" w:hint="eastAsia"/>
          <w:sz w:val="30"/>
          <w:szCs w:val="30"/>
        </w:rPr>
        <w:t>7.9</w:t>
      </w:r>
      <w:r>
        <w:rPr>
          <w:rFonts w:ascii="仿宋" w:eastAsia="仿宋" w:hAnsi="仿宋" w:hint="eastAsia"/>
          <w:sz w:val="30"/>
          <w:szCs w:val="30"/>
        </w:rPr>
        <w:t>万元，完成预算的</w:t>
      </w:r>
      <w:r w:rsidR="00B6193E">
        <w:rPr>
          <w:rFonts w:ascii="仿宋" w:eastAsia="仿宋" w:hAnsi="仿宋" w:hint="eastAsia"/>
          <w:sz w:val="30"/>
          <w:szCs w:val="30"/>
        </w:rPr>
        <w:t>23</w:t>
      </w:r>
      <w:r>
        <w:rPr>
          <w:rFonts w:ascii="仿宋" w:eastAsia="仿宋" w:hAnsi="仿宋" w:hint="eastAsia"/>
          <w:sz w:val="30"/>
          <w:szCs w:val="30"/>
        </w:rPr>
        <w:t>%，决算数较2017年减少</w:t>
      </w:r>
      <w:r w:rsidR="00600636">
        <w:rPr>
          <w:rFonts w:ascii="仿宋" w:eastAsia="仿宋" w:hAnsi="仿宋" w:hint="eastAsia"/>
          <w:sz w:val="30"/>
          <w:szCs w:val="30"/>
        </w:rPr>
        <w:t>5.7</w:t>
      </w:r>
      <w:r>
        <w:rPr>
          <w:rFonts w:ascii="仿宋" w:eastAsia="仿宋" w:hAnsi="仿宋" w:hint="eastAsia"/>
          <w:sz w:val="30"/>
          <w:szCs w:val="30"/>
        </w:rPr>
        <w:t>万元，下降</w:t>
      </w:r>
      <w:r w:rsidR="00600636">
        <w:rPr>
          <w:rFonts w:ascii="仿宋" w:eastAsia="仿宋" w:hAnsi="仿宋" w:hint="eastAsia"/>
          <w:sz w:val="30"/>
          <w:szCs w:val="30"/>
        </w:rPr>
        <w:t>72</w:t>
      </w:r>
      <w:r>
        <w:rPr>
          <w:rFonts w:ascii="仿宋" w:eastAsia="仿宋" w:hAnsi="仿宋" w:hint="eastAsia"/>
          <w:sz w:val="30"/>
          <w:szCs w:val="30"/>
        </w:rPr>
        <w:t>%，其中：</w:t>
      </w:r>
    </w:p>
    <w:p w:rsidR="000179B5" w:rsidRDefault="000179B5" w:rsidP="000179B5">
      <w:pPr>
        <w:ind w:firstLine="630"/>
        <w:jc w:val="left"/>
        <w:rPr>
          <w:rFonts w:ascii="仿宋" w:eastAsia="仿宋" w:hAnsi="仿宋"/>
          <w:sz w:val="30"/>
          <w:szCs w:val="30"/>
        </w:rPr>
      </w:pPr>
      <w:r>
        <w:rPr>
          <w:rFonts w:ascii="仿宋" w:eastAsia="仿宋" w:hAnsi="仿宋" w:hint="eastAsia"/>
          <w:sz w:val="30"/>
          <w:szCs w:val="30"/>
        </w:rPr>
        <w:t>（一）因公出国（境）支出年初预算数为</w:t>
      </w:r>
      <w:r w:rsidR="00B6193E">
        <w:rPr>
          <w:rFonts w:ascii="仿宋" w:eastAsia="仿宋" w:hAnsi="仿宋" w:hint="eastAsia"/>
          <w:sz w:val="30"/>
          <w:szCs w:val="30"/>
        </w:rPr>
        <w:t>0</w:t>
      </w:r>
      <w:r>
        <w:rPr>
          <w:rFonts w:ascii="仿宋" w:eastAsia="仿宋" w:hAnsi="仿宋" w:hint="eastAsia"/>
          <w:sz w:val="30"/>
          <w:szCs w:val="30"/>
        </w:rPr>
        <w:t>万元，决算数为</w:t>
      </w:r>
      <w:r w:rsidR="00B6193E">
        <w:rPr>
          <w:rFonts w:ascii="仿宋" w:eastAsia="仿宋" w:hAnsi="仿宋" w:hint="eastAsia"/>
          <w:sz w:val="30"/>
          <w:szCs w:val="30"/>
        </w:rPr>
        <w:t>0</w:t>
      </w:r>
      <w:r>
        <w:rPr>
          <w:rFonts w:ascii="仿宋" w:eastAsia="仿宋" w:hAnsi="仿宋" w:hint="eastAsia"/>
          <w:sz w:val="30"/>
          <w:szCs w:val="30"/>
        </w:rPr>
        <w:t>万元，完成预算的</w:t>
      </w:r>
      <w:r w:rsidR="00B6193E">
        <w:rPr>
          <w:rFonts w:ascii="仿宋" w:eastAsia="仿宋" w:hAnsi="仿宋" w:hint="eastAsia"/>
          <w:sz w:val="30"/>
          <w:szCs w:val="30"/>
        </w:rPr>
        <w:t>0</w:t>
      </w:r>
      <w:r>
        <w:rPr>
          <w:rFonts w:ascii="仿宋" w:eastAsia="仿宋" w:hAnsi="仿宋" w:hint="eastAsia"/>
          <w:sz w:val="30"/>
          <w:szCs w:val="30"/>
        </w:rPr>
        <w:t>%。</w:t>
      </w:r>
    </w:p>
    <w:p w:rsidR="000179B5" w:rsidRDefault="000179B5" w:rsidP="000179B5">
      <w:pPr>
        <w:ind w:firstLine="630"/>
        <w:jc w:val="left"/>
        <w:rPr>
          <w:rFonts w:ascii="仿宋" w:eastAsia="仿宋" w:hAnsi="仿宋"/>
          <w:sz w:val="30"/>
          <w:szCs w:val="30"/>
        </w:rPr>
      </w:pPr>
      <w:r>
        <w:rPr>
          <w:rFonts w:ascii="仿宋" w:eastAsia="仿宋" w:hAnsi="仿宋" w:hint="eastAsia"/>
          <w:sz w:val="30"/>
          <w:szCs w:val="30"/>
        </w:rPr>
        <w:t>（二）公务接待费支出年初预算数为</w:t>
      </w:r>
      <w:r w:rsidR="00B6193E">
        <w:rPr>
          <w:rFonts w:ascii="仿宋" w:eastAsia="仿宋" w:hAnsi="仿宋" w:hint="eastAsia"/>
          <w:sz w:val="30"/>
          <w:szCs w:val="30"/>
        </w:rPr>
        <w:t>28</w:t>
      </w:r>
      <w:r>
        <w:rPr>
          <w:rFonts w:ascii="仿宋" w:eastAsia="仿宋" w:hAnsi="仿宋" w:hint="eastAsia"/>
          <w:sz w:val="30"/>
          <w:szCs w:val="30"/>
        </w:rPr>
        <w:t xml:space="preserve">万元，决算数为  </w:t>
      </w:r>
      <w:r w:rsidR="00B6193E">
        <w:rPr>
          <w:rFonts w:ascii="仿宋" w:eastAsia="仿宋" w:hAnsi="仿宋" w:hint="eastAsia"/>
          <w:sz w:val="30"/>
          <w:szCs w:val="30"/>
        </w:rPr>
        <w:t>2.8</w:t>
      </w:r>
      <w:r>
        <w:rPr>
          <w:rFonts w:ascii="仿宋" w:eastAsia="仿宋" w:hAnsi="仿宋" w:hint="eastAsia"/>
          <w:sz w:val="30"/>
          <w:szCs w:val="30"/>
        </w:rPr>
        <w:t>万元，完成预算的</w:t>
      </w:r>
      <w:r w:rsidR="00B6193E">
        <w:rPr>
          <w:rFonts w:ascii="仿宋" w:eastAsia="仿宋" w:hAnsi="仿宋" w:hint="eastAsia"/>
          <w:sz w:val="30"/>
          <w:szCs w:val="30"/>
        </w:rPr>
        <w:t>10</w:t>
      </w:r>
      <w:r>
        <w:rPr>
          <w:rFonts w:ascii="仿宋" w:eastAsia="仿宋" w:hAnsi="仿宋" w:hint="eastAsia"/>
          <w:sz w:val="30"/>
          <w:szCs w:val="30"/>
        </w:rPr>
        <w:t>%，决算数较2017年减少</w:t>
      </w:r>
      <w:r w:rsidR="00600636">
        <w:rPr>
          <w:rFonts w:ascii="仿宋" w:eastAsia="仿宋" w:hAnsi="仿宋" w:hint="eastAsia"/>
          <w:sz w:val="30"/>
          <w:szCs w:val="30"/>
        </w:rPr>
        <w:t>4.6</w:t>
      </w:r>
      <w:r>
        <w:rPr>
          <w:rFonts w:ascii="仿宋" w:eastAsia="仿宋" w:hAnsi="仿宋" w:hint="eastAsia"/>
          <w:sz w:val="30"/>
          <w:szCs w:val="30"/>
        </w:rPr>
        <w:t>万元，下降</w:t>
      </w:r>
      <w:r w:rsidR="00600636">
        <w:rPr>
          <w:rFonts w:ascii="仿宋" w:eastAsia="仿宋" w:hAnsi="仿宋" w:hint="eastAsia"/>
          <w:sz w:val="30"/>
          <w:szCs w:val="30"/>
        </w:rPr>
        <w:t>61</w:t>
      </w:r>
      <w:r>
        <w:rPr>
          <w:rFonts w:ascii="仿宋" w:eastAsia="仿宋" w:hAnsi="仿宋" w:hint="eastAsia"/>
          <w:sz w:val="30"/>
          <w:szCs w:val="30"/>
        </w:rPr>
        <w:t>%。决算数较年初预算数增加（减少）的主要原因是：</w:t>
      </w:r>
      <w:r w:rsidR="003153B1">
        <w:rPr>
          <w:rFonts w:ascii="仿宋" w:eastAsia="仿宋" w:hAnsi="仿宋" w:hint="eastAsia"/>
          <w:sz w:val="30"/>
          <w:szCs w:val="30"/>
        </w:rPr>
        <w:t>镇政府大力压缩了非公务性接待支出</w:t>
      </w:r>
      <w:r>
        <w:rPr>
          <w:rFonts w:ascii="仿宋" w:eastAsia="仿宋" w:hAnsi="仿宋" w:hint="eastAsia"/>
          <w:sz w:val="30"/>
          <w:szCs w:val="30"/>
        </w:rPr>
        <w:t>。</w:t>
      </w:r>
    </w:p>
    <w:p w:rsidR="000179B5" w:rsidRDefault="000179B5" w:rsidP="000179B5">
      <w:pPr>
        <w:ind w:firstLine="630"/>
        <w:jc w:val="left"/>
        <w:rPr>
          <w:rFonts w:ascii="仿宋" w:eastAsia="仿宋" w:hAnsi="仿宋"/>
          <w:sz w:val="30"/>
          <w:szCs w:val="30"/>
        </w:rPr>
      </w:pPr>
      <w:r>
        <w:rPr>
          <w:rFonts w:ascii="仿宋" w:eastAsia="仿宋" w:hAnsi="仿宋" w:hint="eastAsia"/>
          <w:sz w:val="30"/>
          <w:szCs w:val="30"/>
        </w:rPr>
        <w:t>（三）公务用车购置及运行维护费支出</w:t>
      </w:r>
      <w:r w:rsidR="00B6193E">
        <w:rPr>
          <w:rFonts w:ascii="仿宋" w:eastAsia="仿宋" w:hAnsi="仿宋" w:hint="eastAsia"/>
          <w:sz w:val="30"/>
          <w:szCs w:val="30"/>
        </w:rPr>
        <w:t>6.3</w:t>
      </w:r>
      <w:r>
        <w:rPr>
          <w:rFonts w:ascii="仿宋" w:eastAsia="仿宋" w:hAnsi="仿宋" w:hint="eastAsia"/>
          <w:sz w:val="30"/>
          <w:szCs w:val="30"/>
        </w:rPr>
        <w:t>万元，其中公务用车购置年初预算数为</w:t>
      </w:r>
      <w:r w:rsidR="00B6193E">
        <w:rPr>
          <w:rFonts w:ascii="仿宋" w:eastAsia="仿宋" w:hAnsi="仿宋" w:hint="eastAsia"/>
          <w:sz w:val="30"/>
          <w:szCs w:val="30"/>
        </w:rPr>
        <w:t>0</w:t>
      </w:r>
      <w:r>
        <w:rPr>
          <w:rFonts w:ascii="仿宋" w:eastAsia="仿宋" w:hAnsi="仿宋" w:hint="eastAsia"/>
          <w:sz w:val="30"/>
          <w:szCs w:val="30"/>
        </w:rPr>
        <w:t>万元，决算数为</w:t>
      </w:r>
      <w:r w:rsidR="00600636">
        <w:rPr>
          <w:rFonts w:ascii="仿宋" w:eastAsia="仿宋" w:hAnsi="仿宋" w:hint="eastAsia"/>
          <w:sz w:val="30"/>
          <w:szCs w:val="30"/>
        </w:rPr>
        <w:t>0</w:t>
      </w:r>
      <w:r>
        <w:rPr>
          <w:rFonts w:ascii="仿宋" w:eastAsia="仿宋" w:hAnsi="仿宋" w:hint="eastAsia"/>
          <w:sz w:val="30"/>
          <w:szCs w:val="30"/>
        </w:rPr>
        <w:t>万元，完成预算的</w:t>
      </w:r>
      <w:r w:rsidR="00600636">
        <w:rPr>
          <w:rFonts w:ascii="仿宋" w:eastAsia="仿宋" w:hAnsi="仿宋" w:hint="eastAsia"/>
          <w:sz w:val="30"/>
          <w:szCs w:val="30"/>
        </w:rPr>
        <w:t>0</w:t>
      </w:r>
      <w:r>
        <w:rPr>
          <w:rFonts w:ascii="仿宋" w:eastAsia="仿宋" w:hAnsi="仿宋" w:hint="eastAsia"/>
          <w:sz w:val="30"/>
          <w:szCs w:val="30"/>
        </w:rPr>
        <w:t>%</w:t>
      </w:r>
      <w:r w:rsidR="00600636">
        <w:rPr>
          <w:rFonts w:ascii="仿宋" w:eastAsia="仿宋" w:hAnsi="仿宋" w:hint="eastAsia"/>
          <w:sz w:val="30"/>
          <w:szCs w:val="30"/>
        </w:rPr>
        <w:t>.</w:t>
      </w:r>
      <w:r>
        <w:rPr>
          <w:rFonts w:ascii="仿宋" w:eastAsia="仿宋" w:hAnsi="仿宋" w:hint="eastAsia"/>
          <w:sz w:val="30"/>
          <w:szCs w:val="30"/>
        </w:rPr>
        <w:t>公务用车运行维护费支出年初预算数为</w:t>
      </w:r>
      <w:r w:rsidR="00B6193E">
        <w:rPr>
          <w:rFonts w:ascii="仿宋" w:eastAsia="仿宋" w:hAnsi="仿宋" w:hint="eastAsia"/>
          <w:sz w:val="30"/>
          <w:szCs w:val="30"/>
        </w:rPr>
        <w:t>6.3</w:t>
      </w:r>
      <w:r>
        <w:rPr>
          <w:rFonts w:ascii="仿宋" w:eastAsia="仿宋" w:hAnsi="仿宋" w:hint="eastAsia"/>
          <w:sz w:val="30"/>
          <w:szCs w:val="30"/>
        </w:rPr>
        <w:t>万元，决算数为</w:t>
      </w:r>
      <w:r w:rsidR="00B6193E">
        <w:rPr>
          <w:rFonts w:ascii="仿宋" w:eastAsia="仿宋" w:hAnsi="仿宋" w:hint="eastAsia"/>
          <w:sz w:val="30"/>
          <w:szCs w:val="30"/>
        </w:rPr>
        <w:t>5.1</w:t>
      </w:r>
      <w:r>
        <w:rPr>
          <w:rFonts w:ascii="仿宋" w:eastAsia="仿宋" w:hAnsi="仿宋" w:hint="eastAsia"/>
          <w:sz w:val="30"/>
          <w:szCs w:val="30"/>
        </w:rPr>
        <w:t>万元，完成预算的</w:t>
      </w:r>
      <w:r w:rsidR="00B6193E">
        <w:rPr>
          <w:rFonts w:ascii="仿宋" w:eastAsia="仿宋" w:hAnsi="仿宋" w:hint="eastAsia"/>
          <w:sz w:val="30"/>
          <w:szCs w:val="30"/>
        </w:rPr>
        <w:t>81</w:t>
      </w:r>
      <w:r>
        <w:rPr>
          <w:rFonts w:ascii="仿宋" w:eastAsia="仿宋" w:hAnsi="仿宋" w:hint="eastAsia"/>
          <w:sz w:val="30"/>
          <w:szCs w:val="30"/>
        </w:rPr>
        <w:t>%，决算数较2017年减少</w:t>
      </w:r>
      <w:r w:rsidR="00600636">
        <w:rPr>
          <w:rFonts w:ascii="仿宋" w:eastAsia="仿宋" w:hAnsi="仿宋" w:hint="eastAsia"/>
          <w:sz w:val="30"/>
          <w:szCs w:val="30"/>
        </w:rPr>
        <w:t>1.2</w:t>
      </w:r>
      <w:r>
        <w:rPr>
          <w:rFonts w:ascii="仿宋" w:eastAsia="仿宋" w:hAnsi="仿宋" w:hint="eastAsia"/>
          <w:sz w:val="30"/>
          <w:szCs w:val="30"/>
        </w:rPr>
        <w:t>万元，下降</w:t>
      </w:r>
      <w:r w:rsidR="003153B1">
        <w:rPr>
          <w:rFonts w:ascii="仿宋" w:eastAsia="仿宋" w:hAnsi="仿宋" w:hint="eastAsia"/>
          <w:sz w:val="30"/>
          <w:szCs w:val="30"/>
        </w:rPr>
        <w:t>23.53</w:t>
      </w:r>
      <w:r>
        <w:rPr>
          <w:rFonts w:ascii="仿宋" w:eastAsia="仿宋" w:hAnsi="仿宋" w:hint="eastAsia"/>
          <w:sz w:val="30"/>
          <w:szCs w:val="30"/>
        </w:rPr>
        <w:t>%。决算数较年初预算数减少的主要原因是</w:t>
      </w:r>
      <w:r w:rsidR="003153B1">
        <w:rPr>
          <w:rFonts w:ascii="仿宋" w:eastAsia="仿宋" w:hAnsi="仿宋" w:hint="eastAsia"/>
          <w:sz w:val="30"/>
          <w:szCs w:val="30"/>
        </w:rPr>
        <w:t>镇政府公务用车运行严格按办公制度执行</w:t>
      </w:r>
      <w:r>
        <w:rPr>
          <w:rFonts w:ascii="仿宋" w:eastAsia="仿宋" w:hAnsi="仿宋" w:hint="eastAsia"/>
          <w:sz w:val="30"/>
          <w:szCs w:val="30"/>
        </w:rPr>
        <w:t>。</w:t>
      </w:r>
    </w:p>
    <w:p w:rsidR="000179B5" w:rsidRDefault="000179B5" w:rsidP="000179B5">
      <w:pPr>
        <w:ind w:firstLine="630"/>
        <w:jc w:val="left"/>
        <w:rPr>
          <w:rFonts w:ascii="黑体" w:eastAsia="黑体" w:hAnsi="黑体"/>
          <w:sz w:val="30"/>
          <w:szCs w:val="30"/>
        </w:rPr>
      </w:pPr>
      <w:r>
        <w:rPr>
          <w:rFonts w:ascii="黑体" w:eastAsia="黑体" w:hAnsi="黑体" w:hint="eastAsia"/>
          <w:sz w:val="30"/>
          <w:szCs w:val="30"/>
        </w:rPr>
        <w:t>六、机关运行经费支出情况说明</w:t>
      </w:r>
    </w:p>
    <w:p w:rsidR="000179B5" w:rsidRDefault="000179B5" w:rsidP="000179B5">
      <w:pPr>
        <w:ind w:firstLine="630"/>
        <w:jc w:val="left"/>
        <w:rPr>
          <w:rFonts w:ascii="仿宋" w:eastAsia="仿宋" w:hAnsi="仿宋"/>
          <w:sz w:val="30"/>
          <w:szCs w:val="30"/>
        </w:rPr>
      </w:pPr>
      <w:r>
        <w:rPr>
          <w:rFonts w:ascii="仿宋" w:eastAsia="仿宋" w:hAnsi="仿宋" w:hint="eastAsia"/>
          <w:sz w:val="30"/>
          <w:szCs w:val="30"/>
        </w:rPr>
        <w:t>本部门2018年度机关运行经费支出</w:t>
      </w:r>
      <w:r w:rsidR="000207B2">
        <w:rPr>
          <w:rFonts w:ascii="仿宋" w:eastAsia="仿宋" w:hAnsi="仿宋"/>
          <w:sz w:val="30"/>
          <w:szCs w:val="30"/>
        </w:rPr>
        <w:t>433.6</w:t>
      </w:r>
      <w:r>
        <w:rPr>
          <w:rFonts w:ascii="仿宋" w:eastAsia="仿宋" w:hAnsi="仿宋" w:hint="eastAsia"/>
          <w:sz w:val="30"/>
          <w:szCs w:val="30"/>
        </w:rPr>
        <w:t xml:space="preserve">万元（与部门决算中行政单位和参照公务员法管理事业单位一般公共预算财政拨款基本支出中公用经费之和保持一致）。 </w:t>
      </w:r>
    </w:p>
    <w:p w:rsidR="000179B5" w:rsidRDefault="00D1779E" w:rsidP="000179B5">
      <w:pPr>
        <w:ind w:firstLine="630"/>
        <w:jc w:val="left"/>
        <w:rPr>
          <w:rFonts w:ascii="黑体" w:eastAsia="黑体" w:hAnsi="黑体"/>
          <w:sz w:val="30"/>
          <w:szCs w:val="30"/>
        </w:rPr>
      </w:pPr>
      <w:r>
        <w:rPr>
          <w:rFonts w:ascii="黑体" w:eastAsia="黑体" w:hAnsi="黑体" w:hint="eastAsia"/>
          <w:sz w:val="30"/>
          <w:szCs w:val="30"/>
        </w:rPr>
        <w:t>七</w:t>
      </w:r>
      <w:r w:rsidR="000179B5">
        <w:rPr>
          <w:rFonts w:ascii="黑体" w:eastAsia="黑体" w:hAnsi="黑体" w:hint="eastAsia"/>
          <w:sz w:val="30"/>
          <w:szCs w:val="30"/>
        </w:rPr>
        <w:t>、国有资产占用情况说明。</w:t>
      </w:r>
    </w:p>
    <w:p w:rsidR="000179B5" w:rsidRDefault="000179B5" w:rsidP="000179B5">
      <w:pPr>
        <w:ind w:firstLine="630"/>
        <w:jc w:val="left"/>
        <w:rPr>
          <w:rFonts w:ascii="仿宋" w:eastAsia="仿宋" w:hAnsi="仿宋"/>
          <w:kern w:val="0"/>
          <w:sz w:val="30"/>
          <w:szCs w:val="30"/>
        </w:rPr>
      </w:pPr>
      <w:r>
        <w:rPr>
          <w:rFonts w:ascii="仿宋" w:eastAsia="仿宋" w:hAnsi="仿宋" w:hint="eastAsia"/>
          <w:kern w:val="0"/>
          <w:sz w:val="30"/>
          <w:szCs w:val="30"/>
        </w:rPr>
        <w:t>截止2018年12月31日，本部门共有车辆</w:t>
      </w:r>
      <w:r w:rsidR="00D1779E">
        <w:rPr>
          <w:rFonts w:ascii="仿宋" w:eastAsia="仿宋" w:hAnsi="仿宋" w:hint="eastAsia"/>
          <w:kern w:val="0"/>
          <w:sz w:val="30"/>
          <w:szCs w:val="30"/>
        </w:rPr>
        <w:t>2</w:t>
      </w:r>
      <w:r>
        <w:rPr>
          <w:rFonts w:ascii="仿宋" w:eastAsia="仿宋" w:hAnsi="仿宋" w:hint="eastAsia"/>
          <w:kern w:val="0"/>
          <w:sz w:val="30"/>
          <w:szCs w:val="30"/>
        </w:rPr>
        <w:t>辆，其中，副部（省）级及以上领导用车</w:t>
      </w:r>
      <w:r w:rsidR="00D1779E">
        <w:rPr>
          <w:rFonts w:ascii="仿宋" w:eastAsia="仿宋" w:hAnsi="仿宋" w:hint="eastAsia"/>
          <w:kern w:val="0"/>
          <w:sz w:val="30"/>
          <w:szCs w:val="30"/>
        </w:rPr>
        <w:t>0</w:t>
      </w:r>
      <w:r>
        <w:rPr>
          <w:rFonts w:ascii="仿宋" w:eastAsia="仿宋" w:hAnsi="仿宋" w:hint="eastAsia"/>
          <w:kern w:val="0"/>
          <w:sz w:val="30"/>
          <w:szCs w:val="30"/>
        </w:rPr>
        <w:t>辆</w:t>
      </w:r>
      <w:r w:rsidR="00D1779E">
        <w:rPr>
          <w:rFonts w:ascii="仿宋" w:eastAsia="仿宋" w:hAnsi="仿宋" w:hint="eastAsia"/>
          <w:kern w:val="0"/>
          <w:sz w:val="30"/>
          <w:szCs w:val="30"/>
        </w:rPr>
        <w:t>，一般公务用车2</w:t>
      </w:r>
      <w:r>
        <w:rPr>
          <w:rFonts w:ascii="仿宋" w:eastAsia="仿宋" w:hAnsi="仿宋" w:hint="eastAsia"/>
          <w:kern w:val="0"/>
          <w:sz w:val="30"/>
          <w:szCs w:val="30"/>
        </w:rPr>
        <w:t>辆、</w:t>
      </w:r>
      <w:r w:rsidR="00D1779E">
        <w:rPr>
          <w:rFonts w:ascii="仿宋" w:eastAsia="仿宋" w:hAnsi="仿宋" w:hint="eastAsia"/>
          <w:kern w:val="0"/>
          <w:sz w:val="30"/>
          <w:szCs w:val="30"/>
        </w:rPr>
        <w:t>一般</w:t>
      </w:r>
      <w:r>
        <w:rPr>
          <w:rFonts w:ascii="仿宋" w:eastAsia="仿宋" w:hAnsi="仿宋" w:hint="eastAsia"/>
          <w:kern w:val="0"/>
          <w:sz w:val="30"/>
          <w:szCs w:val="30"/>
        </w:rPr>
        <w:t>执法执勤用车</w:t>
      </w:r>
      <w:r w:rsidR="00D1779E">
        <w:rPr>
          <w:rFonts w:ascii="仿宋" w:eastAsia="仿宋" w:hAnsi="仿宋" w:hint="eastAsia"/>
          <w:kern w:val="0"/>
          <w:sz w:val="30"/>
          <w:szCs w:val="30"/>
        </w:rPr>
        <w:t>0</w:t>
      </w:r>
      <w:r>
        <w:rPr>
          <w:rFonts w:ascii="仿宋" w:eastAsia="仿宋" w:hAnsi="仿宋" w:hint="eastAsia"/>
          <w:kern w:val="0"/>
          <w:sz w:val="30"/>
          <w:szCs w:val="30"/>
        </w:rPr>
        <w:t>辆、特种专业技术用车</w:t>
      </w:r>
      <w:r w:rsidR="00D1779E">
        <w:rPr>
          <w:rFonts w:ascii="仿宋" w:eastAsia="仿宋" w:hAnsi="仿宋" w:hint="eastAsia"/>
          <w:kern w:val="0"/>
          <w:sz w:val="30"/>
          <w:szCs w:val="30"/>
        </w:rPr>
        <w:t>0</w:t>
      </w:r>
      <w:r>
        <w:rPr>
          <w:rFonts w:ascii="仿宋" w:eastAsia="仿宋" w:hAnsi="仿宋" w:hint="eastAsia"/>
          <w:kern w:val="0"/>
          <w:sz w:val="30"/>
          <w:szCs w:val="30"/>
        </w:rPr>
        <w:t>辆、其他用车</w:t>
      </w:r>
      <w:r w:rsidR="00D1779E">
        <w:rPr>
          <w:rFonts w:ascii="仿宋" w:eastAsia="仿宋" w:hAnsi="仿宋" w:hint="eastAsia"/>
          <w:kern w:val="0"/>
          <w:sz w:val="30"/>
          <w:szCs w:val="30"/>
        </w:rPr>
        <w:t>0</w:t>
      </w:r>
      <w:r>
        <w:rPr>
          <w:rFonts w:ascii="仿宋" w:eastAsia="仿宋" w:hAnsi="仿宋" w:hint="eastAsia"/>
          <w:kern w:val="0"/>
          <w:sz w:val="30"/>
          <w:szCs w:val="30"/>
        </w:rPr>
        <w:t>辆，单</w:t>
      </w:r>
      <w:r>
        <w:rPr>
          <w:rFonts w:ascii="仿宋" w:eastAsia="仿宋" w:hAnsi="仿宋" w:hint="eastAsia"/>
          <w:kern w:val="0"/>
          <w:sz w:val="30"/>
          <w:szCs w:val="30"/>
        </w:rPr>
        <w:lastRenderedPageBreak/>
        <w:t>位价值50万元以上通用设备</w:t>
      </w:r>
      <w:r w:rsidR="00D1779E">
        <w:rPr>
          <w:rFonts w:ascii="仿宋" w:eastAsia="仿宋" w:hAnsi="仿宋" w:hint="eastAsia"/>
          <w:kern w:val="0"/>
          <w:sz w:val="30"/>
          <w:szCs w:val="30"/>
        </w:rPr>
        <w:t>0</w:t>
      </w:r>
      <w:r>
        <w:rPr>
          <w:rFonts w:ascii="仿宋" w:eastAsia="仿宋" w:hAnsi="仿宋" w:hint="eastAsia"/>
          <w:kern w:val="0"/>
          <w:sz w:val="30"/>
          <w:szCs w:val="30"/>
        </w:rPr>
        <w:t>台（套）；单位价值100万元以上专用设备</w:t>
      </w:r>
      <w:r w:rsidR="00D1779E">
        <w:rPr>
          <w:rFonts w:ascii="仿宋" w:eastAsia="仿宋" w:hAnsi="仿宋" w:hint="eastAsia"/>
          <w:kern w:val="0"/>
          <w:sz w:val="30"/>
          <w:szCs w:val="30"/>
        </w:rPr>
        <w:t>0</w:t>
      </w:r>
      <w:r>
        <w:rPr>
          <w:rFonts w:ascii="仿宋" w:eastAsia="仿宋" w:hAnsi="仿宋" w:hint="eastAsia"/>
          <w:kern w:val="0"/>
          <w:sz w:val="30"/>
          <w:szCs w:val="30"/>
        </w:rPr>
        <w:t>台（套）。</w:t>
      </w:r>
    </w:p>
    <w:p w:rsidR="00475536" w:rsidRDefault="00475536" w:rsidP="00475536">
      <w:pPr>
        <w:widowControl/>
        <w:spacing w:line="600" w:lineRule="exact"/>
        <w:ind w:firstLine="640"/>
        <w:jc w:val="center"/>
        <w:rPr>
          <w:rFonts w:ascii="宋体" w:hAnsi="宋体"/>
          <w:b/>
          <w:sz w:val="32"/>
          <w:szCs w:val="32"/>
        </w:rPr>
      </w:pPr>
      <w:r>
        <w:rPr>
          <w:rFonts w:ascii="宋体" w:hAnsi="宋体" w:hint="eastAsia"/>
          <w:b/>
          <w:sz w:val="32"/>
          <w:szCs w:val="32"/>
        </w:rPr>
        <w:t>第三部分  2018年度部门决算表</w:t>
      </w:r>
    </w:p>
    <w:p w:rsidR="00475536" w:rsidRDefault="00475536" w:rsidP="00475536">
      <w:pPr>
        <w:widowControl/>
        <w:shd w:val="clear" w:color="auto" w:fill="FFFFFF"/>
        <w:spacing w:line="528" w:lineRule="atLeast"/>
        <w:ind w:firstLine="640"/>
        <w:jc w:val="center"/>
        <w:rPr>
          <w:rFonts w:ascii="宋体" w:hAnsi="宋体" w:cs="宋体"/>
          <w:color w:val="333333"/>
          <w:kern w:val="0"/>
          <w:sz w:val="24"/>
          <w:szCs w:val="24"/>
        </w:rPr>
      </w:pPr>
      <w:r w:rsidRPr="009B0A7C">
        <w:rPr>
          <w:rFonts w:ascii="宋体" w:hAnsi="宋体" w:cs="宋体"/>
          <w:color w:val="333333"/>
          <w:kern w:val="0"/>
          <w:sz w:val="24"/>
          <w:szCs w:val="24"/>
        </w:rPr>
        <w:t>（见附表）</w:t>
      </w:r>
    </w:p>
    <w:p w:rsidR="00475536" w:rsidRDefault="00475536" w:rsidP="00475536">
      <w:pPr>
        <w:widowControl/>
        <w:shd w:val="clear" w:color="auto" w:fill="FFFFFF"/>
        <w:spacing w:line="528" w:lineRule="atLeast"/>
        <w:ind w:firstLine="640"/>
        <w:jc w:val="center"/>
        <w:rPr>
          <w:rFonts w:ascii="宋体" w:hAnsi="宋体" w:cs="宋体"/>
          <w:color w:val="333333"/>
          <w:kern w:val="0"/>
          <w:sz w:val="24"/>
          <w:szCs w:val="24"/>
        </w:rPr>
      </w:pPr>
    </w:p>
    <w:p w:rsidR="00EE7C21" w:rsidRPr="003153B1" w:rsidRDefault="00EE7C21" w:rsidP="00EE7C21">
      <w:pPr>
        <w:widowControl/>
        <w:shd w:val="clear" w:color="auto" w:fill="FFFFFF"/>
        <w:spacing w:line="528" w:lineRule="atLeast"/>
        <w:jc w:val="center"/>
        <w:rPr>
          <w:rFonts w:ascii="宋体" w:hAnsi="宋体" w:cs="宋体"/>
          <w:color w:val="333333"/>
          <w:kern w:val="0"/>
          <w:sz w:val="32"/>
          <w:szCs w:val="32"/>
        </w:rPr>
      </w:pPr>
      <w:r w:rsidRPr="003153B1">
        <w:rPr>
          <w:rFonts w:ascii="宋体" w:hAnsi="宋体" w:cs="宋体"/>
          <w:b/>
          <w:bCs/>
          <w:color w:val="333333"/>
          <w:kern w:val="0"/>
          <w:sz w:val="32"/>
          <w:szCs w:val="32"/>
        </w:rPr>
        <w:t>第四部分  名词解释</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1.财政拨款收入：指县级财政当年拨付的资金。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2.一般公共服务（类）人大事务（款）一般行政管理事务（项）: 指行政单位（包括实行公务员管理的事业单位）未单独设置项级科目的其他项目支出。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3.一般公共服务（类）政府办公厅（室）及相关机构事务（款）行政运行（项）：指行政单位（包括实行公务员管理的事业单位）的基本支出。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4.一般公共服务（类）政府办公厅（室）及相关机构事务（款）一般行政管理事务（项）：指行政单位（包括实行公务员管理的事业单位）未单独设置项级科目的其他项目支出。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5.一般公共服务（类）政府办公厅（室）及相关机构事务（款）事业运行（项）：事业单位的基本支出，不包括行政单位（包括实行公务员管理的事业单位）后勤服务中心、医务室等附属事业单位。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6.一般公共服务（类）政府办公厅（室）及相关机构事务（款）其他政府办公厅（室）及相关机构事务支出（项）：指列入政府办公厅（室）及相关机构事务具体项级科目以外的其他政府办公厅（室）及相关机构事务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7.一般公共服务（类）统计信息事务（款）其他统计信息事务支出（项）：指列入统计信息事务具体项级科目以外的其他统计信息事务支出。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lastRenderedPageBreak/>
        <w:t>8.一般公共服务（类）财政事务（款）其他财政事务支出（项）：指列入财政事务具体项级科目以外的其他财政事务方面的支出。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9.一般公共服务（类）党委办公厅（室）及相关机构事务（款）行政运行（项）：指行政单位（包括实行公务员管理的事业单位）的基本支出。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10. 教育支出（类）其他教育支出（款）其他教育支出（项）:指没有列入教育支出具体项级科目以外的其他用于教育方面的支出。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11.社会保障和就业支出（类）行政事业单位离退休（款）机关事业单位基本养老保险缴费支出（项）:指机关事业单位实施养老保险制度由单位缴纳的基本养老保险费支出。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12.社会保障和就业支出（类）行政事业单位离退休（款）机关事业单位职业年金缴费支出（项）: 指机关事业单位实施养老保险制度由单位实际缴纳的职业年金支出。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13.社会保障和就业支出（类）抚恤（款）死亡抚恤（项）:指按规定用于烈士和牺牲、病故人员家属的一次性和定期抚恤金以及丧葬补助费。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14.社会保障和就业支出（类）社会福利（款）老年福利（项）:指对老年人提供福利服务方面的支出。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15.社会保障和就业支出（类）其他社会保障和就业支出（款）其他社会保障和就业支出（项）:指未列入社会保障和就业支出具体项级科目以外的其他用于社会保障和就业方面的支出。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16.医疗卫生与计划生育（类）医疗保障（款）行政单位医疗（项）:指财政部门集中安排的行政单位基本医疗保险缴费经费，未参加医疗保险的行政单位的公费医疗经费，按国家规定享受离休人员、红军老战士待遇人员的医疗经费。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17. 农林水支出（类）农村综合改革（款）对村级一事一议的补助（项）:指农村税费改革后对村级公益事业建设一事一议的补助支出。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lastRenderedPageBreak/>
        <w:t>18.农林水支出（类）农村综合改革（款）对村民委员会和村党支部的补助（项）:指各级财政对村民委员会和村党支部的补助支出，以及支持建立县级基本财力保障机制安排的村级组织运转奖补资金。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19. 住房保障支出（类）住房改革支出（款）住房公积金（项）:指行政事业单位按人力资源和社会保障部、财政部规定的基本工资和津贴补贴以及规定比例为职工缴纳的住房公积金。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20.年末结转和结余：指本年度或以前年度预算安排、因客观条件发生变化无法按原计划实施，需延迟到以后年度按有关规定继续使用的资金。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21.社会保障和就业（类）行政事业单位离退休（款）机关事业单位基本养老保险缴费支出（项）：指部门实施养老保险制度由单位缴纳的养老保险的支出。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22.社会保障和就业（类）行政事业单位离退休（款）机关事业单位职业年金缴费支出（项）：指部门实施养老保险制度由单位缴纳的职业年金的支出。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23.医疗卫生与计划生育支出（类）医疗保障（款）行政单位医疗（项）：指局机关及参公管理事业单位用于缴纳单位基本医疗保险支出。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24.医疗卫生与计划生育支出（类）医疗保障（款）事业单位医疗（项）：指局机关下属事业单位用于缴纳单位基本医疗保险支出。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25.住房保障支出（类）住房改革支出（款）住房公积金（项）：指行政事业单位按照《住房公积金管理条例》的规定，按照不超过12%的比例为职工缴纳的住房公积金。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26.基本支出：指为保障机构正常运转、完成日常工作任务而发生的人员支出和共用支出。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27.项目支出：指在基本支出之外为完成特定行政任务和事业发展目标所发生的支出。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28.“三公”经费：纳入县级财政预决算管理的“三公”经费，是指部门用财政拨款安排的因公出国（境）费、公务用车购置及运行费和公务接待费。</w:t>
      </w:r>
      <w:r w:rsidRPr="009B0A7C">
        <w:rPr>
          <w:rFonts w:ascii="宋体" w:hAnsi="宋体" w:cs="宋体"/>
          <w:color w:val="333333"/>
          <w:kern w:val="0"/>
          <w:sz w:val="24"/>
          <w:szCs w:val="24"/>
        </w:rPr>
        <w:lastRenderedPageBreak/>
        <w:t>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29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 </w:t>
      </w:r>
    </w:p>
    <w:p w:rsidR="00EE7C21" w:rsidRPr="009B0A7C" w:rsidRDefault="00EE7C21" w:rsidP="00EE7C21">
      <w:pPr>
        <w:widowControl/>
        <w:shd w:val="clear" w:color="auto" w:fill="FFFFFF"/>
        <w:spacing w:line="528" w:lineRule="atLeast"/>
        <w:ind w:firstLine="640"/>
        <w:jc w:val="left"/>
        <w:rPr>
          <w:rFonts w:ascii="宋体" w:hAnsi="宋体" w:cs="宋体"/>
          <w:color w:val="333333"/>
          <w:kern w:val="0"/>
          <w:sz w:val="24"/>
          <w:szCs w:val="24"/>
        </w:rPr>
      </w:pPr>
      <w:r w:rsidRPr="009B0A7C">
        <w:rPr>
          <w:rFonts w:ascii="宋体" w:hAnsi="宋体" w:cs="宋体"/>
          <w:color w:val="333333"/>
          <w:kern w:val="0"/>
          <w:sz w:val="24"/>
          <w:szCs w:val="24"/>
        </w:rPr>
        <w:t>  </w:t>
      </w:r>
    </w:p>
    <w:sectPr w:rsidR="00EE7C21" w:rsidRPr="009B0A7C" w:rsidSect="008A39EC">
      <w:pgSz w:w="11907" w:h="16840" w:code="9"/>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E4C" w:rsidRDefault="007F7E4C" w:rsidP="00C3703D">
      <w:r>
        <w:separator/>
      </w:r>
    </w:p>
  </w:endnote>
  <w:endnote w:type="continuationSeparator" w:id="0">
    <w:p w:rsidR="007F7E4C" w:rsidRDefault="007F7E4C" w:rsidP="00C370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E4C" w:rsidRDefault="007F7E4C" w:rsidP="00C3703D">
      <w:r>
        <w:separator/>
      </w:r>
    </w:p>
  </w:footnote>
  <w:footnote w:type="continuationSeparator" w:id="0">
    <w:p w:rsidR="007F7E4C" w:rsidRDefault="007F7E4C" w:rsidP="00C370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D8" w:rsidRDefault="001539D8" w:rsidP="001539D8">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9D8" w:rsidRDefault="001539D8" w:rsidP="001539D8">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E6DE5"/>
    <w:rsid w:val="000179B5"/>
    <w:rsid w:val="000207B2"/>
    <w:rsid w:val="000C0F3B"/>
    <w:rsid w:val="001539D8"/>
    <w:rsid w:val="00295778"/>
    <w:rsid w:val="002A381F"/>
    <w:rsid w:val="003153B1"/>
    <w:rsid w:val="003D0533"/>
    <w:rsid w:val="00424E26"/>
    <w:rsid w:val="00475536"/>
    <w:rsid w:val="0058053D"/>
    <w:rsid w:val="005E57A4"/>
    <w:rsid w:val="00600636"/>
    <w:rsid w:val="006A6E67"/>
    <w:rsid w:val="006B7737"/>
    <w:rsid w:val="006C536A"/>
    <w:rsid w:val="006D26C0"/>
    <w:rsid w:val="007F7E4C"/>
    <w:rsid w:val="0085799C"/>
    <w:rsid w:val="00880262"/>
    <w:rsid w:val="008A39EC"/>
    <w:rsid w:val="008D2902"/>
    <w:rsid w:val="00A21C5A"/>
    <w:rsid w:val="00AA7F68"/>
    <w:rsid w:val="00B52F38"/>
    <w:rsid w:val="00B6193E"/>
    <w:rsid w:val="00C3703D"/>
    <w:rsid w:val="00C55249"/>
    <w:rsid w:val="00D1779E"/>
    <w:rsid w:val="00E149F4"/>
    <w:rsid w:val="00E81FCB"/>
    <w:rsid w:val="00EE6DE5"/>
    <w:rsid w:val="00EE7C21"/>
    <w:rsid w:val="00EF322D"/>
    <w:rsid w:val="00F00CBC"/>
    <w:rsid w:val="00F23C6F"/>
    <w:rsid w:val="00F501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DE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39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C370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3703D"/>
    <w:rPr>
      <w:rFonts w:ascii="Times New Roman" w:eastAsia="宋体" w:hAnsi="Times New Roman" w:cs="Times New Roman"/>
      <w:sz w:val="18"/>
      <w:szCs w:val="18"/>
    </w:rPr>
  </w:style>
  <w:style w:type="paragraph" w:styleId="a5">
    <w:name w:val="footer"/>
    <w:basedOn w:val="a"/>
    <w:link w:val="Char0"/>
    <w:uiPriority w:val="99"/>
    <w:semiHidden/>
    <w:unhideWhenUsed/>
    <w:rsid w:val="00C3703D"/>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3703D"/>
    <w:rPr>
      <w:rFonts w:ascii="Times New Roman" w:eastAsia="宋体" w:hAnsi="Times New Roman" w:cs="Times New Roman"/>
      <w:sz w:val="18"/>
      <w:szCs w:val="18"/>
    </w:rPr>
  </w:style>
  <w:style w:type="paragraph" w:styleId="a6">
    <w:name w:val="No Spacing"/>
    <w:uiPriority w:val="1"/>
    <w:qFormat/>
    <w:rsid w:val="001539D8"/>
    <w:pPr>
      <w:widowControl w:val="0"/>
      <w:jc w:val="both"/>
    </w:pPr>
    <w:rPr>
      <w:rFonts w:ascii="Times New Roman" w:eastAsia="宋体" w:hAnsi="Times New Roman" w:cs="Times New Roman"/>
      <w:szCs w:val="20"/>
    </w:rPr>
  </w:style>
  <w:style w:type="paragraph" w:customStyle="1" w:styleId="p0">
    <w:name w:val="p0"/>
    <w:basedOn w:val="a"/>
    <w:rsid w:val="000179B5"/>
    <w:pPr>
      <w:widowControl/>
    </w:pPr>
    <w:rPr>
      <w:kern w:val="0"/>
      <w:szCs w:val="21"/>
    </w:rPr>
  </w:style>
</w:styles>
</file>

<file path=word/webSettings.xml><?xml version="1.0" encoding="utf-8"?>
<w:webSettings xmlns:r="http://schemas.openxmlformats.org/officeDocument/2006/relationships" xmlns:w="http://schemas.openxmlformats.org/wordprocessingml/2006/main">
  <w:divs>
    <w:div w:id="301203505">
      <w:bodyDiv w:val="1"/>
      <w:marLeft w:val="0"/>
      <w:marRight w:val="0"/>
      <w:marTop w:val="0"/>
      <w:marBottom w:val="0"/>
      <w:divBdr>
        <w:top w:val="none" w:sz="0" w:space="0" w:color="auto"/>
        <w:left w:val="none" w:sz="0" w:space="0" w:color="auto"/>
        <w:bottom w:val="none" w:sz="0" w:space="0" w:color="auto"/>
        <w:right w:val="none" w:sz="0" w:space="0" w:color="auto"/>
      </w:divBdr>
    </w:div>
    <w:div w:id="1188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879C26-C6FC-4632-B62D-C218FFC82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11</Pages>
  <Words>749</Words>
  <Characters>4271</Characters>
  <Application>Microsoft Office Word</Application>
  <DocSecurity>0</DocSecurity>
  <Lines>35</Lines>
  <Paragraphs>10</Paragraphs>
  <ScaleCrop>false</ScaleCrop>
  <Company/>
  <LinksUpToDate>false</LinksUpToDate>
  <CharactersWithSpaces>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dcterms:created xsi:type="dcterms:W3CDTF">2019-11-11T03:31:00Z</dcterms:created>
  <dcterms:modified xsi:type="dcterms:W3CDTF">2019-11-15T03:24:00Z</dcterms:modified>
</cp:coreProperties>
</file>