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C951C">
      <w:pPr>
        <w:widowControl/>
        <w:spacing w:line="520" w:lineRule="atLeast"/>
        <w:ind w:firstLine="880"/>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${page400644146.ds509943833_REP_JXJC_AGENCY_WZR_NAME}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庐山市横塘镇</w:t>
      </w:r>
      <w:r>
        <w:rPr>
          <w:color w:val="auto"/>
        </w:rPr>
        <w:fldChar w:fldCharType="end"/>
      </w:r>
      <w:r>
        <w:rPr>
          <w:rFonts w:hint="eastAsia" w:ascii="黑体" w:hAnsi="黑体" w:eastAsia="黑体" w:cs="Times New Roman"/>
          <w:b/>
          <w:bCs/>
          <w:color w:val="auto"/>
          <w:kern w:val="0"/>
          <w:sz w:val="44"/>
          <w:szCs w:val="44"/>
        </w:rPr>
        <w:t>202</w:t>
      </w:r>
      <w:r>
        <w:rPr>
          <w:rFonts w:hint="eastAsia" w:ascii="黑体" w:hAnsi="黑体" w:eastAsia="黑体" w:cs="Times New Roman"/>
          <w:b/>
          <w:bCs/>
          <w:color w:val="auto"/>
          <w:kern w:val="0"/>
          <w:sz w:val="44"/>
          <w:szCs w:val="44"/>
          <w:lang w:val="en-US" w:eastAsia="zh-CN"/>
        </w:rPr>
        <w:t>5</w:t>
      </w:r>
      <w:r>
        <w:rPr>
          <w:rFonts w:hint="eastAsia" w:ascii="黑体" w:hAnsi="黑体" w:eastAsia="黑体" w:cs="Times New Roman"/>
          <w:b/>
          <w:bCs/>
          <w:color w:val="auto"/>
          <w:kern w:val="0"/>
          <w:sz w:val="44"/>
          <w:szCs w:val="44"/>
        </w:rPr>
        <w:t>年部门预算</w:t>
      </w:r>
    </w:p>
    <w:p w14:paraId="4CF3F5EC">
      <w:pPr>
        <w:pStyle w:val="11"/>
        <w:spacing w:line="600" w:lineRule="atLeast"/>
        <w:jc w:val="center"/>
        <w:rPr>
          <w:rFonts w:ascii="黑体" w:hAnsi="黑体" w:eastAsia="黑体"/>
          <w:color w:val="auto"/>
          <w:sz w:val="32"/>
          <w:szCs w:val="32"/>
        </w:rPr>
      </w:pPr>
    </w:p>
    <w:p w14:paraId="66438B1B">
      <w:pPr>
        <w:pStyle w:val="11"/>
        <w:spacing w:line="600" w:lineRule="atLeast"/>
        <w:jc w:val="center"/>
        <w:rPr>
          <w:rFonts w:ascii="黑体" w:hAnsi="黑体" w:eastAsia="黑体"/>
          <w:color w:val="auto"/>
          <w:sz w:val="32"/>
          <w:szCs w:val="32"/>
        </w:rPr>
      </w:pPr>
      <w:r>
        <w:rPr>
          <w:rFonts w:hint="eastAsia" w:ascii="黑体" w:hAnsi="黑体" w:eastAsia="黑体"/>
          <w:color w:val="auto"/>
          <w:sz w:val="32"/>
          <w:szCs w:val="32"/>
        </w:rPr>
        <w:t>目    录</w:t>
      </w:r>
    </w:p>
    <w:p w14:paraId="4188C359">
      <w:pPr>
        <w:pStyle w:val="11"/>
        <w:rPr>
          <w:rFonts w:ascii="宋体" w:hAnsi="宋体"/>
          <w:color w:val="auto"/>
        </w:rPr>
      </w:pPr>
    </w:p>
    <w:p w14:paraId="3BD2C95B">
      <w:pPr>
        <w:pStyle w:val="11"/>
        <w:tabs>
          <w:tab w:val="right" w:pos="8306"/>
        </w:tabs>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庐山市横塘镇</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auto"/>
          <w:sz w:val="32"/>
          <w:szCs w:val="32"/>
        </w:rPr>
        <w:tab/>
      </w:r>
    </w:p>
    <w:p w14:paraId="78B54E2C">
      <w:pPr>
        <w:pStyle w:val="11"/>
        <w:spacing w:line="600" w:lineRule="atLeast"/>
        <w:ind w:firstLine="1120" w:firstLineChars="35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 xml:space="preserve"> </w:t>
      </w:r>
      <w:r>
        <w:rPr>
          <w:rFonts w:ascii="Adobe 仿宋 Std R" w:hAnsi="Adobe 仿宋 Std R" w:eastAsia="Adobe 仿宋 Std R" w:cstheme="minorBidi"/>
          <w:color w:val="auto"/>
          <w:kern w:val="2"/>
          <w:sz w:val="32"/>
          <w:szCs w:val="30"/>
        </w:rPr>
        <w:t>一、部门主要职责</w:t>
      </w:r>
    </w:p>
    <w:p w14:paraId="7543AA7D">
      <w:pPr>
        <w:pStyle w:val="11"/>
        <w:spacing w:line="600" w:lineRule="atLeast"/>
        <w:ind w:firstLine="1280" w:firstLineChars="40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机构设置及人员情况</w:t>
      </w:r>
    </w:p>
    <w:p w14:paraId="7F973518">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庐山市横塘镇</w:t>
      </w:r>
      <w:r>
        <w:rPr>
          <w:color w:val="auto"/>
        </w:rPr>
        <w:fldChar w:fldCharType="end"/>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年部门预算表</w:t>
      </w:r>
    </w:p>
    <w:p w14:paraId="366B5A10">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A4F1205">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二、《部门收入总表》</w:t>
      </w:r>
    </w:p>
    <w:p w14:paraId="2045E72D">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三、《部门支出总表》</w:t>
      </w:r>
    </w:p>
    <w:p w14:paraId="064AECD0">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47A8C3E5">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60D7595A">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4D6EA253">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60BEB25A">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0BDB4764">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1EC8E995">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CB32B14">
      <w:pPr>
        <w:pStyle w:val="11"/>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十一、</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0457E6E5">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庐山市横塘镇</w:t>
      </w:r>
      <w:r>
        <w:rPr>
          <w:color w:val="auto"/>
        </w:rPr>
        <w:fldChar w:fldCharType="end"/>
      </w:r>
      <w:r>
        <w:rPr>
          <w:rFonts w:hint="eastAsia" w:ascii="仿宋_GB2312" w:eastAsia="仿宋_GB2312"/>
          <w:b/>
          <w:bCs/>
          <w:color w:val="auto"/>
          <w:sz w:val="32"/>
          <w:szCs w:val="32"/>
        </w:rPr>
        <w:t xml:space="preserve"> 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年部门预算情况说明</w:t>
      </w:r>
    </w:p>
    <w:p w14:paraId="54B9421D">
      <w:pPr>
        <w:pStyle w:val="11"/>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年部门预算收支情况说明</w:t>
      </w:r>
    </w:p>
    <w:p w14:paraId="258D9DA2">
      <w:pPr>
        <w:pStyle w:val="11"/>
        <w:spacing w:line="600" w:lineRule="atLeast"/>
        <w:ind w:firstLine="1120" w:firstLineChars="35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 xml:space="preserve"> 二、202</w:t>
      </w:r>
      <w:r>
        <w:rPr>
          <w:rFonts w:hint="eastAsia" w:ascii="Adobe 仿宋 Std R" w:hAnsi="Adobe 仿宋 Std R" w:eastAsia="Adobe 仿宋 Std R" w:cstheme="minorBidi"/>
          <w:color w:val="auto"/>
          <w:kern w:val="2"/>
          <w:sz w:val="32"/>
          <w:szCs w:val="30"/>
          <w:lang w:val="en-US" w:eastAsia="zh-CN"/>
        </w:rPr>
        <w:t>5</w:t>
      </w:r>
      <w:r>
        <w:rPr>
          <w:rFonts w:ascii="Adobe 仿宋 Std R" w:hAnsi="Adobe 仿宋 Std R" w:eastAsia="Adobe 仿宋 Std R" w:cstheme="minorBidi"/>
          <w:color w:val="auto"/>
          <w:kern w:val="2"/>
          <w:sz w:val="32"/>
          <w:szCs w:val="30"/>
        </w:rPr>
        <w:t>年“三公”经费预算情况说明</w:t>
      </w:r>
    </w:p>
    <w:p w14:paraId="4B63EA70">
      <w:pPr>
        <w:pStyle w:val="11"/>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第四部分  名词解释</w:t>
      </w:r>
    </w:p>
    <w:p w14:paraId="71457368">
      <w:pPr>
        <w:widowControl/>
        <w:spacing w:line="580" w:lineRule="exact"/>
        <w:jc w:val="center"/>
        <w:rPr>
          <w:rFonts w:ascii="仿宋_GB2312" w:eastAsia="仿宋_GB2312"/>
          <w:b/>
          <w:color w:val="auto"/>
          <w:sz w:val="32"/>
          <w:szCs w:val="30"/>
        </w:rPr>
      </w:pPr>
    </w:p>
    <w:p w14:paraId="4DE7A7E2">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庐山市横塘镇</w:t>
      </w:r>
      <w:r>
        <w:rPr>
          <w:color w:val="auto"/>
        </w:rPr>
        <w:fldChar w:fldCharType="end"/>
      </w:r>
      <w:r>
        <w:rPr>
          <w:rFonts w:hint="eastAsia" w:ascii="仿宋_GB2312" w:eastAsia="仿宋_GB2312"/>
          <w:b/>
          <w:color w:val="auto"/>
          <w:sz w:val="32"/>
          <w:szCs w:val="30"/>
        </w:rPr>
        <w:t>概况</w:t>
      </w:r>
    </w:p>
    <w:p w14:paraId="49CD8C26">
      <w:pPr>
        <w:widowControl/>
        <w:spacing w:line="580" w:lineRule="exact"/>
        <w:jc w:val="left"/>
        <w:rPr>
          <w:rFonts w:asciiTheme="minorEastAsia" w:hAnsiTheme="minorEastAsia"/>
          <w:b/>
          <w:color w:val="auto"/>
          <w:sz w:val="36"/>
          <w:szCs w:val="36"/>
        </w:rPr>
      </w:pPr>
    </w:p>
    <w:p w14:paraId="7263BE46">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一、部门主要职责</w:t>
      </w:r>
    </w:p>
    <w:p w14:paraId="74110AB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eastAsia" w:ascii="Adobe 仿宋 Std R" w:hAnsi="Adobe 仿宋 Std R" w:eastAsia="Adobe 仿宋 Std R" w:cs="Adobe 仿宋 Std R"/>
          <w:color w:val="auto"/>
          <w:kern w:val="2"/>
          <w:sz w:val="32"/>
          <w:szCs w:val="32"/>
          <w:lang w:val="en-US" w:eastAsia="zh-CN" w:bidi="ar"/>
        </w:rPr>
        <w:t>根据《市委办公室、市政府办公室关于印发〈庐山市乡镇整合审批服务执法力量实施方案〉的通知》(庐办字【2019】74号)文件精神横塘</w:t>
      </w:r>
      <w:r>
        <w:rPr>
          <w:rFonts w:hint="default" w:ascii="Adobe 仿宋 Std R" w:hAnsi="Adobe 仿宋 Std R" w:eastAsia="Adobe 仿宋 Std R" w:cs="Adobe 仿宋 Std R"/>
          <w:color w:val="auto"/>
          <w:kern w:val="2"/>
          <w:sz w:val="32"/>
          <w:szCs w:val="32"/>
          <w:lang w:val="en-US" w:eastAsia="zh-CN" w:bidi="ar"/>
        </w:rPr>
        <w:t>镇是主管庐山市工作的政府组成部门，主要职责是：</w:t>
      </w:r>
    </w:p>
    <w:p w14:paraId="6A6369C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1、制定和组织实施经济和社会发展计划，制定产业结构调整方案，组织指导好各业生产，搞好商品流通，协调好本乡与外地区的经济交流与合作，抓好招商引资，不断培育市场体系，组织经济运行，促进经济发展。</w:t>
      </w:r>
    </w:p>
    <w:p w14:paraId="72F3FF7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2、制定并组织实施乡村建设规划，地方道路建设及公共设施、水利设施的管理，负责土地、林木、水等自然资源和生态环境的保护，做好护林防火工作。</w:t>
      </w:r>
    </w:p>
    <w:p w14:paraId="573E4B2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3、负责本行政区域内的民政、计划生育、文化教育、卫生、体育等社会公益事业的综合性工作，维护一切经济单位和个人的正当经济权益，取缔非法经济活动，调解和处理民事纠纷，打击刑事犯罪维护社会稳定。</w:t>
      </w:r>
    </w:p>
    <w:p w14:paraId="7FA1187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4、按计划组织本级财政收入和地方税的征收，完成国家财政计划，不断培植税源，管好财政资金，增强财政实力。</w:t>
      </w:r>
    </w:p>
    <w:p w14:paraId="5476083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5、抓好精神文明建设，丰富群众文化生活，提倡移风易俗，反对封建迷信，破除陈规陋习，树立社会主义新风尚。</w:t>
      </w:r>
    </w:p>
    <w:p w14:paraId="526FF462">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color w:val="auto"/>
          <w:kern w:val="2"/>
          <w:sz w:val="32"/>
          <w:szCs w:val="32"/>
        </w:rPr>
      </w:pPr>
      <w:r>
        <w:rPr>
          <w:rFonts w:hint="default" w:ascii="Adobe 仿宋 Std R" w:hAnsi="Adobe 仿宋 Std R" w:eastAsia="Adobe 仿宋 Std R" w:cs="Adobe 仿宋 Std R"/>
          <w:color w:val="auto"/>
          <w:kern w:val="2"/>
          <w:sz w:val="32"/>
          <w:szCs w:val="32"/>
          <w:lang w:val="en-US" w:eastAsia="zh-CN" w:bidi="ar"/>
        </w:rPr>
        <w:t>6、完成上级政府交办的其它事项。</w:t>
      </w:r>
    </w:p>
    <w:p w14:paraId="17C0BC4D">
      <w:pPr>
        <w:rPr>
          <w:b/>
          <w:color w:val="auto"/>
          <w:sz w:val="36"/>
          <w:szCs w:val="36"/>
        </w:rPr>
      </w:pPr>
      <w:r>
        <w:rPr>
          <w:rFonts w:hint="eastAsia"/>
          <w:b/>
          <w:color w:val="auto"/>
          <w:sz w:val="36"/>
          <w:szCs w:val="36"/>
        </w:rPr>
        <w:t>二、机构设置及人员情况</w:t>
      </w:r>
    </w:p>
    <w:p w14:paraId="1C06A9F1">
      <w:pPr>
        <w:ind w:firstLine="640" w:firstLineChars="200"/>
        <w:rPr>
          <w:rFonts w:hint="default" w:ascii="仿宋" w:hAnsi="仿宋" w:eastAsia="仿宋"/>
          <w:color w:val="auto"/>
          <w:sz w:val="32"/>
          <w:szCs w:val="32"/>
          <w:u w:val="none"/>
          <w:lang w:val="en-US" w:eastAsia="zh-CN"/>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${page400644146.ds204012617_REP_JXJC_AGENCY_WZR_NAME}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庐山市横塘镇</w:t>
      </w:r>
      <w:r>
        <w:rPr>
          <w:color w:val="auto"/>
        </w:rPr>
        <w:fldChar w:fldCharType="end"/>
      </w:r>
      <w:r>
        <w:rPr>
          <w:rFonts w:hint="eastAsia" w:ascii="仿宋" w:hAnsi="仿宋" w:eastAsia="仿宋"/>
          <w:color w:val="auto"/>
          <w:sz w:val="32"/>
          <w:szCs w:val="32"/>
        </w:rPr>
        <w:t>共有预算单位</w:t>
      </w:r>
      <w:r>
        <w:rPr>
          <w:rFonts w:hint="eastAsia" w:ascii="仿宋" w:hAnsi="仿宋" w:eastAsia="仿宋"/>
          <w:color w:val="auto"/>
          <w:sz w:val="32"/>
          <w:szCs w:val="32"/>
          <w:lang w:val="en-US" w:eastAsia="zh-CN"/>
        </w:rPr>
        <w:t>1</w:t>
      </w:r>
      <w:r>
        <w:rPr>
          <w:rFonts w:ascii="仿宋" w:hAnsi="仿宋" w:eastAsia="仿宋"/>
          <w:color w:val="auto"/>
          <w:sz w:val="32"/>
          <w:szCs w:val="32"/>
        </w:rPr>
        <w:t>个，</w:t>
      </w:r>
      <w:r>
        <w:rPr>
          <w:rFonts w:hint="eastAsia" w:ascii="仿宋" w:hAnsi="仿宋" w:eastAsia="仿宋" w:cs="仿宋"/>
          <w:color w:val="auto"/>
          <w:kern w:val="2"/>
          <w:sz w:val="32"/>
          <w:szCs w:val="32"/>
          <w:lang w:val="en-US" w:eastAsia="zh-CN" w:bidi="ar"/>
        </w:rPr>
        <w:t>包括横塘镇政府本级。</w:t>
      </w:r>
    </w:p>
    <w:p w14:paraId="2DBA1DFF">
      <w:pPr>
        <w:ind w:firstLine="640" w:firstLineChars="200"/>
        <w:rPr>
          <w:rFonts w:hint="eastAsia"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${page400644146.ds532982397_REP_JX_BAS_AGENCY_INFO_ZYFRS_S_BZRSXJ}</w:instrText>
      </w:r>
      <w:r>
        <w:rPr>
          <w:rFonts w:ascii="仿宋" w:hAnsi="仿宋" w:eastAsia="仿宋"/>
          <w:color w:val="auto"/>
          <w:sz w:val="32"/>
          <w:szCs w:val="32"/>
        </w:rPr>
        <w:fldChar w:fldCharType="separate"/>
      </w:r>
      <w:r>
        <w:rPr>
          <w:rFonts w:ascii="仿宋" w:hAnsi="仿宋" w:eastAsia="仿宋"/>
          <w:color w:val="auto"/>
          <w:sz w:val="32"/>
          <w:szCs w:val="32"/>
        </w:rPr>
        <w:t>编制人数小计</w:t>
      </w:r>
      <w:r>
        <w:rPr>
          <w:rFonts w:hint="eastAsia" w:ascii="仿宋" w:hAnsi="仿宋" w:eastAsia="仿宋"/>
          <w:color w:val="auto"/>
          <w:sz w:val="32"/>
          <w:szCs w:val="32"/>
          <w:lang w:val="en-US" w:eastAsia="zh-CN"/>
        </w:rPr>
        <w:t>42</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${page400644146.ds532982397_REP_JX_BAS_AGENCY_INFO_ZYFRS_S_BZRSMX}</w:instrText>
      </w:r>
      <w:r>
        <w:rPr>
          <w:rFonts w:ascii="仿宋" w:hAnsi="仿宋" w:eastAsia="仿宋"/>
          <w:color w:val="auto"/>
          <w:sz w:val="32"/>
          <w:szCs w:val="32"/>
        </w:rPr>
        <w:fldChar w:fldCharType="separate"/>
      </w:r>
      <w:r>
        <w:rPr>
          <w:rFonts w:ascii="仿宋" w:hAnsi="仿宋" w:eastAsia="仿宋"/>
          <w:color w:val="auto"/>
          <w:sz w:val="32"/>
          <w:szCs w:val="32"/>
        </w:rPr>
        <w:t>行政编制人数</w:t>
      </w:r>
      <w:r>
        <w:rPr>
          <w:rFonts w:hint="eastAsia" w:ascii="仿宋" w:hAnsi="仿宋" w:eastAsia="仿宋"/>
          <w:color w:val="auto"/>
          <w:sz w:val="32"/>
          <w:szCs w:val="32"/>
          <w:lang w:val="en-US" w:eastAsia="zh-CN"/>
        </w:rPr>
        <w:t>25</w:t>
      </w:r>
      <w:r>
        <w:rPr>
          <w:rFonts w:ascii="仿宋" w:hAnsi="仿宋" w:eastAsia="仿宋"/>
          <w:color w:val="auto"/>
          <w:sz w:val="32"/>
          <w:szCs w:val="32"/>
        </w:rPr>
        <w:t>人,全部补助事业编制人数</w:t>
      </w:r>
      <w:r>
        <w:rPr>
          <w:rFonts w:hint="eastAsia" w:ascii="仿宋" w:hAnsi="仿宋" w:eastAsia="仿宋"/>
          <w:color w:val="auto"/>
          <w:sz w:val="32"/>
          <w:szCs w:val="32"/>
          <w:lang w:val="en-US" w:eastAsia="zh-CN"/>
        </w:rPr>
        <w:t>17</w:t>
      </w:r>
      <w:r>
        <w:rPr>
          <w:rFonts w:ascii="仿宋" w:hAnsi="仿宋" w:eastAsia="仿宋"/>
          <w:color w:val="auto"/>
          <w:sz w:val="32"/>
          <w:szCs w:val="32"/>
        </w:rPr>
        <w:t>人,部分补助事业编制人数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${page400644146.ds532982397_REP_JX_BAS_AGENCY_INFO_ZYFRS_S_SYRSXJ}</w:instrText>
      </w:r>
      <w:r>
        <w:rPr>
          <w:rFonts w:ascii="仿宋" w:hAnsi="仿宋" w:eastAsia="仿宋"/>
          <w:color w:val="auto"/>
          <w:sz w:val="32"/>
          <w:szCs w:val="32"/>
        </w:rPr>
        <w:fldChar w:fldCharType="separate"/>
      </w:r>
      <w:r>
        <w:rPr>
          <w:rFonts w:ascii="仿宋" w:hAnsi="仿宋" w:eastAsia="仿宋"/>
          <w:color w:val="auto"/>
          <w:sz w:val="32"/>
          <w:szCs w:val="32"/>
        </w:rPr>
        <w:t>实有人数小计</w:t>
      </w:r>
      <w:r>
        <w:rPr>
          <w:rFonts w:hint="eastAsia" w:ascii="仿宋" w:hAnsi="仿宋" w:eastAsia="仿宋"/>
          <w:color w:val="auto"/>
          <w:sz w:val="32"/>
          <w:szCs w:val="32"/>
          <w:lang w:val="en-US" w:eastAsia="zh-CN"/>
        </w:rPr>
        <w:t>55</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t>其中：</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${page400644146.ds532982397_REP_JX_BAS_AGENCY_INFO_ZYFRS_S_ZZRSXJ}</w:instrText>
      </w:r>
      <w:r>
        <w:rPr>
          <w:rFonts w:ascii="仿宋" w:hAnsi="仿宋" w:eastAsia="仿宋"/>
          <w:color w:val="auto"/>
          <w:sz w:val="32"/>
          <w:szCs w:val="32"/>
        </w:rPr>
        <w:fldChar w:fldCharType="separate"/>
      </w:r>
      <w:r>
        <w:rPr>
          <w:rFonts w:ascii="仿宋" w:hAnsi="仿宋" w:eastAsia="仿宋"/>
          <w:color w:val="auto"/>
          <w:sz w:val="32"/>
          <w:szCs w:val="32"/>
        </w:rPr>
        <w:t>在职人数小计</w:t>
      </w:r>
      <w:r>
        <w:rPr>
          <w:rFonts w:hint="eastAsia" w:ascii="仿宋" w:hAnsi="仿宋" w:eastAsia="仿宋"/>
          <w:color w:val="auto"/>
          <w:sz w:val="32"/>
          <w:szCs w:val="32"/>
          <w:lang w:val="en-US" w:eastAsia="zh-CN"/>
        </w:rPr>
        <w:t>42</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${page400644146.ds532982397_REP_JX_BAS_AGENCY_INFO_ZYFRS_S_ZZRSMX}</w:instrText>
      </w:r>
      <w:r>
        <w:rPr>
          <w:rFonts w:ascii="仿宋" w:hAnsi="仿宋" w:eastAsia="仿宋"/>
          <w:color w:val="auto"/>
          <w:sz w:val="32"/>
          <w:szCs w:val="32"/>
        </w:rPr>
        <w:fldChar w:fldCharType="separate"/>
      </w:r>
      <w:r>
        <w:rPr>
          <w:rFonts w:ascii="仿宋" w:hAnsi="仿宋" w:eastAsia="仿宋"/>
          <w:color w:val="auto"/>
          <w:sz w:val="32"/>
          <w:szCs w:val="32"/>
        </w:rPr>
        <w:t>行政在职人数</w:t>
      </w:r>
      <w:r>
        <w:rPr>
          <w:rFonts w:hint="eastAsia" w:ascii="仿宋" w:hAnsi="仿宋" w:eastAsia="仿宋"/>
          <w:color w:val="auto"/>
          <w:sz w:val="32"/>
          <w:szCs w:val="32"/>
          <w:lang w:val="en-US" w:eastAsia="zh-CN"/>
        </w:rPr>
        <w:t>25</w:t>
      </w:r>
      <w:r>
        <w:rPr>
          <w:rFonts w:ascii="仿宋" w:hAnsi="仿宋" w:eastAsia="仿宋"/>
          <w:color w:val="auto"/>
          <w:sz w:val="32"/>
          <w:szCs w:val="32"/>
        </w:rPr>
        <w:t>人,全部补助事业在职人数</w:t>
      </w:r>
      <w:r>
        <w:rPr>
          <w:rFonts w:hint="eastAsia" w:ascii="仿宋" w:hAnsi="仿宋" w:eastAsia="仿宋"/>
          <w:color w:val="auto"/>
          <w:sz w:val="32"/>
          <w:szCs w:val="32"/>
          <w:lang w:val="en-US" w:eastAsia="zh-CN"/>
        </w:rPr>
        <w:t>17</w:t>
      </w:r>
      <w:r>
        <w:rPr>
          <w:rFonts w:ascii="仿宋" w:hAnsi="仿宋" w:eastAsia="仿宋"/>
          <w:color w:val="auto"/>
          <w:sz w:val="32"/>
          <w:szCs w:val="32"/>
        </w:rPr>
        <w:t>人,部分补助事业在职人数</w:t>
      </w:r>
      <w:r>
        <w:rPr>
          <w:rFonts w:hint="eastAsia" w:ascii="仿宋" w:hAnsi="仿宋" w:eastAsia="仿宋"/>
          <w:color w:val="auto"/>
          <w:sz w:val="32"/>
          <w:szCs w:val="32"/>
          <w:lang w:val="en-US" w:eastAsia="zh-CN"/>
        </w:rPr>
        <w:t>0</w:t>
      </w:r>
      <w:r>
        <w:rPr>
          <w:rFonts w:ascii="仿宋" w:hAnsi="仿宋" w:eastAsia="仿宋"/>
          <w:color w:val="auto"/>
          <w:sz w:val="32"/>
          <w:szCs w:val="32"/>
        </w:rPr>
        <w:t>人。</w:t>
      </w:r>
      <w:r>
        <w:rPr>
          <w:color w:val="auto"/>
        </w:rPr>
        <w:fldChar w:fldCharType="end"/>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${page400644146.ds532982397_REP_JX_BAS_AGENCY_INFO_ZYFRS_S_QTRSMX}</w:instrText>
      </w:r>
      <w:r>
        <w:rPr>
          <w:rFonts w:ascii="仿宋" w:hAnsi="仿宋" w:eastAsia="仿宋"/>
          <w:color w:val="auto"/>
          <w:sz w:val="32"/>
          <w:szCs w:val="32"/>
        </w:rPr>
        <w:fldChar w:fldCharType="separate"/>
      </w:r>
      <w:r>
        <w:rPr>
          <w:rFonts w:ascii="仿宋" w:hAnsi="仿宋" w:eastAsia="仿宋"/>
          <w:color w:val="auto"/>
          <w:sz w:val="32"/>
          <w:szCs w:val="32"/>
        </w:rPr>
        <w:t>离休人数小计</w:t>
      </w:r>
      <w:r>
        <w:rPr>
          <w:rFonts w:hint="eastAsia" w:ascii="仿宋" w:hAnsi="仿宋" w:eastAsia="仿宋"/>
          <w:color w:val="auto"/>
          <w:sz w:val="32"/>
          <w:szCs w:val="32"/>
          <w:lang w:val="en-US" w:eastAsia="zh-CN"/>
        </w:rPr>
        <w:t>0</w:t>
      </w:r>
      <w:r>
        <w:rPr>
          <w:rFonts w:ascii="仿宋" w:hAnsi="仿宋" w:eastAsia="仿宋"/>
          <w:color w:val="auto"/>
          <w:sz w:val="32"/>
          <w:szCs w:val="32"/>
        </w:rPr>
        <w:t>人,退休人数小计</w:t>
      </w:r>
      <w:r>
        <w:rPr>
          <w:rFonts w:hint="eastAsia" w:ascii="仿宋" w:hAnsi="仿宋" w:eastAsia="仿宋"/>
          <w:color w:val="auto"/>
          <w:sz w:val="32"/>
          <w:szCs w:val="32"/>
          <w:lang w:val="en-US" w:eastAsia="zh-CN"/>
        </w:rPr>
        <w:t>8</w:t>
      </w:r>
      <w:r>
        <w:rPr>
          <w:rFonts w:ascii="仿宋" w:hAnsi="仿宋" w:eastAsia="仿宋"/>
          <w:color w:val="auto"/>
          <w:sz w:val="32"/>
          <w:szCs w:val="32"/>
        </w:rPr>
        <w:t>人,遗属人数</w:t>
      </w:r>
      <w:r>
        <w:rPr>
          <w:rFonts w:hint="eastAsia" w:ascii="仿宋" w:hAnsi="仿宋" w:eastAsia="仿宋"/>
          <w:color w:val="auto"/>
          <w:sz w:val="32"/>
          <w:szCs w:val="32"/>
          <w:lang w:val="en-US" w:eastAsia="zh-CN"/>
        </w:rPr>
        <w:t>5</w:t>
      </w:r>
      <w:r>
        <w:rPr>
          <w:rFonts w:ascii="仿宋" w:hAnsi="仿宋" w:eastAsia="仿宋"/>
          <w:color w:val="auto"/>
          <w:sz w:val="32"/>
          <w:szCs w:val="32"/>
        </w:rPr>
        <w:t>人。</w:t>
      </w:r>
      <w:r>
        <w:rPr>
          <w:color w:val="auto"/>
        </w:rPr>
        <w:fldChar w:fldCharType="end"/>
      </w:r>
    </w:p>
    <w:p w14:paraId="3BE35160">
      <w:pPr>
        <w:ind w:firstLine="640" w:firstLineChars="200"/>
        <w:rPr>
          <w:rFonts w:hint="eastAsia" w:ascii="仿宋" w:hAnsi="仿宋" w:eastAsia="仿宋"/>
          <w:color w:val="auto"/>
          <w:sz w:val="32"/>
          <w:szCs w:val="32"/>
        </w:rPr>
      </w:pPr>
    </w:p>
    <w:p w14:paraId="2D69B1D7">
      <w:pPr>
        <w:ind w:firstLine="640" w:firstLineChars="200"/>
        <w:rPr>
          <w:rFonts w:ascii="仿宋" w:hAnsi="仿宋" w:eastAsia="仿宋"/>
          <w:color w:val="auto"/>
          <w:sz w:val="32"/>
          <w:szCs w:val="32"/>
        </w:rPr>
      </w:pPr>
    </w:p>
    <w:p w14:paraId="75C7AE72">
      <w:pPr>
        <w:widowControl/>
        <w:spacing w:line="580" w:lineRule="exact"/>
        <w:jc w:val="center"/>
        <w:rPr>
          <w:rFonts w:ascii="仿宋_GB2312" w:eastAsia="仿宋_GB2312"/>
          <w:b/>
          <w:color w:val="auto"/>
          <w:szCs w:val="30"/>
        </w:rPr>
      </w:pPr>
    </w:p>
    <w:p w14:paraId="6999E3CF">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庐山市横塘镇</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年部门预算表</w:t>
      </w:r>
    </w:p>
    <w:p w14:paraId="44D18217">
      <w:pPr>
        <w:ind w:firstLine="420" w:firstLineChars="200"/>
        <w:jc w:val="left"/>
        <w:rPr>
          <w:rStyle w:val="10"/>
          <w:rFonts w:ascii="仿宋" w:hAnsi="仿宋" w:eastAsia="仿宋"/>
          <w:bCs/>
          <w:color w:val="auto"/>
          <w:sz w:val="32"/>
          <w:szCs w:val="32"/>
        </w:rPr>
      </w:pPr>
      <w:r>
        <w:drawing>
          <wp:inline distT="0" distB="0" distL="114300" distR="114300">
            <wp:extent cx="5264785" cy="2644775"/>
            <wp:effectExtent l="0" t="0" r="1206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4785" cy="2644775"/>
                    </a:xfrm>
                    <a:prstGeom prst="rect">
                      <a:avLst/>
                    </a:prstGeom>
                    <a:noFill/>
                    <a:ln>
                      <a:noFill/>
                    </a:ln>
                  </pic:spPr>
                </pic:pic>
              </a:graphicData>
            </a:graphic>
          </wp:inline>
        </w:drawing>
      </w:r>
    </w:p>
    <w:p w14:paraId="69A19B8A">
      <w:pPr>
        <w:ind w:firstLine="420" w:firstLineChars="200"/>
        <w:jc w:val="left"/>
        <w:rPr>
          <w:rStyle w:val="10"/>
          <w:rFonts w:ascii="仿宋" w:hAnsi="仿宋" w:eastAsia="仿宋"/>
          <w:bCs/>
          <w:color w:val="auto"/>
          <w:sz w:val="32"/>
          <w:szCs w:val="32"/>
        </w:rPr>
      </w:pPr>
      <w:r>
        <w:drawing>
          <wp:inline distT="0" distB="0" distL="114300" distR="114300">
            <wp:extent cx="5086350" cy="7400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6350" cy="7400925"/>
                    </a:xfrm>
                    <a:prstGeom prst="rect">
                      <a:avLst/>
                    </a:prstGeom>
                    <a:noFill/>
                    <a:ln>
                      <a:noFill/>
                    </a:ln>
                  </pic:spPr>
                </pic:pic>
              </a:graphicData>
            </a:graphic>
          </wp:inline>
        </w:drawing>
      </w:r>
    </w:p>
    <w:p w14:paraId="60CE295E">
      <w:pPr>
        <w:ind w:firstLine="420" w:firstLineChars="200"/>
        <w:jc w:val="left"/>
        <w:rPr>
          <w:rStyle w:val="10"/>
          <w:rFonts w:ascii="仿宋" w:hAnsi="仿宋" w:eastAsia="仿宋"/>
          <w:bCs/>
          <w:color w:val="auto"/>
          <w:sz w:val="32"/>
          <w:szCs w:val="32"/>
        </w:rPr>
      </w:pPr>
      <w:r>
        <w:drawing>
          <wp:inline distT="0" distB="0" distL="114300" distR="114300">
            <wp:extent cx="3736975" cy="8559165"/>
            <wp:effectExtent l="0" t="0" r="1587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736975" cy="8559165"/>
                    </a:xfrm>
                    <a:prstGeom prst="rect">
                      <a:avLst/>
                    </a:prstGeom>
                    <a:noFill/>
                    <a:ln>
                      <a:noFill/>
                    </a:ln>
                  </pic:spPr>
                </pic:pic>
              </a:graphicData>
            </a:graphic>
          </wp:inline>
        </w:drawing>
      </w:r>
    </w:p>
    <w:p w14:paraId="78AA9177">
      <w:pPr>
        <w:ind w:firstLine="420" w:firstLineChars="200"/>
        <w:jc w:val="left"/>
      </w:pPr>
      <w:r>
        <w:drawing>
          <wp:inline distT="0" distB="0" distL="114300" distR="114300">
            <wp:extent cx="5267325" cy="1818005"/>
            <wp:effectExtent l="0" t="0" r="952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7325" cy="1818005"/>
                    </a:xfrm>
                    <a:prstGeom prst="rect">
                      <a:avLst/>
                    </a:prstGeom>
                    <a:noFill/>
                    <a:ln>
                      <a:noFill/>
                    </a:ln>
                  </pic:spPr>
                </pic:pic>
              </a:graphicData>
            </a:graphic>
          </wp:inline>
        </w:drawing>
      </w:r>
    </w:p>
    <w:p w14:paraId="46803471">
      <w:pPr>
        <w:ind w:firstLine="420" w:firstLineChars="200"/>
        <w:jc w:val="left"/>
      </w:pPr>
      <w:r>
        <w:drawing>
          <wp:inline distT="0" distB="0" distL="114300" distR="114300">
            <wp:extent cx="3952875" cy="6762115"/>
            <wp:effectExtent l="0" t="0" r="952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3952875" cy="6762115"/>
                    </a:xfrm>
                    <a:prstGeom prst="rect">
                      <a:avLst/>
                    </a:prstGeom>
                    <a:noFill/>
                    <a:ln>
                      <a:noFill/>
                    </a:ln>
                  </pic:spPr>
                </pic:pic>
              </a:graphicData>
            </a:graphic>
          </wp:inline>
        </w:drawing>
      </w:r>
    </w:p>
    <w:p w14:paraId="631D2F12">
      <w:pPr>
        <w:ind w:firstLine="420" w:firstLineChars="200"/>
        <w:jc w:val="left"/>
      </w:pPr>
      <w:r>
        <w:drawing>
          <wp:inline distT="0" distB="0" distL="114300" distR="114300">
            <wp:extent cx="5269865" cy="5698490"/>
            <wp:effectExtent l="0" t="0" r="6985" b="165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9865" cy="5698490"/>
                    </a:xfrm>
                    <a:prstGeom prst="rect">
                      <a:avLst/>
                    </a:prstGeom>
                    <a:noFill/>
                    <a:ln>
                      <a:noFill/>
                    </a:ln>
                  </pic:spPr>
                </pic:pic>
              </a:graphicData>
            </a:graphic>
          </wp:inline>
        </w:drawing>
      </w:r>
    </w:p>
    <w:p w14:paraId="6FA30B35">
      <w:pPr>
        <w:ind w:firstLine="420" w:firstLineChars="200"/>
        <w:jc w:val="left"/>
      </w:pPr>
      <w:r>
        <w:drawing>
          <wp:inline distT="0" distB="0" distL="114300" distR="114300">
            <wp:extent cx="5267960" cy="1035050"/>
            <wp:effectExtent l="0" t="0" r="889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67960" cy="1035050"/>
                    </a:xfrm>
                    <a:prstGeom prst="rect">
                      <a:avLst/>
                    </a:prstGeom>
                    <a:noFill/>
                    <a:ln>
                      <a:noFill/>
                    </a:ln>
                  </pic:spPr>
                </pic:pic>
              </a:graphicData>
            </a:graphic>
          </wp:inline>
        </w:drawing>
      </w:r>
    </w:p>
    <w:p w14:paraId="52212975">
      <w:pPr>
        <w:ind w:firstLine="420" w:firstLineChars="200"/>
        <w:jc w:val="left"/>
      </w:pPr>
      <w:r>
        <w:drawing>
          <wp:inline distT="0" distB="0" distL="114300" distR="114300">
            <wp:extent cx="5265420" cy="1085850"/>
            <wp:effectExtent l="0" t="0" r="1143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65420" cy="1085850"/>
                    </a:xfrm>
                    <a:prstGeom prst="rect">
                      <a:avLst/>
                    </a:prstGeom>
                    <a:noFill/>
                    <a:ln>
                      <a:noFill/>
                    </a:ln>
                  </pic:spPr>
                </pic:pic>
              </a:graphicData>
            </a:graphic>
          </wp:inline>
        </w:drawing>
      </w:r>
    </w:p>
    <w:p w14:paraId="71195FE3">
      <w:pPr>
        <w:ind w:firstLine="420" w:firstLineChars="200"/>
        <w:jc w:val="left"/>
      </w:pPr>
      <w:r>
        <w:drawing>
          <wp:inline distT="0" distB="0" distL="114300" distR="114300">
            <wp:extent cx="5271135" cy="1708150"/>
            <wp:effectExtent l="0" t="0" r="5715"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71135" cy="1708150"/>
                    </a:xfrm>
                    <a:prstGeom prst="rect">
                      <a:avLst/>
                    </a:prstGeom>
                    <a:noFill/>
                    <a:ln>
                      <a:noFill/>
                    </a:ln>
                  </pic:spPr>
                </pic:pic>
              </a:graphicData>
            </a:graphic>
          </wp:inline>
        </w:drawing>
      </w:r>
    </w:p>
    <w:p w14:paraId="68BFC609">
      <w:pPr>
        <w:ind w:firstLine="420" w:firstLineChars="200"/>
        <w:jc w:val="left"/>
      </w:pPr>
      <w:r>
        <w:drawing>
          <wp:inline distT="0" distB="0" distL="114300" distR="114300">
            <wp:extent cx="5272405" cy="5251450"/>
            <wp:effectExtent l="0" t="0" r="444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272405" cy="5251450"/>
                    </a:xfrm>
                    <a:prstGeom prst="rect">
                      <a:avLst/>
                    </a:prstGeom>
                    <a:noFill/>
                    <a:ln>
                      <a:noFill/>
                    </a:ln>
                  </pic:spPr>
                </pic:pic>
              </a:graphicData>
            </a:graphic>
          </wp:inline>
        </w:drawing>
      </w:r>
    </w:p>
    <w:p w14:paraId="2E4EEE66">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${page400644146.ds509943833_REP_JXJC_AGENCY_WZR_NAME}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庐山市横塘镇</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年部门预算情况说明</w:t>
      </w:r>
    </w:p>
    <w:p w14:paraId="436C5171">
      <w:pPr>
        <w:widowControl/>
        <w:spacing w:line="580" w:lineRule="exact"/>
        <w:jc w:val="center"/>
        <w:rPr>
          <w:rFonts w:ascii="仿宋_GB2312" w:eastAsia="仿宋_GB2312"/>
          <w:b/>
          <w:color w:val="auto"/>
          <w:sz w:val="32"/>
          <w:szCs w:val="30"/>
        </w:rPr>
      </w:pPr>
    </w:p>
    <w:p w14:paraId="2AA80F70">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年部门预算收支情况说明</w:t>
      </w:r>
    </w:p>
    <w:p w14:paraId="474B3BF8">
      <w:pPr>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 xml:space="preserve"> (一)收入预算情况</w:t>
      </w:r>
    </w:p>
    <w:p w14:paraId="1AA95CE3">
      <w:pPr>
        <w:widowControl/>
        <w:ind w:firstLine="640" w:firstLineChars="200"/>
        <w:rPr>
          <w:rFonts w:ascii="仿宋" w:hAnsi="仿宋" w:eastAsia="仿宋" w:cs="Times New Roman"/>
          <w:color w:val="auto"/>
          <w:kern w:val="0"/>
          <w:sz w:val="32"/>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庐山市横塘镇</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7866.55</w:t>
      </w:r>
      <w:r>
        <w:rPr>
          <w:rFonts w:ascii="仿宋" w:hAnsi="仿宋" w:eastAsia="仿宋" w:cs="Times New Roman"/>
          <w:color w:val="auto"/>
          <w:kern w:val="0"/>
          <w:sz w:val="32"/>
          <w:szCs w:val="32"/>
        </w:rPr>
        <w:t>万元,较上年预算安排</w:t>
      </w:r>
      <w:r>
        <w:rPr>
          <w:rFonts w:hint="eastAsia" w:ascii="仿宋" w:hAnsi="仿宋" w:eastAsia="仿宋" w:cs="Times New Roman"/>
          <w:color w:val="auto"/>
          <w:kern w:val="0"/>
          <w:sz w:val="32"/>
          <w:szCs w:val="32"/>
          <w:lang w:eastAsia="zh-CN"/>
        </w:rPr>
        <w:t>增加</w:t>
      </w:r>
      <w:r>
        <w:rPr>
          <w:rFonts w:hint="eastAsia" w:ascii="仿宋" w:hAnsi="仿宋" w:eastAsia="仿宋" w:cs="Times New Roman"/>
          <w:color w:val="auto"/>
          <w:kern w:val="0"/>
          <w:sz w:val="32"/>
          <w:szCs w:val="32"/>
          <w:lang w:val="en-US" w:eastAsia="zh-CN"/>
        </w:rPr>
        <w:t>82.22</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7053.44</w:t>
      </w:r>
      <w:r>
        <w:rPr>
          <w:rFonts w:ascii="仿宋" w:hAnsi="仿宋" w:eastAsia="仿宋" w:cs="Times New Roman"/>
          <w:color w:val="auto"/>
          <w:kern w:val="0"/>
          <w:sz w:val="32"/>
          <w:szCs w:val="32"/>
        </w:rPr>
        <w:t>万元,较上年预算安排减少</w:t>
      </w:r>
      <w:r>
        <w:rPr>
          <w:rFonts w:hint="eastAsia" w:ascii="仿宋" w:hAnsi="仿宋" w:eastAsia="仿宋" w:cs="Times New Roman"/>
          <w:color w:val="auto"/>
          <w:kern w:val="0"/>
          <w:sz w:val="32"/>
          <w:szCs w:val="32"/>
          <w:lang w:val="en-US" w:eastAsia="zh-CN"/>
        </w:rPr>
        <w:t>646.82</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减少变化原因为支出结构调整。</w:t>
      </w:r>
    </w:p>
    <w:p w14:paraId="0B429A5E">
      <w:pPr>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 xml:space="preserve"> (二)支出预算情况</w:t>
      </w:r>
    </w:p>
    <w:p w14:paraId="22F35672">
      <w:pPr>
        <w:widowControl/>
        <w:ind w:firstLine="640" w:firstLineChars="200"/>
        <w:rPr>
          <w:rFonts w:hint="eastAsia" w:ascii="仿宋" w:hAnsi="仿宋" w:cs="Times New Roman" w:eastAsiaTheme="minorEastAsia"/>
          <w:color w:val="auto"/>
          <w:kern w:val="0"/>
          <w:sz w:val="32"/>
          <w:szCs w:val="32"/>
          <w:lang w:eastAsia="zh-CN"/>
        </w:rPr>
      </w:pPr>
      <w:r>
        <w:rPr>
          <w:rStyle w:val="10"/>
          <w:rFonts w:hint="eastAsia" w:ascii="仿宋" w:hAnsi="仿宋" w:eastAsia="仿宋"/>
          <w:color w:val="auto"/>
          <w:sz w:val="32"/>
          <w:szCs w:val="32"/>
        </w:rPr>
        <w:t>2</w:t>
      </w:r>
      <w:r>
        <w:rPr>
          <w:rStyle w:val="10"/>
          <w:rFonts w:ascii="仿宋" w:hAnsi="仿宋" w:eastAsia="仿宋"/>
          <w:color w:val="auto"/>
          <w:sz w:val="32"/>
          <w:szCs w:val="32"/>
        </w:rPr>
        <w:t>02</w:t>
      </w:r>
      <w:r>
        <w:rPr>
          <w:rStyle w:val="10"/>
          <w:rFonts w:hint="eastAsia" w:ascii="仿宋" w:hAnsi="仿宋" w:eastAsia="仿宋"/>
          <w:color w:val="auto"/>
          <w:sz w:val="32"/>
          <w:szCs w:val="32"/>
          <w:lang w:val="en-US" w:eastAsia="zh-CN"/>
        </w:rPr>
        <w:t>5</w:t>
      </w:r>
      <w:r>
        <w:rPr>
          <w:rStyle w:val="10"/>
          <w:rFonts w:hint="eastAsia" w:ascii="仿宋" w:hAnsi="仿宋" w:eastAsia="仿宋"/>
          <w:color w:val="auto"/>
          <w:sz w:val="32"/>
          <w:szCs w:val="32"/>
        </w:rPr>
        <w:t>年</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${page400644146.ds215660413_REP_JXJC_AGENCY_WZR_NAME}</w:instrText>
      </w:r>
      <w:r>
        <w:rPr>
          <w:rStyle w:val="10"/>
          <w:rFonts w:ascii="仿宋" w:hAnsi="仿宋" w:eastAsia="仿宋"/>
          <w:color w:val="auto"/>
          <w:sz w:val="32"/>
          <w:szCs w:val="32"/>
        </w:rPr>
        <w:fldChar w:fldCharType="separate"/>
      </w:r>
      <w:r>
        <w:rPr>
          <w:rStyle w:val="10"/>
          <w:rFonts w:hint="eastAsia" w:ascii="仿宋" w:hAnsi="仿宋" w:eastAsia="仿宋"/>
          <w:color w:val="auto"/>
          <w:sz w:val="32"/>
          <w:szCs w:val="32"/>
          <w:lang w:eastAsia="zh-CN"/>
        </w:rPr>
        <w:t>庐山市横塘镇</w:t>
      </w:r>
      <w:r>
        <w:rPr>
          <w:color w:val="auto"/>
        </w:rPr>
        <w:fldChar w:fldCharType="end"/>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${page400644146.ds215660413_REP_BGT_T_HC1100002019_DXQ02_S_ZJ}</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支出预算总额为</w:t>
      </w:r>
      <w:r>
        <w:rPr>
          <w:rFonts w:hint="eastAsia" w:ascii="仿宋" w:hAnsi="仿宋" w:eastAsia="仿宋" w:cs="Times New Roman"/>
          <w:color w:val="auto"/>
          <w:kern w:val="0"/>
          <w:sz w:val="32"/>
          <w:szCs w:val="32"/>
          <w:lang w:val="en-US" w:eastAsia="zh-CN"/>
        </w:rPr>
        <w:t>7866.55</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82.22</w:t>
      </w:r>
      <w:r>
        <w:rPr>
          <w:rStyle w:val="10"/>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w:t>
      </w:r>
      <w:r>
        <w:rPr>
          <w:rFonts w:hint="eastAsia" w:ascii="仿宋" w:hAnsi="仿宋" w:eastAsia="仿宋" w:cs="仿宋"/>
          <w:color w:val="auto"/>
          <w:kern w:val="2"/>
          <w:sz w:val="32"/>
          <w:szCs w:val="32"/>
          <w:lang w:val="en-US" w:eastAsia="zh-CN" w:bidi="ar"/>
        </w:rPr>
        <w:t>支出结构调整</w:t>
      </w:r>
      <w:r>
        <w:rPr>
          <w:rFonts w:hint="eastAsia" w:ascii="仿宋" w:hAnsi="仿宋" w:eastAsia="仿宋" w:cs="Times New Roman"/>
          <w:color w:val="auto"/>
          <w:kern w:val="0"/>
          <w:sz w:val="32"/>
          <w:szCs w:val="32"/>
          <w:lang w:val="en-US" w:eastAsia="zh-CN"/>
        </w:rPr>
        <w:t>。</w:t>
      </w:r>
    </w:p>
    <w:p w14:paraId="79F25267">
      <w:pPr>
        <w:ind w:firstLine="640" w:firstLineChars="200"/>
        <w:rPr>
          <w:color w:val="auto"/>
        </w:rPr>
      </w:pPr>
      <w:r>
        <w:rPr>
          <w:rStyle w:val="10"/>
          <w:rFonts w:hint="eastAsia" w:ascii="仿宋" w:hAnsi="仿宋" w:eastAsia="仿宋"/>
          <w:color w:val="auto"/>
          <w:sz w:val="32"/>
          <w:szCs w:val="32"/>
        </w:rPr>
        <w:t>其中：按支出项目类别划分：</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${page400644146.ds215660413_REP_BGT_T_HC1100002019_DXQ02_JBZCQK}</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基本支出</w:t>
      </w:r>
      <w:r>
        <w:rPr>
          <w:rStyle w:val="10"/>
          <w:rFonts w:hint="eastAsia" w:ascii="仿宋" w:hAnsi="仿宋" w:eastAsia="仿宋"/>
          <w:color w:val="auto"/>
          <w:sz w:val="32"/>
          <w:szCs w:val="32"/>
          <w:lang w:val="en-US" w:eastAsia="zh-CN"/>
        </w:rPr>
        <w:t>828.87</w:t>
      </w:r>
      <w:r>
        <w:rPr>
          <w:rStyle w:val="10"/>
          <w:rFonts w:ascii="仿宋" w:hAnsi="仿宋" w:eastAsia="仿宋"/>
          <w:color w:val="auto"/>
          <w:sz w:val="32"/>
          <w:szCs w:val="32"/>
        </w:rPr>
        <w:t>万元,较上年预算安排增加</w:t>
      </w:r>
      <w:r>
        <w:rPr>
          <w:rStyle w:val="10"/>
          <w:rFonts w:hint="eastAsia" w:ascii="仿宋" w:hAnsi="仿宋" w:eastAsia="仿宋"/>
          <w:color w:val="auto"/>
          <w:sz w:val="32"/>
          <w:szCs w:val="32"/>
          <w:lang w:val="en-US" w:eastAsia="zh-CN"/>
        </w:rPr>
        <w:t>69.45</w:t>
      </w:r>
      <w:r>
        <w:rPr>
          <w:rStyle w:val="10"/>
          <w:rFonts w:ascii="仿宋" w:hAnsi="仿宋" w:eastAsia="仿宋"/>
          <w:color w:val="auto"/>
          <w:sz w:val="32"/>
          <w:szCs w:val="32"/>
        </w:rPr>
        <w:t>万元;其中：工资福利支出</w:t>
      </w:r>
      <w:r>
        <w:rPr>
          <w:rStyle w:val="10"/>
          <w:rFonts w:hint="eastAsia" w:ascii="仿宋" w:hAnsi="仿宋" w:eastAsia="仿宋"/>
          <w:color w:val="auto"/>
          <w:sz w:val="32"/>
          <w:szCs w:val="32"/>
          <w:lang w:val="en-US" w:eastAsia="zh-CN"/>
        </w:rPr>
        <w:t>713.78</w:t>
      </w:r>
      <w:r>
        <w:rPr>
          <w:rStyle w:val="10"/>
          <w:rFonts w:ascii="仿宋" w:hAnsi="仿宋" w:eastAsia="仿宋"/>
          <w:color w:val="auto"/>
          <w:sz w:val="32"/>
          <w:szCs w:val="32"/>
        </w:rPr>
        <w:t>万元,商品和服务支出</w:t>
      </w:r>
      <w:r>
        <w:rPr>
          <w:rStyle w:val="10"/>
          <w:rFonts w:hint="eastAsia" w:ascii="仿宋" w:hAnsi="仿宋" w:eastAsia="仿宋"/>
          <w:color w:val="auto"/>
          <w:sz w:val="32"/>
          <w:szCs w:val="32"/>
          <w:lang w:val="en-US" w:eastAsia="zh-CN"/>
        </w:rPr>
        <w:t>91.44</w:t>
      </w:r>
      <w:r>
        <w:rPr>
          <w:rStyle w:val="10"/>
          <w:rFonts w:ascii="仿宋" w:hAnsi="仿宋" w:eastAsia="仿宋"/>
          <w:color w:val="auto"/>
          <w:sz w:val="32"/>
          <w:szCs w:val="32"/>
        </w:rPr>
        <w:t>万元,对个人和家庭的补助</w:t>
      </w:r>
      <w:r>
        <w:rPr>
          <w:rStyle w:val="10"/>
          <w:rFonts w:hint="eastAsia" w:ascii="仿宋" w:hAnsi="仿宋" w:eastAsia="仿宋"/>
          <w:color w:val="auto"/>
          <w:sz w:val="32"/>
          <w:szCs w:val="32"/>
          <w:lang w:val="en-US" w:eastAsia="zh-CN"/>
        </w:rPr>
        <w:t>23.64</w:t>
      </w:r>
      <w:r>
        <w:rPr>
          <w:rStyle w:val="10"/>
          <w:rFonts w:ascii="仿宋" w:hAnsi="仿宋" w:eastAsia="仿宋"/>
          <w:color w:val="auto"/>
          <w:sz w:val="32"/>
          <w:szCs w:val="32"/>
        </w:rPr>
        <w:t>万元。</w:t>
      </w:r>
      <w:r>
        <w:rPr>
          <w:color w:val="auto"/>
        </w:rPr>
        <w:fldChar w:fldCharType="end"/>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${page400644146.ds215660413_REP_BGT_T_HC1100002019_DXQ02_XMZCQK}</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项目支出</w:t>
      </w:r>
      <w:r>
        <w:rPr>
          <w:rStyle w:val="10"/>
          <w:rFonts w:hint="eastAsia" w:ascii="仿宋" w:hAnsi="仿宋" w:eastAsia="仿宋"/>
          <w:color w:val="auto"/>
          <w:sz w:val="32"/>
          <w:szCs w:val="32"/>
          <w:lang w:val="en-US" w:eastAsia="zh-CN"/>
        </w:rPr>
        <w:t>7037.68</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12.77</w:t>
      </w:r>
      <w:r>
        <w:rPr>
          <w:rStyle w:val="10"/>
          <w:rFonts w:ascii="仿宋" w:hAnsi="仿宋" w:eastAsia="仿宋"/>
          <w:color w:val="auto"/>
          <w:sz w:val="32"/>
          <w:szCs w:val="32"/>
        </w:rPr>
        <w:t>万元;其中：工资福利支出</w:t>
      </w:r>
      <w:r>
        <w:rPr>
          <w:rStyle w:val="10"/>
          <w:rFonts w:hint="eastAsia" w:ascii="仿宋" w:hAnsi="仿宋" w:eastAsia="仿宋"/>
          <w:color w:val="auto"/>
          <w:sz w:val="32"/>
          <w:szCs w:val="32"/>
          <w:lang w:val="en-US" w:eastAsia="zh-CN"/>
        </w:rPr>
        <w:t>3.6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w:t>
      </w:r>
      <w:r>
        <w:rPr>
          <w:rStyle w:val="10"/>
          <w:rFonts w:ascii="仿宋" w:hAnsi="仿宋" w:eastAsia="仿宋"/>
          <w:color w:val="auto"/>
          <w:sz w:val="32"/>
          <w:szCs w:val="32"/>
        </w:rPr>
        <w:t>商品和服务支出</w:t>
      </w:r>
      <w:r>
        <w:rPr>
          <w:rStyle w:val="10"/>
          <w:rFonts w:hint="eastAsia" w:ascii="仿宋" w:hAnsi="仿宋" w:eastAsia="仿宋"/>
          <w:color w:val="auto"/>
          <w:sz w:val="32"/>
          <w:szCs w:val="32"/>
          <w:lang w:val="en-US" w:eastAsia="zh-CN"/>
        </w:rPr>
        <w:t>747.29</w:t>
      </w:r>
      <w:r>
        <w:rPr>
          <w:rStyle w:val="10"/>
          <w:rFonts w:ascii="仿宋" w:hAnsi="仿宋" w:eastAsia="仿宋"/>
          <w:color w:val="auto"/>
          <w:sz w:val="32"/>
          <w:szCs w:val="32"/>
        </w:rPr>
        <w:t>万元,对个人和家庭的补助</w:t>
      </w:r>
      <w:r>
        <w:rPr>
          <w:rStyle w:val="10"/>
          <w:rFonts w:hint="eastAsia" w:ascii="仿宋" w:hAnsi="仿宋" w:eastAsia="仿宋"/>
          <w:color w:val="auto"/>
          <w:sz w:val="32"/>
          <w:szCs w:val="32"/>
          <w:lang w:val="en-US" w:eastAsia="zh-CN"/>
        </w:rPr>
        <w:t>4.36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，对企事业单位的补贴</w:t>
      </w:r>
      <w:r>
        <w:rPr>
          <w:rStyle w:val="10"/>
          <w:rFonts w:hint="eastAsia" w:ascii="仿宋" w:hAnsi="仿宋" w:eastAsia="仿宋"/>
          <w:color w:val="auto"/>
          <w:sz w:val="32"/>
          <w:szCs w:val="32"/>
          <w:lang w:val="en-US" w:eastAsia="zh-CN"/>
        </w:rPr>
        <w:t>5200万元，</w:t>
      </w:r>
      <w:r>
        <w:rPr>
          <w:rStyle w:val="10"/>
          <w:rFonts w:ascii="仿宋" w:hAnsi="仿宋" w:eastAsia="仿宋"/>
          <w:color w:val="auto"/>
          <w:sz w:val="32"/>
          <w:szCs w:val="32"/>
        </w:rPr>
        <w:t>资本性支出</w:t>
      </w:r>
      <w:r>
        <w:rPr>
          <w:rStyle w:val="10"/>
          <w:rFonts w:hint="eastAsia" w:ascii="仿宋" w:hAnsi="仿宋" w:eastAsia="仿宋"/>
          <w:color w:val="auto"/>
          <w:sz w:val="32"/>
          <w:szCs w:val="32"/>
          <w:lang w:val="en-US" w:eastAsia="zh-CN"/>
        </w:rPr>
        <w:t>997.84</w:t>
      </w:r>
      <w:r>
        <w:rPr>
          <w:rStyle w:val="10"/>
          <w:rFonts w:ascii="仿宋" w:hAnsi="仿宋" w:eastAsia="仿宋"/>
          <w:color w:val="auto"/>
          <w:sz w:val="32"/>
          <w:szCs w:val="32"/>
        </w:rPr>
        <w:t>万元。</w:t>
      </w:r>
      <w:r>
        <w:rPr>
          <w:color w:val="auto"/>
        </w:rPr>
        <w:fldChar w:fldCharType="end"/>
      </w:r>
    </w:p>
    <w:p w14:paraId="1A86650D">
      <w:pPr>
        <w:ind w:firstLine="640" w:firstLineChars="200"/>
        <w:rPr>
          <w:rStyle w:val="10"/>
          <w:rFonts w:ascii="仿宋" w:hAnsi="仿宋" w:eastAsia="仿宋"/>
          <w:color w:val="auto"/>
          <w:sz w:val="32"/>
          <w:szCs w:val="32"/>
        </w:rPr>
      </w:pPr>
      <w:r>
        <w:rPr>
          <w:rStyle w:val="10"/>
          <w:rFonts w:hint="eastAsia" w:ascii="仿宋" w:hAnsi="仿宋" w:eastAsia="仿宋"/>
          <w:color w:val="auto"/>
          <w:sz w:val="32"/>
          <w:szCs w:val="32"/>
        </w:rPr>
        <w:t>按支出功能科目划分：</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${page400644146.ds247441498_REP_BGT_T_HC1100002019DXQ01_GNZJMX}</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一般公共服务支出</w:t>
      </w:r>
      <w:r>
        <w:rPr>
          <w:rStyle w:val="10"/>
          <w:rFonts w:hint="eastAsia" w:ascii="仿宋" w:hAnsi="仿宋" w:eastAsia="仿宋"/>
          <w:color w:val="auto"/>
          <w:sz w:val="32"/>
          <w:szCs w:val="32"/>
          <w:lang w:val="en-US" w:eastAsia="zh-CN"/>
        </w:rPr>
        <w:t>810.16</w:t>
      </w:r>
      <w:r>
        <w:rPr>
          <w:rStyle w:val="10"/>
          <w:rFonts w:ascii="仿宋" w:hAnsi="仿宋" w:eastAsia="仿宋"/>
          <w:color w:val="auto"/>
          <w:sz w:val="32"/>
          <w:szCs w:val="32"/>
        </w:rPr>
        <w:t>万元,较上年预算安排减少</w:t>
      </w:r>
      <w:r>
        <w:rPr>
          <w:rStyle w:val="10"/>
          <w:rFonts w:hint="eastAsia" w:ascii="仿宋" w:hAnsi="仿宋" w:eastAsia="仿宋"/>
          <w:color w:val="auto"/>
          <w:sz w:val="32"/>
          <w:szCs w:val="32"/>
          <w:lang w:val="en-US" w:eastAsia="zh-CN"/>
        </w:rPr>
        <w:t>66.69</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；教育支出</w:t>
      </w:r>
      <w:r>
        <w:rPr>
          <w:rStyle w:val="10"/>
          <w:rFonts w:hint="eastAsia" w:ascii="仿宋" w:hAnsi="仿宋" w:eastAsia="仿宋"/>
          <w:color w:val="auto"/>
          <w:sz w:val="32"/>
          <w:szCs w:val="32"/>
          <w:lang w:val="en-US" w:eastAsia="zh-CN"/>
        </w:rPr>
        <w:t>1672万元，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672</w:t>
      </w:r>
      <w:r>
        <w:rPr>
          <w:rStyle w:val="10"/>
          <w:rFonts w:ascii="仿宋" w:hAnsi="仿宋" w:eastAsia="仿宋"/>
          <w:color w:val="auto"/>
          <w:sz w:val="32"/>
          <w:szCs w:val="32"/>
        </w:rPr>
        <w:t>万元;</w:t>
      </w:r>
      <w:r>
        <w:rPr>
          <w:rStyle w:val="12"/>
          <w:rFonts w:hint="eastAsia" w:ascii="仿宋" w:hAnsi="仿宋" w:eastAsia="仿宋" w:cs="Times New Roman"/>
          <w:color w:val="auto"/>
          <w:kern w:val="2"/>
          <w:sz w:val="32"/>
          <w:szCs w:val="32"/>
          <w:lang w:val="en-US" w:eastAsia="zh-CN" w:bidi="ar"/>
        </w:rPr>
        <w:t>科学技术支出1100</w:t>
      </w:r>
      <w:r>
        <w:rPr>
          <w:rStyle w:val="12"/>
          <w:rFonts w:hint="eastAsia" w:ascii="仿宋" w:hAnsi="仿宋" w:eastAsia="仿宋" w:cs="仿宋"/>
          <w:color w:val="auto"/>
          <w:kern w:val="2"/>
          <w:sz w:val="32"/>
          <w:szCs w:val="32"/>
          <w:lang w:val="en-US" w:eastAsia="zh-CN" w:bidi="ar"/>
        </w:rPr>
        <w:t>万元，较上年预算安排增加600万元；文化旅游体育与传媒支出1903.5万元，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2"/>
          <w:rFonts w:hint="eastAsia" w:ascii="仿宋" w:hAnsi="仿宋" w:eastAsia="仿宋" w:cs="仿宋"/>
          <w:color w:val="auto"/>
          <w:kern w:val="2"/>
          <w:sz w:val="32"/>
          <w:szCs w:val="32"/>
          <w:lang w:val="en-US" w:eastAsia="zh-CN" w:bidi="ar"/>
        </w:rPr>
        <w:t>1403.43万元；社会保障和就业支出</w:t>
      </w:r>
      <w:r>
        <w:rPr>
          <w:rFonts w:hint="eastAsia" w:ascii="仿宋" w:hAnsi="仿宋" w:eastAsia="仿宋" w:cs="仿宋"/>
          <w:color w:val="auto"/>
          <w:kern w:val="0"/>
          <w:sz w:val="32"/>
          <w:szCs w:val="32"/>
          <w:lang w:val="en-US" w:eastAsia="zh-CN" w:bidi="ar"/>
        </w:rPr>
        <w:t>98.75</w:t>
      </w:r>
      <w:r>
        <w:rPr>
          <w:rStyle w:val="12"/>
          <w:rFonts w:hint="eastAsia" w:ascii="仿宋" w:hAnsi="仿宋" w:eastAsia="仿宋" w:cs="仿宋"/>
          <w:color w:val="auto"/>
          <w:kern w:val="2"/>
          <w:sz w:val="32"/>
          <w:szCs w:val="32"/>
          <w:lang w:val="en-US" w:eastAsia="zh-CN" w:bidi="ar"/>
        </w:rPr>
        <w:t>万元</w:t>
      </w:r>
      <w:r>
        <w:rPr>
          <w:rStyle w:val="12"/>
          <w:rFonts w:hint="eastAsia" w:ascii="仿宋" w:hAnsi="仿宋" w:eastAsia="仿宋" w:cs="Times New Roman"/>
          <w:color w:val="auto"/>
          <w:kern w:val="2"/>
          <w:sz w:val="32"/>
          <w:szCs w:val="32"/>
          <w:lang w:val="en-US" w:eastAsia="zh-CN" w:bidi="ar"/>
        </w:rPr>
        <w:t>,较上年预算安排增加</w:t>
      </w:r>
      <w:r>
        <w:rPr>
          <w:rStyle w:val="12"/>
          <w:rFonts w:hint="eastAsia" w:ascii="仿宋" w:hAnsi="仿宋" w:eastAsia="仿宋" w:cs="仿宋"/>
          <w:color w:val="auto"/>
          <w:kern w:val="2"/>
          <w:sz w:val="32"/>
          <w:szCs w:val="32"/>
          <w:lang w:val="en-US" w:eastAsia="zh-CN" w:bidi="ar"/>
        </w:rPr>
        <w:t>14.76万元；</w:t>
      </w:r>
      <w:r>
        <w:rPr>
          <w:rStyle w:val="10"/>
          <w:rFonts w:ascii="仿宋" w:hAnsi="仿宋" w:eastAsia="仿宋"/>
          <w:color w:val="auto"/>
          <w:sz w:val="32"/>
          <w:szCs w:val="32"/>
        </w:rPr>
        <w:t>卫生健康支出</w:t>
      </w:r>
      <w:r>
        <w:rPr>
          <w:rStyle w:val="10"/>
          <w:rFonts w:hint="eastAsia" w:ascii="仿宋" w:hAnsi="仿宋" w:eastAsia="仿宋"/>
          <w:color w:val="auto"/>
          <w:sz w:val="32"/>
          <w:szCs w:val="32"/>
          <w:lang w:val="en-US" w:eastAsia="zh-CN"/>
        </w:rPr>
        <w:t>37.36</w:t>
      </w:r>
      <w:r>
        <w:rPr>
          <w:rStyle w:val="10"/>
          <w:rFonts w:ascii="仿宋" w:hAnsi="仿宋" w:eastAsia="仿宋"/>
          <w:color w:val="auto"/>
          <w:sz w:val="32"/>
          <w:szCs w:val="32"/>
        </w:rPr>
        <w:t>万元,较上年预算安排增加</w:t>
      </w:r>
      <w:r>
        <w:rPr>
          <w:rStyle w:val="10"/>
          <w:rFonts w:hint="eastAsia" w:ascii="仿宋" w:hAnsi="仿宋" w:eastAsia="仿宋"/>
          <w:color w:val="auto"/>
          <w:sz w:val="32"/>
          <w:szCs w:val="32"/>
          <w:lang w:val="en-US" w:eastAsia="zh-CN"/>
        </w:rPr>
        <w:t>6.46</w:t>
      </w:r>
      <w:r>
        <w:rPr>
          <w:rStyle w:val="10"/>
          <w:rFonts w:ascii="仿宋" w:hAnsi="仿宋" w:eastAsia="仿宋"/>
          <w:color w:val="auto"/>
          <w:sz w:val="32"/>
          <w:szCs w:val="32"/>
        </w:rPr>
        <w:t>万元</w:t>
      </w:r>
      <w:r>
        <w:rPr>
          <w:rStyle w:val="12"/>
          <w:rFonts w:hint="eastAsia" w:ascii="仿宋" w:hAnsi="仿宋" w:eastAsia="仿宋" w:cs="仿宋"/>
          <w:color w:val="auto"/>
          <w:kern w:val="2"/>
          <w:sz w:val="32"/>
          <w:szCs w:val="32"/>
          <w:lang w:val="en-US" w:eastAsia="zh-CN" w:bidi="ar"/>
        </w:rPr>
        <w:t>；节能环保支出400万元，</w:t>
      </w:r>
      <w:r>
        <w:rPr>
          <w:rStyle w:val="12"/>
          <w:rFonts w:hint="eastAsia" w:ascii="仿宋" w:hAnsi="仿宋" w:eastAsia="仿宋" w:cs="Times New Roman"/>
          <w:color w:val="auto"/>
          <w:kern w:val="2"/>
          <w:sz w:val="32"/>
          <w:szCs w:val="32"/>
          <w:lang w:val="en-US" w:eastAsia="zh-CN" w:bidi="ar"/>
        </w:rPr>
        <w:t>较上年预算安排增加</w:t>
      </w:r>
      <w:r>
        <w:rPr>
          <w:rStyle w:val="12"/>
          <w:rFonts w:hint="eastAsia" w:ascii="仿宋" w:hAnsi="仿宋" w:eastAsia="仿宋" w:cs="仿宋"/>
          <w:color w:val="auto"/>
          <w:kern w:val="2"/>
          <w:sz w:val="32"/>
          <w:szCs w:val="32"/>
          <w:lang w:val="en-US" w:eastAsia="zh-CN" w:bidi="ar"/>
        </w:rPr>
        <w:t>400万元；城乡社区支出282.66万元，</w:t>
      </w:r>
      <w:r>
        <w:rPr>
          <w:rStyle w:val="12"/>
          <w:rFonts w:hint="eastAsia" w:ascii="仿宋" w:hAnsi="仿宋" w:eastAsia="仿宋" w:cs="Times New Roman"/>
          <w:color w:val="auto"/>
          <w:kern w:val="2"/>
          <w:sz w:val="32"/>
          <w:szCs w:val="32"/>
          <w:lang w:val="en-US" w:eastAsia="zh-CN" w:bidi="ar"/>
        </w:rPr>
        <w:t>较上年预算安排增加282.66</w:t>
      </w:r>
      <w:r>
        <w:rPr>
          <w:rStyle w:val="12"/>
          <w:rFonts w:hint="eastAsia" w:ascii="仿宋" w:hAnsi="仿宋" w:eastAsia="仿宋" w:cs="仿宋"/>
          <w:color w:val="auto"/>
          <w:kern w:val="2"/>
          <w:sz w:val="32"/>
          <w:szCs w:val="32"/>
          <w:lang w:val="en-US" w:eastAsia="zh-CN" w:bidi="ar"/>
        </w:rPr>
        <w:t>万元；</w:t>
      </w:r>
      <w:r>
        <w:rPr>
          <w:rStyle w:val="12"/>
          <w:rFonts w:hint="eastAsia" w:ascii="仿宋" w:hAnsi="仿宋" w:eastAsia="仿宋" w:cs="Times New Roman"/>
          <w:color w:val="auto"/>
          <w:kern w:val="2"/>
          <w:sz w:val="32"/>
          <w:szCs w:val="32"/>
          <w:lang w:val="en-US" w:eastAsia="zh-CN" w:bidi="ar"/>
        </w:rPr>
        <w:t>农林水支出</w:t>
      </w:r>
      <w:r>
        <w:rPr>
          <w:rFonts w:hint="eastAsia" w:ascii="仿宋" w:hAnsi="仿宋" w:eastAsia="仿宋" w:cs="仿宋"/>
          <w:color w:val="auto"/>
          <w:kern w:val="0"/>
          <w:sz w:val="32"/>
          <w:szCs w:val="32"/>
          <w:lang w:val="en-US" w:eastAsia="zh-CN" w:bidi="ar"/>
        </w:rPr>
        <w:t>1474.29</w:t>
      </w:r>
      <w:r>
        <w:rPr>
          <w:rStyle w:val="12"/>
          <w:rFonts w:hint="eastAsia" w:ascii="仿宋" w:hAnsi="仿宋" w:eastAsia="仿宋" w:cs="仿宋"/>
          <w:color w:val="auto"/>
          <w:kern w:val="2"/>
          <w:sz w:val="32"/>
          <w:szCs w:val="32"/>
          <w:lang w:val="en-US" w:eastAsia="zh-CN" w:bidi="ar"/>
        </w:rPr>
        <w:t>万元</w:t>
      </w:r>
      <w:r>
        <w:rPr>
          <w:rStyle w:val="12"/>
          <w:rFonts w:hint="eastAsia" w:ascii="仿宋" w:hAnsi="仿宋" w:eastAsia="仿宋" w:cs="Times New Roman"/>
          <w:color w:val="auto"/>
          <w:kern w:val="2"/>
          <w:sz w:val="32"/>
          <w:szCs w:val="32"/>
          <w:lang w:val="en-US" w:eastAsia="zh-CN" w:bidi="ar"/>
        </w:rPr>
        <w:t>,较上年预算安排减少</w:t>
      </w:r>
      <w:r>
        <w:rPr>
          <w:rStyle w:val="12"/>
          <w:rFonts w:hint="eastAsia" w:ascii="仿宋" w:hAnsi="仿宋" w:eastAsia="仿宋" w:cs="仿宋"/>
          <w:color w:val="auto"/>
          <w:kern w:val="2"/>
          <w:sz w:val="32"/>
          <w:szCs w:val="32"/>
          <w:lang w:val="en-US" w:eastAsia="zh-CN" w:bidi="ar"/>
        </w:rPr>
        <w:t>3265.21万元；商业服务业等支出10万元，</w:t>
      </w:r>
      <w:r>
        <w:rPr>
          <w:rStyle w:val="12"/>
          <w:rFonts w:hint="eastAsia" w:ascii="仿宋" w:hAnsi="仿宋" w:eastAsia="仿宋" w:cs="Times New Roman"/>
          <w:color w:val="auto"/>
          <w:kern w:val="2"/>
          <w:sz w:val="32"/>
          <w:szCs w:val="32"/>
          <w:lang w:val="en-US" w:eastAsia="zh-CN" w:bidi="ar"/>
        </w:rPr>
        <w:t>较上年预算安排增加10</w:t>
      </w:r>
      <w:r>
        <w:rPr>
          <w:rStyle w:val="12"/>
          <w:rFonts w:hint="eastAsia" w:ascii="仿宋" w:hAnsi="仿宋" w:eastAsia="仿宋" w:cs="仿宋"/>
          <w:color w:val="auto"/>
          <w:kern w:val="2"/>
          <w:sz w:val="32"/>
          <w:szCs w:val="32"/>
          <w:lang w:val="en-US" w:eastAsia="zh-CN" w:bidi="ar"/>
        </w:rPr>
        <w:t>万元；</w:t>
      </w:r>
      <w:r>
        <w:rPr>
          <w:rStyle w:val="10"/>
          <w:rFonts w:ascii="仿宋" w:hAnsi="仿宋" w:eastAsia="仿宋"/>
          <w:color w:val="auto"/>
          <w:sz w:val="32"/>
          <w:szCs w:val="32"/>
        </w:rPr>
        <w:t>住房保障支出</w:t>
      </w:r>
      <w:r>
        <w:rPr>
          <w:rStyle w:val="10"/>
          <w:rFonts w:hint="eastAsia" w:ascii="仿宋" w:hAnsi="仿宋" w:eastAsia="仿宋"/>
          <w:color w:val="auto"/>
          <w:sz w:val="32"/>
          <w:szCs w:val="32"/>
          <w:lang w:val="en-US" w:eastAsia="zh-CN"/>
        </w:rPr>
        <w:t>57.75</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4.73</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；国有资本经营预算支出</w:t>
      </w:r>
      <w:r>
        <w:rPr>
          <w:rStyle w:val="10"/>
          <w:rFonts w:hint="eastAsia" w:ascii="仿宋" w:hAnsi="仿宋" w:eastAsia="仿宋"/>
          <w:color w:val="auto"/>
          <w:sz w:val="32"/>
          <w:szCs w:val="32"/>
          <w:lang w:val="en-US" w:eastAsia="zh-CN"/>
        </w:rPr>
        <w:t>0.06万元，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0.06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；其他支出</w:t>
      </w:r>
      <w:r>
        <w:rPr>
          <w:rStyle w:val="10"/>
          <w:rFonts w:hint="eastAsia" w:ascii="仿宋" w:hAnsi="仿宋" w:eastAsia="仿宋"/>
          <w:color w:val="auto"/>
          <w:sz w:val="32"/>
          <w:szCs w:val="32"/>
          <w:lang w:val="en-US" w:eastAsia="zh-CN"/>
        </w:rPr>
        <w:t>20万元，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20</w:t>
      </w:r>
      <w:r>
        <w:rPr>
          <w:rStyle w:val="10"/>
          <w:rFonts w:ascii="仿宋" w:hAnsi="仿宋" w:eastAsia="仿宋"/>
          <w:color w:val="auto"/>
          <w:sz w:val="32"/>
          <w:szCs w:val="32"/>
        </w:rPr>
        <w:t>万元。</w:t>
      </w:r>
      <w:r>
        <w:rPr>
          <w:color w:val="auto"/>
        </w:rPr>
        <w:fldChar w:fldCharType="end"/>
      </w:r>
    </w:p>
    <w:p w14:paraId="3A59FD7C">
      <w:pPr>
        <w:ind w:firstLine="640" w:firstLineChars="200"/>
        <w:rPr>
          <w:color w:val="auto"/>
        </w:rPr>
      </w:pPr>
      <w:r>
        <w:rPr>
          <w:rStyle w:val="10"/>
          <w:rFonts w:hint="eastAsia" w:ascii="仿宋" w:hAnsi="仿宋" w:eastAsia="仿宋"/>
          <w:color w:val="auto"/>
          <w:sz w:val="32"/>
          <w:szCs w:val="32"/>
        </w:rPr>
        <w:t>按支出经济分类划分：</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${page400644146.ds247441498_REP_BGT_T_HC1100002019DXQ01_JJMX}</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工资福利支出</w:t>
      </w:r>
      <w:r>
        <w:rPr>
          <w:rStyle w:val="10"/>
          <w:rFonts w:hint="eastAsia" w:ascii="仿宋" w:hAnsi="仿宋" w:eastAsia="仿宋"/>
          <w:color w:val="auto"/>
          <w:sz w:val="32"/>
          <w:szCs w:val="32"/>
          <w:lang w:val="en-US" w:eastAsia="zh-CN"/>
        </w:rPr>
        <w:t>717.38</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38.06</w:t>
      </w:r>
      <w:r>
        <w:rPr>
          <w:rStyle w:val="10"/>
          <w:rFonts w:ascii="仿宋" w:hAnsi="仿宋" w:eastAsia="仿宋"/>
          <w:color w:val="auto"/>
          <w:sz w:val="32"/>
          <w:szCs w:val="32"/>
        </w:rPr>
        <w:t>万元;商品和服务支出</w:t>
      </w:r>
      <w:r>
        <w:rPr>
          <w:rStyle w:val="10"/>
          <w:rFonts w:hint="eastAsia" w:ascii="仿宋" w:hAnsi="仿宋" w:eastAsia="仿宋"/>
          <w:color w:val="auto"/>
          <w:sz w:val="32"/>
          <w:szCs w:val="32"/>
          <w:lang w:val="en-US" w:eastAsia="zh-CN"/>
        </w:rPr>
        <w:t>838.73</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减少</w:t>
      </w:r>
      <w:r>
        <w:rPr>
          <w:rStyle w:val="10"/>
          <w:rFonts w:hint="eastAsia" w:ascii="仿宋" w:hAnsi="仿宋" w:eastAsia="仿宋"/>
          <w:color w:val="auto"/>
          <w:sz w:val="32"/>
          <w:szCs w:val="32"/>
          <w:lang w:val="en-US" w:eastAsia="zh-CN"/>
        </w:rPr>
        <w:t>261.92</w:t>
      </w:r>
      <w:r>
        <w:rPr>
          <w:rStyle w:val="10"/>
          <w:rFonts w:ascii="仿宋" w:hAnsi="仿宋" w:eastAsia="仿宋"/>
          <w:color w:val="auto"/>
          <w:sz w:val="32"/>
          <w:szCs w:val="32"/>
        </w:rPr>
        <w:t>万元;对个人和家庭的补助</w:t>
      </w:r>
      <w:r>
        <w:rPr>
          <w:rStyle w:val="10"/>
          <w:rFonts w:hint="eastAsia" w:ascii="仿宋" w:hAnsi="仿宋" w:eastAsia="仿宋"/>
          <w:color w:val="auto"/>
          <w:sz w:val="32"/>
          <w:szCs w:val="32"/>
          <w:lang w:val="en-US" w:eastAsia="zh-CN"/>
        </w:rPr>
        <w:t>28</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23.64</w:t>
      </w:r>
      <w:r>
        <w:rPr>
          <w:rStyle w:val="10"/>
          <w:rFonts w:ascii="仿宋" w:hAnsi="仿宋" w:eastAsia="仿宋"/>
          <w:color w:val="auto"/>
          <w:sz w:val="32"/>
          <w:szCs w:val="32"/>
        </w:rPr>
        <w:t>万元;资本性支出</w:t>
      </w:r>
      <w:r>
        <w:rPr>
          <w:rStyle w:val="10"/>
          <w:rFonts w:hint="eastAsia" w:ascii="仿宋" w:hAnsi="仿宋" w:eastAsia="仿宋"/>
          <w:color w:val="auto"/>
          <w:sz w:val="32"/>
          <w:szCs w:val="32"/>
          <w:lang w:val="en-US" w:eastAsia="zh-CN"/>
        </w:rPr>
        <w:t>997.84</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减少</w:t>
      </w:r>
      <w:r>
        <w:rPr>
          <w:rStyle w:val="10"/>
          <w:rFonts w:hint="eastAsia" w:ascii="仿宋" w:hAnsi="仿宋" w:eastAsia="仿宋"/>
          <w:color w:val="auto"/>
          <w:sz w:val="32"/>
          <w:szCs w:val="32"/>
          <w:lang w:val="en-US" w:eastAsia="zh-CN"/>
        </w:rPr>
        <w:t>5002.16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；对企业补助</w:t>
      </w:r>
      <w:r>
        <w:rPr>
          <w:rStyle w:val="10"/>
          <w:rFonts w:hint="eastAsia" w:ascii="仿宋" w:hAnsi="仿宋" w:eastAsia="仿宋"/>
          <w:color w:val="auto"/>
          <w:sz w:val="32"/>
          <w:szCs w:val="32"/>
          <w:lang w:val="en-US" w:eastAsia="zh-CN"/>
        </w:rPr>
        <w:t>5200万元，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5200</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；其他支出</w:t>
      </w:r>
      <w:r>
        <w:rPr>
          <w:rStyle w:val="10"/>
          <w:rFonts w:hint="eastAsia" w:ascii="仿宋" w:hAnsi="仿宋" w:eastAsia="仿宋"/>
          <w:color w:val="auto"/>
          <w:sz w:val="32"/>
          <w:szCs w:val="32"/>
          <w:lang w:val="en-US" w:eastAsia="zh-CN"/>
        </w:rPr>
        <w:t>84.59万元，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84.59</w:t>
      </w:r>
      <w:r>
        <w:rPr>
          <w:rStyle w:val="10"/>
          <w:rFonts w:ascii="仿宋" w:hAnsi="仿宋" w:eastAsia="仿宋"/>
          <w:color w:val="auto"/>
          <w:sz w:val="32"/>
          <w:szCs w:val="32"/>
        </w:rPr>
        <w:t>万元。</w:t>
      </w:r>
      <w:r>
        <w:rPr>
          <w:color w:val="auto"/>
        </w:rPr>
        <w:fldChar w:fldCharType="end"/>
      </w:r>
    </w:p>
    <w:p w14:paraId="608B9177">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 xml:space="preserve"> (三)财政拨款支出情况</w:t>
      </w:r>
    </w:p>
    <w:p w14:paraId="707750B9">
      <w:pPr>
        <w:widowControl/>
        <w:ind w:firstLine="640" w:firstLineChars="200"/>
        <w:rPr>
          <w:rFonts w:hint="eastAsia" w:ascii="仿宋" w:hAnsi="仿宋" w:cs="Times New Roman" w:eastAsiaTheme="minorEastAsia"/>
          <w:color w:val="auto"/>
          <w:kern w:val="0"/>
          <w:sz w:val="32"/>
          <w:szCs w:val="32"/>
          <w:lang w:eastAsia="zh-CN"/>
        </w:rPr>
      </w:pPr>
      <w:r>
        <w:rPr>
          <w:rStyle w:val="10"/>
          <w:rFonts w:hint="eastAsia" w:ascii="仿宋" w:hAnsi="仿宋" w:eastAsia="仿宋"/>
          <w:color w:val="auto"/>
          <w:sz w:val="32"/>
          <w:szCs w:val="32"/>
        </w:rPr>
        <w:t>2</w:t>
      </w:r>
      <w:r>
        <w:rPr>
          <w:rStyle w:val="10"/>
          <w:rFonts w:ascii="仿宋" w:hAnsi="仿宋" w:eastAsia="仿宋"/>
          <w:color w:val="auto"/>
          <w:sz w:val="32"/>
          <w:szCs w:val="32"/>
        </w:rPr>
        <w:t>02</w:t>
      </w:r>
      <w:r>
        <w:rPr>
          <w:rStyle w:val="10"/>
          <w:rFonts w:hint="eastAsia" w:ascii="仿宋" w:hAnsi="仿宋" w:eastAsia="仿宋"/>
          <w:color w:val="auto"/>
          <w:sz w:val="32"/>
          <w:szCs w:val="32"/>
          <w:lang w:val="en-US" w:eastAsia="zh-CN"/>
        </w:rPr>
        <w:t>5</w:t>
      </w:r>
      <w:r>
        <w:rPr>
          <w:rStyle w:val="10"/>
          <w:rFonts w:hint="eastAsia" w:ascii="仿宋" w:hAnsi="仿宋" w:eastAsia="仿宋"/>
          <w:color w:val="auto"/>
          <w:sz w:val="32"/>
          <w:szCs w:val="32"/>
        </w:rPr>
        <w:t>年</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${page400644146.ds215660413_REP_JXJC_AGENCY_WZR_NAME}</w:instrText>
      </w:r>
      <w:r>
        <w:rPr>
          <w:rStyle w:val="10"/>
          <w:rFonts w:ascii="仿宋" w:hAnsi="仿宋" w:eastAsia="仿宋"/>
          <w:color w:val="auto"/>
          <w:sz w:val="32"/>
          <w:szCs w:val="32"/>
        </w:rPr>
        <w:fldChar w:fldCharType="separate"/>
      </w:r>
      <w:r>
        <w:rPr>
          <w:rStyle w:val="10"/>
          <w:rFonts w:hint="eastAsia" w:ascii="仿宋" w:hAnsi="仿宋" w:eastAsia="仿宋"/>
          <w:color w:val="auto"/>
          <w:sz w:val="32"/>
          <w:szCs w:val="32"/>
          <w:lang w:eastAsia="zh-CN"/>
        </w:rPr>
        <w:t>庐山市横塘镇</w:t>
      </w:r>
      <w:r>
        <w:rPr>
          <w:color w:val="auto"/>
        </w:rPr>
        <w:fldChar w:fldCharType="end"/>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${page400644146.ds215660413_REP_BGT_T_HC1100002019_DXQ02_S_CBXJ}</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财政拨款支出预算总额</w:t>
      </w:r>
      <w:r>
        <w:rPr>
          <w:rStyle w:val="10"/>
          <w:rFonts w:hint="eastAsia" w:ascii="仿宋" w:hAnsi="仿宋" w:eastAsia="仿宋"/>
          <w:color w:val="auto"/>
          <w:sz w:val="32"/>
          <w:szCs w:val="32"/>
          <w:lang w:val="en-US" w:eastAsia="zh-CN"/>
        </w:rPr>
        <w:t>7053.44</w:t>
      </w:r>
      <w:r>
        <w:rPr>
          <w:rStyle w:val="10"/>
          <w:rFonts w:ascii="仿宋" w:hAnsi="仿宋" w:eastAsia="仿宋"/>
          <w:color w:val="auto"/>
          <w:sz w:val="32"/>
          <w:szCs w:val="32"/>
        </w:rPr>
        <w:t>万元,较上年预算安排减少</w:t>
      </w:r>
      <w:r>
        <w:rPr>
          <w:rStyle w:val="10"/>
          <w:rFonts w:hint="eastAsia" w:ascii="仿宋" w:hAnsi="仿宋" w:eastAsia="仿宋"/>
          <w:color w:val="auto"/>
          <w:sz w:val="32"/>
          <w:szCs w:val="32"/>
          <w:lang w:val="en-US" w:eastAsia="zh-CN"/>
        </w:rPr>
        <w:t>646.82</w:t>
      </w:r>
      <w:r>
        <w:rPr>
          <w:rStyle w:val="10"/>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减少变化原因为支出结构调整，减少对企业补助资金。</w:t>
      </w:r>
    </w:p>
    <w:p w14:paraId="665D3275">
      <w:pPr>
        <w:ind w:firstLine="640" w:firstLineChars="200"/>
        <w:rPr>
          <w:rStyle w:val="10"/>
          <w:rFonts w:ascii="仿宋" w:hAnsi="仿宋" w:eastAsia="仿宋"/>
          <w:color w:val="auto"/>
          <w:sz w:val="32"/>
          <w:szCs w:val="32"/>
        </w:rPr>
      </w:pPr>
      <w:r>
        <w:rPr>
          <w:rStyle w:val="10"/>
          <w:rFonts w:hint="eastAsia" w:ascii="仿宋" w:hAnsi="仿宋" w:eastAsia="仿宋"/>
          <w:color w:val="auto"/>
          <w:sz w:val="32"/>
          <w:szCs w:val="32"/>
        </w:rPr>
        <w:t>按支出功能科目划分：</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${page400644146.ds247441498_REP_BGT_T_HC1100002019DXQ01_GNCBMX}</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一般公共服务支出</w:t>
      </w:r>
      <w:r>
        <w:rPr>
          <w:rStyle w:val="10"/>
          <w:rFonts w:hint="eastAsia" w:ascii="仿宋" w:hAnsi="仿宋" w:eastAsia="仿宋"/>
          <w:color w:val="auto"/>
          <w:sz w:val="32"/>
          <w:szCs w:val="32"/>
          <w:lang w:val="en-US" w:eastAsia="zh-CN"/>
        </w:rPr>
        <w:t>800.16</w:t>
      </w:r>
      <w:r>
        <w:rPr>
          <w:rStyle w:val="10"/>
          <w:rFonts w:ascii="仿宋" w:hAnsi="仿宋" w:eastAsia="仿宋"/>
          <w:color w:val="auto"/>
          <w:sz w:val="32"/>
          <w:szCs w:val="32"/>
        </w:rPr>
        <w:t>万元,较上年预算安排增加</w:t>
      </w:r>
      <w:r>
        <w:rPr>
          <w:rStyle w:val="10"/>
          <w:rFonts w:hint="eastAsia" w:ascii="仿宋" w:hAnsi="仿宋" w:eastAsia="仿宋"/>
          <w:color w:val="auto"/>
          <w:sz w:val="32"/>
          <w:szCs w:val="32"/>
          <w:lang w:val="en-US" w:eastAsia="zh-CN"/>
        </w:rPr>
        <w:t>5.81</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w:t>
      </w:r>
      <w:r>
        <w:rPr>
          <w:rStyle w:val="10"/>
          <w:rFonts w:ascii="仿宋" w:hAnsi="仿宋" w:eastAsia="仿宋"/>
          <w:color w:val="auto"/>
          <w:sz w:val="32"/>
          <w:szCs w:val="32"/>
        </w:rPr>
        <w:t>社会保障和就业支出</w:t>
      </w:r>
      <w:r>
        <w:rPr>
          <w:rStyle w:val="10"/>
          <w:rFonts w:hint="eastAsia" w:ascii="仿宋" w:hAnsi="仿宋" w:eastAsia="仿宋"/>
          <w:color w:val="auto"/>
          <w:sz w:val="32"/>
          <w:szCs w:val="32"/>
          <w:lang w:val="en-US" w:eastAsia="zh-CN"/>
        </w:rPr>
        <w:t>98.75</w:t>
      </w:r>
      <w:r>
        <w:rPr>
          <w:rStyle w:val="10"/>
          <w:rFonts w:ascii="仿宋" w:hAnsi="仿宋" w:eastAsia="仿宋"/>
          <w:color w:val="auto"/>
          <w:sz w:val="32"/>
          <w:szCs w:val="32"/>
        </w:rPr>
        <w:t>万元,较上年预算安排增加</w:t>
      </w:r>
      <w:r>
        <w:rPr>
          <w:rStyle w:val="10"/>
          <w:rFonts w:hint="eastAsia" w:ascii="仿宋" w:hAnsi="仿宋" w:eastAsia="仿宋"/>
          <w:color w:val="auto"/>
          <w:sz w:val="32"/>
          <w:szCs w:val="32"/>
          <w:lang w:val="en-US" w:eastAsia="zh-CN"/>
        </w:rPr>
        <w:t>14.76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w:t>
      </w:r>
      <w:r>
        <w:rPr>
          <w:rStyle w:val="10"/>
          <w:rFonts w:ascii="仿宋" w:hAnsi="仿宋" w:eastAsia="仿宋"/>
          <w:color w:val="auto"/>
          <w:sz w:val="32"/>
          <w:szCs w:val="32"/>
        </w:rPr>
        <w:t>卫生健康支出</w:t>
      </w:r>
      <w:r>
        <w:rPr>
          <w:rStyle w:val="10"/>
          <w:rFonts w:hint="eastAsia" w:ascii="仿宋" w:hAnsi="仿宋" w:eastAsia="仿宋"/>
          <w:color w:val="auto"/>
          <w:sz w:val="32"/>
          <w:szCs w:val="32"/>
          <w:lang w:val="en-US" w:eastAsia="zh-CN"/>
        </w:rPr>
        <w:t>35.36</w:t>
      </w:r>
      <w:r>
        <w:rPr>
          <w:rStyle w:val="10"/>
          <w:rFonts w:ascii="仿宋" w:hAnsi="仿宋" w:eastAsia="仿宋"/>
          <w:color w:val="auto"/>
          <w:sz w:val="32"/>
          <w:szCs w:val="32"/>
        </w:rPr>
        <w:t>万元,较上年预算安排增加</w:t>
      </w:r>
      <w:r>
        <w:rPr>
          <w:rStyle w:val="10"/>
          <w:rFonts w:hint="eastAsia" w:ascii="仿宋" w:hAnsi="仿宋" w:eastAsia="仿宋"/>
          <w:color w:val="auto"/>
          <w:sz w:val="32"/>
          <w:szCs w:val="32"/>
          <w:lang w:val="en-US" w:eastAsia="zh-CN"/>
        </w:rPr>
        <w:t>4.46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w:t>
      </w:r>
      <w:r>
        <w:rPr>
          <w:rStyle w:val="10"/>
          <w:rFonts w:ascii="仿宋" w:hAnsi="仿宋" w:eastAsia="仿宋"/>
          <w:color w:val="auto"/>
          <w:sz w:val="32"/>
          <w:szCs w:val="32"/>
        </w:rPr>
        <w:t>住房保障支出</w:t>
      </w:r>
      <w:r>
        <w:rPr>
          <w:rStyle w:val="10"/>
          <w:rFonts w:hint="eastAsia" w:ascii="仿宋" w:hAnsi="仿宋" w:eastAsia="仿宋"/>
          <w:color w:val="auto"/>
          <w:sz w:val="32"/>
          <w:szCs w:val="32"/>
          <w:lang w:val="en-US" w:eastAsia="zh-CN"/>
        </w:rPr>
        <w:t>57.75</w:t>
      </w:r>
      <w:r>
        <w:rPr>
          <w:rStyle w:val="10"/>
          <w:rFonts w:ascii="仿宋" w:hAnsi="仿宋" w:eastAsia="仿宋"/>
          <w:color w:val="auto"/>
          <w:sz w:val="32"/>
          <w:szCs w:val="32"/>
        </w:rPr>
        <w:t>万元,较上年预算安排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4.73</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；教育支出</w:t>
      </w:r>
      <w:r>
        <w:rPr>
          <w:rStyle w:val="10"/>
          <w:rFonts w:hint="eastAsia" w:ascii="仿宋" w:hAnsi="仿宋" w:eastAsia="仿宋"/>
          <w:color w:val="auto"/>
          <w:sz w:val="32"/>
          <w:szCs w:val="32"/>
          <w:lang w:val="en-US" w:eastAsia="zh-CN"/>
        </w:rPr>
        <w:t>1672万元，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672</w:t>
      </w:r>
      <w:r>
        <w:rPr>
          <w:rStyle w:val="10"/>
          <w:rFonts w:ascii="仿宋" w:hAnsi="仿宋" w:eastAsia="仿宋"/>
          <w:color w:val="auto"/>
          <w:sz w:val="32"/>
          <w:szCs w:val="32"/>
        </w:rPr>
        <w:t>万元;</w:t>
      </w:r>
      <w:r>
        <w:rPr>
          <w:rStyle w:val="12"/>
          <w:rFonts w:hint="eastAsia" w:ascii="仿宋" w:hAnsi="仿宋" w:eastAsia="仿宋" w:cs="Times New Roman"/>
          <w:color w:val="auto"/>
          <w:kern w:val="2"/>
          <w:sz w:val="32"/>
          <w:szCs w:val="32"/>
          <w:lang w:val="en-US" w:eastAsia="zh-CN" w:bidi="ar"/>
        </w:rPr>
        <w:t>科学技术支出1100</w:t>
      </w:r>
      <w:r>
        <w:rPr>
          <w:rStyle w:val="12"/>
          <w:rFonts w:hint="eastAsia" w:ascii="仿宋" w:hAnsi="仿宋" w:eastAsia="仿宋" w:cs="仿宋"/>
          <w:color w:val="auto"/>
          <w:kern w:val="2"/>
          <w:sz w:val="32"/>
          <w:szCs w:val="32"/>
          <w:lang w:val="en-US" w:eastAsia="zh-CN" w:bidi="ar"/>
        </w:rPr>
        <w:t>万元，较上年预算安排增加600万元；文化旅游体育与传媒支出1901.5万元，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2"/>
          <w:rFonts w:hint="eastAsia" w:ascii="仿宋" w:hAnsi="仿宋" w:eastAsia="仿宋" w:cs="仿宋"/>
          <w:color w:val="auto"/>
          <w:kern w:val="2"/>
          <w:sz w:val="32"/>
          <w:szCs w:val="32"/>
          <w:lang w:val="en-US" w:eastAsia="zh-CN" w:bidi="ar"/>
        </w:rPr>
        <w:t>1401.43万元；节能环保支出400万元，</w:t>
      </w:r>
      <w:r>
        <w:rPr>
          <w:rStyle w:val="12"/>
          <w:rFonts w:hint="eastAsia" w:ascii="仿宋" w:hAnsi="仿宋" w:eastAsia="仿宋" w:cs="Times New Roman"/>
          <w:color w:val="auto"/>
          <w:kern w:val="2"/>
          <w:sz w:val="32"/>
          <w:szCs w:val="32"/>
          <w:lang w:val="en-US" w:eastAsia="zh-CN" w:bidi="ar"/>
        </w:rPr>
        <w:t>较上年预算安排增加</w:t>
      </w:r>
      <w:r>
        <w:rPr>
          <w:rStyle w:val="12"/>
          <w:rFonts w:hint="eastAsia" w:ascii="仿宋" w:hAnsi="仿宋" w:eastAsia="仿宋" w:cs="仿宋"/>
          <w:color w:val="auto"/>
          <w:kern w:val="2"/>
          <w:sz w:val="32"/>
          <w:szCs w:val="32"/>
          <w:lang w:val="en-US" w:eastAsia="zh-CN" w:bidi="ar"/>
        </w:rPr>
        <w:t>400万元；</w:t>
      </w:r>
      <w:r>
        <w:rPr>
          <w:rStyle w:val="12"/>
          <w:rFonts w:hint="eastAsia" w:ascii="仿宋" w:hAnsi="仿宋" w:eastAsia="仿宋" w:cs="Times New Roman"/>
          <w:color w:val="auto"/>
          <w:kern w:val="2"/>
          <w:sz w:val="32"/>
          <w:szCs w:val="32"/>
          <w:lang w:val="en-US" w:eastAsia="zh-CN" w:bidi="ar"/>
        </w:rPr>
        <w:t>农林水支出</w:t>
      </w:r>
      <w:r>
        <w:rPr>
          <w:rFonts w:hint="eastAsia" w:ascii="仿宋" w:hAnsi="仿宋" w:eastAsia="仿宋" w:cs="仿宋"/>
          <w:color w:val="auto"/>
          <w:kern w:val="0"/>
          <w:sz w:val="32"/>
          <w:szCs w:val="32"/>
          <w:lang w:val="en-US" w:eastAsia="zh-CN" w:bidi="ar"/>
        </w:rPr>
        <w:t>987.85</w:t>
      </w:r>
      <w:r>
        <w:rPr>
          <w:rStyle w:val="12"/>
          <w:rFonts w:hint="eastAsia" w:ascii="仿宋" w:hAnsi="仿宋" w:eastAsia="仿宋" w:cs="仿宋"/>
          <w:color w:val="auto"/>
          <w:kern w:val="2"/>
          <w:sz w:val="32"/>
          <w:szCs w:val="32"/>
          <w:lang w:val="en-US" w:eastAsia="zh-CN" w:bidi="ar"/>
        </w:rPr>
        <w:t>万元</w:t>
      </w:r>
      <w:r>
        <w:rPr>
          <w:rStyle w:val="12"/>
          <w:rFonts w:hint="eastAsia" w:ascii="仿宋" w:hAnsi="仿宋" w:eastAsia="仿宋" w:cs="Times New Roman"/>
          <w:color w:val="auto"/>
          <w:kern w:val="2"/>
          <w:sz w:val="32"/>
          <w:szCs w:val="32"/>
          <w:lang w:val="en-US" w:eastAsia="zh-CN" w:bidi="ar"/>
        </w:rPr>
        <w:t>,较上年预算安排减少</w:t>
      </w:r>
      <w:r>
        <w:rPr>
          <w:rStyle w:val="12"/>
          <w:rFonts w:hint="eastAsia" w:ascii="仿宋" w:hAnsi="仿宋" w:eastAsia="仿宋" w:cs="仿宋"/>
          <w:color w:val="auto"/>
          <w:kern w:val="2"/>
          <w:sz w:val="32"/>
          <w:szCs w:val="32"/>
          <w:lang w:val="en-US" w:eastAsia="zh-CN" w:bidi="ar"/>
        </w:rPr>
        <w:t>3751.65万元；</w:t>
      </w:r>
      <w:r>
        <w:rPr>
          <w:rStyle w:val="10"/>
          <w:rFonts w:hint="eastAsia" w:ascii="仿宋" w:hAnsi="仿宋" w:eastAsia="仿宋"/>
          <w:color w:val="auto"/>
          <w:sz w:val="32"/>
          <w:szCs w:val="32"/>
          <w:lang w:eastAsia="zh-CN"/>
        </w:rPr>
        <w:t>国有资本经营预算支出</w:t>
      </w:r>
      <w:r>
        <w:rPr>
          <w:rStyle w:val="10"/>
          <w:rFonts w:hint="eastAsia" w:ascii="仿宋" w:hAnsi="仿宋" w:eastAsia="仿宋"/>
          <w:color w:val="auto"/>
          <w:sz w:val="32"/>
          <w:szCs w:val="32"/>
          <w:lang w:val="en-US" w:eastAsia="zh-CN"/>
        </w:rPr>
        <w:t>0.06万元，</w:t>
      </w:r>
      <w:r>
        <w:rPr>
          <w:rStyle w:val="10"/>
          <w:rFonts w:ascii="仿宋" w:hAnsi="仿宋" w:eastAsia="仿宋"/>
          <w:color w:val="auto"/>
          <w:sz w:val="32"/>
          <w:szCs w:val="32"/>
        </w:rPr>
        <w:t>较上年预算安排</w:t>
      </w:r>
      <w:r>
        <w:rPr>
          <w:rStyle w:val="10"/>
          <w:rFonts w:hint="eastAsia" w:ascii="仿宋" w:hAnsi="仿宋" w:eastAsia="仿宋"/>
          <w:color w:val="auto"/>
          <w:sz w:val="32"/>
          <w:szCs w:val="32"/>
          <w:lang w:eastAsia="zh-CN"/>
        </w:rPr>
        <w:t>增加</w:t>
      </w:r>
      <w:r>
        <w:rPr>
          <w:rStyle w:val="10"/>
          <w:rFonts w:hint="eastAsia" w:ascii="仿宋" w:hAnsi="仿宋" w:eastAsia="仿宋"/>
          <w:color w:val="auto"/>
          <w:sz w:val="32"/>
          <w:szCs w:val="32"/>
          <w:lang w:val="en-US" w:eastAsia="zh-CN"/>
        </w:rPr>
        <w:t>0.06</w:t>
      </w:r>
      <w:r>
        <w:rPr>
          <w:rStyle w:val="10"/>
          <w:rFonts w:ascii="仿宋" w:hAnsi="仿宋" w:eastAsia="仿宋"/>
          <w:color w:val="auto"/>
          <w:sz w:val="32"/>
          <w:szCs w:val="32"/>
        </w:rPr>
        <w:t>万元。</w:t>
      </w:r>
      <w:r>
        <w:rPr>
          <w:color w:val="auto"/>
        </w:rPr>
        <w:fldChar w:fldCharType="end"/>
      </w:r>
    </w:p>
    <w:p w14:paraId="05AB84C2">
      <w:pPr>
        <w:ind w:firstLine="640" w:firstLineChars="200"/>
        <w:rPr>
          <w:color w:val="auto"/>
        </w:rPr>
      </w:pPr>
      <w:r>
        <w:rPr>
          <w:rStyle w:val="10"/>
          <w:rFonts w:hint="eastAsia" w:ascii="仿宋" w:hAnsi="仿宋" w:eastAsia="仿宋"/>
          <w:color w:val="auto"/>
          <w:sz w:val="32"/>
          <w:szCs w:val="32"/>
        </w:rPr>
        <w:t>按支出项目类别划分：</w:t>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${page400644146.ds215660413_REP_BGT_T_HC1100002019_DXQ02_JBZCQK}</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基本支出</w:t>
      </w:r>
      <w:r>
        <w:rPr>
          <w:rStyle w:val="10"/>
          <w:rFonts w:hint="eastAsia" w:ascii="仿宋" w:hAnsi="仿宋" w:eastAsia="仿宋"/>
          <w:color w:val="auto"/>
          <w:sz w:val="32"/>
          <w:szCs w:val="32"/>
          <w:lang w:val="en-US" w:eastAsia="zh-CN"/>
        </w:rPr>
        <w:t>828.87</w:t>
      </w:r>
      <w:r>
        <w:rPr>
          <w:rStyle w:val="10"/>
          <w:rFonts w:ascii="仿宋" w:hAnsi="仿宋" w:eastAsia="仿宋"/>
          <w:color w:val="auto"/>
          <w:sz w:val="32"/>
          <w:szCs w:val="32"/>
        </w:rPr>
        <w:t>万元,较上年预算安排增加</w:t>
      </w:r>
      <w:r>
        <w:rPr>
          <w:rStyle w:val="10"/>
          <w:rFonts w:hint="eastAsia" w:ascii="仿宋" w:hAnsi="仿宋" w:eastAsia="仿宋"/>
          <w:color w:val="auto"/>
          <w:sz w:val="32"/>
          <w:szCs w:val="32"/>
          <w:lang w:val="en-US" w:eastAsia="zh-CN"/>
        </w:rPr>
        <w:t>69.45</w:t>
      </w:r>
      <w:r>
        <w:rPr>
          <w:rStyle w:val="10"/>
          <w:rFonts w:ascii="仿宋" w:hAnsi="仿宋" w:eastAsia="仿宋"/>
          <w:color w:val="auto"/>
          <w:sz w:val="32"/>
          <w:szCs w:val="32"/>
        </w:rPr>
        <w:t>万元;其中：工资福利支出</w:t>
      </w:r>
      <w:r>
        <w:rPr>
          <w:rStyle w:val="10"/>
          <w:rFonts w:hint="eastAsia" w:ascii="仿宋" w:hAnsi="仿宋" w:eastAsia="仿宋"/>
          <w:color w:val="auto"/>
          <w:sz w:val="32"/>
          <w:szCs w:val="32"/>
          <w:lang w:val="en-US" w:eastAsia="zh-CN"/>
        </w:rPr>
        <w:t>713.78</w:t>
      </w:r>
      <w:r>
        <w:rPr>
          <w:rStyle w:val="10"/>
          <w:rFonts w:ascii="仿宋" w:hAnsi="仿宋" w:eastAsia="仿宋"/>
          <w:color w:val="auto"/>
          <w:sz w:val="32"/>
          <w:szCs w:val="32"/>
        </w:rPr>
        <w:t>万元,商品和服务支出</w:t>
      </w:r>
      <w:r>
        <w:rPr>
          <w:rStyle w:val="10"/>
          <w:rFonts w:hint="eastAsia" w:ascii="仿宋" w:hAnsi="仿宋" w:eastAsia="仿宋"/>
          <w:color w:val="auto"/>
          <w:sz w:val="32"/>
          <w:szCs w:val="32"/>
          <w:lang w:val="en-US" w:eastAsia="zh-CN"/>
        </w:rPr>
        <w:t>91.44</w:t>
      </w:r>
      <w:r>
        <w:rPr>
          <w:rStyle w:val="10"/>
          <w:rFonts w:ascii="仿宋" w:hAnsi="仿宋" w:eastAsia="仿宋"/>
          <w:color w:val="auto"/>
          <w:sz w:val="32"/>
          <w:szCs w:val="32"/>
        </w:rPr>
        <w:t>万元,对个人和家庭的补助</w:t>
      </w:r>
      <w:r>
        <w:rPr>
          <w:rStyle w:val="10"/>
          <w:rFonts w:hint="eastAsia" w:ascii="仿宋" w:hAnsi="仿宋" w:eastAsia="仿宋"/>
          <w:color w:val="auto"/>
          <w:sz w:val="32"/>
          <w:szCs w:val="32"/>
          <w:lang w:val="en-US" w:eastAsia="zh-CN"/>
        </w:rPr>
        <w:t>23.64</w:t>
      </w:r>
      <w:r>
        <w:rPr>
          <w:rStyle w:val="10"/>
          <w:rFonts w:ascii="仿宋" w:hAnsi="仿宋" w:eastAsia="仿宋"/>
          <w:color w:val="auto"/>
          <w:sz w:val="32"/>
          <w:szCs w:val="32"/>
        </w:rPr>
        <w:t>万元,资本性支出</w:t>
      </w:r>
      <w:r>
        <w:rPr>
          <w:rStyle w:val="10"/>
          <w:rFonts w:hint="eastAsia" w:ascii="仿宋" w:hAnsi="仿宋" w:eastAsia="仿宋"/>
          <w:color w:val="auto"/>
          <w:sz w:val="32"/>
          <w:szCs w:val="32"/>
          <w:lang w:val="en-US" w:eastAsia="zh-CN"/>
        </w:rPr>
        <w:t>0</w:t>
      </w:r>
      <w:r>
        <w:rPr>
          <w:rStyle w:val="10"/>
          <w:rFonts w:ascii="仿宋" w:hAnsi="仿宋" w:eastAsia="仿宋"/>
          <w:color w:val="auto"/>
          <w:sz w:val="32"/>
          <w:szCs w:val="32"/>
        </w:rPr>
        <w:t>万元。</w:t>
      </w:r>
      <w:r>
        <w:rPr>
          <w:color w:val="auto"/>
        </w:rPr>
        <w:fldChar w:fldCharType="end"/>
      </w:r>
      <w:r>
        <w:rPr>
          <w:rStyle w:val="10"/>
          <w:rFonts w:ascii="仿宋" w:hAnsi="仿宋" w:eastAsia="仿宋"/>
          <w:color w:val="auto"/>
          <w:sz w:val="32"/>
          <w:szCs w:val="32"/>
        </w:rPr>
        <w:fldChar w:fldCharType="begin"/>
      </w:r>
      <w:r>
        <w:rPr>
          <w:rStyle w:val="10"/>
          <w:rFonts w:ascii="仿宋" w:hAnsi="仿宋" w:eastAsia="仿宋"/>
          <w:color w:val="auto"/>
          <w:sz w:val="32"/>
          <w:szCs w:val="32"/>
        </w:rPr>
        <w:instrText xml:space="preserve">MERGEFIELD ${page400644146.ds215660413_REP_BGT_T_HC1100002019_DXQ02_XMZCQK}</w:instrText>
      </w:r>
      <w:r>
        <w:rPr>
          <w:rStyle w:val="10"/>
          <w:rFonts w:ascii="仿宋" w:hAnsi="仿宋" w:eastAsia="仿宋"/>
          <w:color w:val="auto"/>
          <w:sz w:val="32"/>
          <w:szCs w:val="32"/>
        </w:rPr>
        <w:fldChar w:fldCharType="separate"/>
      </w:r>
      <w:r>
        <w:rPr>
          <w:rStyle w:val="10"/>
          <w:rFonts w:ascii="仿宋" w:hAnsi="仿宋" w:eastAsia="仿宋"/>
          <w:color w:val="auto"/>
          <w:sz w:val="32"/>
          <w:szCs w:val="32"/>
        </w:rPr>
        <w:t>项目支出</w:t>
      </w:r>
      <w:r>
        <w:rPr>
          <w:rStyle w:val="10"/>
          <w:rFonts w:hint="eastAsia" w:ascii="仿宋" w:hAnsi="仿宋" w:eastAsia="仿宋"/>
          <w:color w:val="auto"/>
          <w:sz w:val="32"/>
          <w:szCs w:val="32"/>
          <w:lang w:val="en-US" w:eastAsia="zh-CN"/>
        </w:rPr>
        <w:t>6224.58</w:t>
      </w:r>
      <w:r>
        <w:rPr>
          <w:rStyle w:val="10"/>
          <w:rFonts w:ascii="仿宋" w:hAnsi="仿宋" w:eastAsia="仿宋"/>
          <w:color w:val="auto"/>
          <w:sz w:val="32"/>
          <w:szCs w:val="32"/>
        </w:rPr>
        <w:t>万元,较上年预算安排减少</w:t>
      </w:r>
      <w:r>
        <w:rPr>
          <w:rStyle w:val="10"/>
          <w:rFonts w:hint="eastAsia" w:ascii="仿宋" w:hAnsi="仿宋" w:eastAsia="仿宋"/>
          <w:color w:val="auto"/>
          <w:sz w:val="32"/>
          <w:szCs w:val="32"/>
          <w:lang w:val="en-US" w:eastAsia="zh-CN"/>
        </w:rPr>
        <w:t>716.26</w:t>
      </w:r>
      <w:r>
        <w:rPr>
          <w:rStyle w:val="10"/>
          <w:rFonts w:ascii="仿宋" w:hAnsi="仿宋" w:eastAsia="仿宋"/>
          <w:color w:val="auto"/>
          <w:sz w:val="32"/>
          <w:szCs w:val="32"/>
        </w:rPr>
        <w:t>万元;其中：工资福利支出</w:t>
      </w:r>
      <w:r>
        <w:rPr>
          <w:rStyle w:val="10"/>
          <w:rFonts w:hint="eastAsia" w:ascii="仿宋" w:hAnsi="仿宋" w:eastAsia="仿宋"/>
          <w:color w:val="auto"/>
          <w:sz w:val="32"/>
          <w:szCs w:val="32"/>
          <w:lang w:val="en-US" w:eastAsia="zh-CN"/>
        </w:rPr>
        <w:t>3.6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w:t>
      </w:r>
      <w:r>
        <w:rPr>
          <w:rStyle w:val="10"/>
          <w:rFonts w:ascii="仿宋" w:hAnsi="仿宋" w:eastAsia="仿宋"/>
          <w:color w:val="auto"/>
          <w:sz w:val="32"/>
          <w:szCs w:val="32"/>
        </w:rPr>
        <w:t>商品和服务支出</w:t>
      </w:r>
      <w:r>
        <w:rPr>
          <w:rStyle w:val="10"/>
          <w:rFonts w:hint="eastAsia" w:ascii="仿宋" w:hAnsi="仿宋" w:eastAsia="仿宋"/>
          <w:color w:val="auto"/>
          <w:sz w:val="32"/>
          <w:szCs w:val="32"/>
          <w:lang w:val="en-US" w:eastAsia="zh-CN"/>
        </w:rPr>
        <w:t>747.29</w:t>
      </w:r>
      <w:r>
        <w:rPr>
          <w:rStyle w:val="10"/>
          <w:rFonts w:ascii="仿宋" w:hAnsi="仿宋" w:eastAsia="仿宋"/>
          <w:color w:val="auto"/>
          <w:sz w:val="32"/>
          <w:szCs w:val="32"/>
        </w:rPr>
        <w:t>万元,对个人和家庭的补助</w:t>
      </w:r>
      <w:r>
        <w:rPr>
          <w:rStyle w:val="10"/>
          <w:rFonts w:hint="eastAsia" w:ascii="仿宋" w:hAnsi="仿宋" w:eastAsia="仿宋"/>
          <w:color w:val="auto"/>
          <w:sz w:val="32"/>
          <w:szCs w:val="32"/>
          <w:lang w:val="en-US" w:eastAsia="zh-CN"/>
        </w:rPr>
        <w:t>4.36</w:t>
      </w:r>
      <w:r>
        <w:rPr>
          <w:rStyle w:val="10"/>
          <w:rFonts w:ascii="仿宋" w:hAnsi="仿宋" w:eastAsia="仿宋"/>
          <w:color w:val="auto"/>
          <w:sz w:val="32"/>
          <w:szCs w:val="32"/>
        </w:rPr>
        <w:t>万元</w:t>
      </w:r>
      <w:r>
        <w:rPr>
          <w:rStyle w:val="10"/>
          <w:rFonts w:hint="eastAsia" w:ascii="仿宋" w:hAnsi="仿宋" w:eastAsia="仿宋"/>
          <w:color w:val="auto"/>
          <w:sz w:val="32"/>
          <w:szCs w:val="32"/>
          <w:lang w:eastAsia="zh-CN"/>
        </w:rPr>
        <w:t>，对企事业单位的补贴</w:t>
      </w:r>
      <w:r>
        <w:rPr>
          <w:rStyle w:val="10"/>
          <w:rFonts w:hint="eastAsia" w:ascii="仿宋" w:hAnsi="仿宋" w:eastAsia="仿宋"/>
          <w:color w:val="auto"/>
          <w:sz w:val="32"/>
          <w:szCs w:val="32"/>
          <w:lang w:val="en-US" w:eastAsia="zh-CN"/>
        </w:rPr>
        <w:t>5200万元，</w:t>
      </w:r>
      <w:r>
        <w:rPr>
          <w:rStyle w:val="10"/>
          <w:rFonts w:ascii="仿宋" w:hAnsi="仿宋" w:eastAsia="仿宋"/>
          <w:color w:val="auto"/>
          <w:sz w:val="32"/>
          <w:szCs w:val="32"/>
        </w:rPr>
        <w:t>资本性支出</w:t>
      </w:r>
      <w:r>
        <w:rPr>
          <w:rStyle w:val="10"/>
          <w:rFonts w:hint="eastAsia" w:ascii="仿宋" w:hAnsi="仿宋" w:eastAsia="仿宋"/>
          <w:color w:val="auto"/>
          <w:sz w:val="32"/>
          <w:szCs w:val="32"/>
          <w:lang w:val="en-US" w:eastAsia="zh-CN"/>
        </w:rPr>
        <w:t>269.33</w:t>
      </w:r>
      <w:r>
        <w:rPr>
          <w:rStyle w:val="10"/>
          <w:rFonts w:ascii="仿宋" w:hAnsi="仿宋" w:eastAsia="仿宋"/>
          <w:color w:val="auto"/>
          <w:sz w:val="32"/>
          <w:szCs w:val="32"/>
        </w:rPr>
        <w:t>万元。</w:t>
      </w:r>
      <w:r>
        <w:rPr>
          <w:color w:val="auto"/>
        </w:rPr>
        <w:fldChar w:fldCharType="end"/>
      </w:r>
    </w:p>
    <w:p w14:paraId="4B0F6574">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(四)政府性基金情况</w:t>
      </w:r>
    </w:p>
    <w:p w14:paraId="23DC691D">
      <w:pPr>
        <w:ind w:firstLine="640" w:firstLineChars="200"/>
        <w:rPr>
          <w:rStyle w:val="10"/>
          <w:rFonts w:ascii="仿宋" w:hAnsi="仿宋" w:eastAsia="仿宋"/>
          <w:b w:val="0"/>
          <w:bCs/>
          <w:color w:val="auto"/>
          <w:sz w:val="32"/>
          <w:szCs w:val="32"/>
        </w:rPr>
      </w:pPr>
      <w:r>
        <w:rPr>
          <w:rStyle w:val="10"/>
          <w:rFonts w:hint="eastAsia" w:ascii="仿宋" w:hAnsi="仿宋" w:eastAsia="仿宋"/>
          <w:b w:val="0"/>
          <w:bCs/>
          <w:color w:val="auto"/>
          <w:sz w:val="32"/>
          <w:szCs w:val="32"/>
        </w:rPr>
        <w:t>本部门没有使用政府性基金预算拨款安排的支出</w:t>
      </w:r>
    </w:p>
    <w:p w14:paraId="343B7CC9">
      <w:pPr>
        <w:numPr>
          <w:ilvl w:val="0"/>
          <w:numId w:val="0"/>
        </w:numPr>
        <w:ind w:firstLine="321" w:firstLineChars="100"/>
        <w:rPr>
          <w:rStyle w:val="10"/>
          <w:rFonts w:hint="eastAsia"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w:t>
      </w:r>
      <w:r>
        <w:rPr>
          <w:rStyle w:val="10"/>
          <w:rFonts w:hint="eastAsia" w:ascii="Adobe 仿宋 Std R" w:hAnsi="Adobe 仿宋 Std R" w:eastAsia="Adobe 仿宋 Std R"/>
          <w:b/>
          <w:color w:val="auto"/>
          <w:sz w:val="32"/>
          <w:szCs w:val="32"/>
          <w:lang w:eastAsia="zh-CN"/>
        </w:rPr>
        <w:t>五</w:t>
      </w:r>
      <w:r>
        <w:rPr>
          <w:rStyle w:val="10"/>
          <w:rFonts w:hint="eastAsia" w:ascii="Adobe 仿宋 Std R" w:hAnsi="Adobe 仿宋 Std R" w:eastAsia="Adobe 仿宋 Std R"/>
          <w:b/>
          <w:color w:val="auto"/>
          <w:sz w:val="32"/>
          <w:szCs w:val="32"/>
        </w:rPr>
        <w:t>)国有资本经营情况</w:t>
      </w:r>
    </w:p>
    <w:p w14:paraId="0ABBD85B">
      <w:pPr>
        <w:ind w:firstLine="640" w:firstLineChars="200"/>
        <w:rPr>
          <w:rStyle w:val="10"/>
          <w:rFonts w:hint="eastAsia" w:ascii="仿宋" w:hAnsi="仿宋" w:eastAsia="仿宋"/>
          <w:color w:val="auto"/>
          <w:sz w:val="32"/>
          <w:szCs w:val="32"/>
        </w:rPr>
      </w:pPr>
      <w:r>
        <w:rPr>
          <w:rStyle w:val="10"/>
          <w:rFonts w:hint="eastAsia" w:ascii="仿宋" w:hAnsi="仿宋" w:eastAsia="仿宋"/>
          <w:color w:val="auto"/>
          <w:sz w:val="32"/>
          <w:szCs w:val="32"/>
        </w:rPr>
        <w:t>按支出项目类别划分：</w:t>
      </w:r>
    </w:p>
    <w:p w14:paraId="1BAA03AC">
      <w:pPr>
        <w:widowControl/>
        <w:ind w:firstLine="640" w:firstLineChars="200"/>
        <w:rPr>
          <w:rStyle w:val="10"/>
          <w:rFonts w:hint="eastAsia" w:ascii="Adobe 仿宋 Std R" w:hAnsi="Adobe 仿宋 Std R" w:eastAsia="Adobe 仿宋 Std R"/>
          <w:color w:val="auto"/>
          <w:sz w:val="32"/>
          <w:szCs w:val="32"/>
          <w:lang w:val="en-US" w:eastAsia="zh-CN"/>
        </w:rPr>
      </w:pPr>
      <w:r>
        <w:rPr>
          <w:rStyle w:val="10"/>
          <w:rFonts w:ascii="仿宋" w:hAnsi="仿宋" w:eastAsia="仿宋"/>
          <w:color w:val="auto"/>
          <w:sz w:val="32"/>
          <w:szCs w:val="32"/>
        </w:rPr>
        <w:t>对个人和家庭的补助</w:t>
      </w:r>
      <w:r>
        <w:rPr>
          <w:rStyle w:val="10"/>
          <w:rFonts w:hint="eastAsia" w:ascii="仿宋" w:hAnsi="仿宋" w:eastAsia="仿宋"/>
          <w:color w:val="auto"/>
          <w:sz w:val="32"/>
          <w:szCs w:val="32"/>
          <w:lang w:val="en-US" w:eastAsia="zh-CN"/>
        </w:rPr>
        <w:t>0.06万元</w:t>
      </w:r>
    </w:p>
    <w:p w14:paraId="7AA293C2">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(六)机关运行经费等重要事项的说明</w:t>
      </w:r>
    </w:p>
    <w:p w14:paraId="73450EBE">
      <w:pPr>
        <w:widowControl/>
        <w:ind w:firstLine="640" w:firstLineChars="200"/>
        <w:rPr>
          <w:rFonts w:ascii="Adobe 仿宋 Std R" w:hAnsi="Adobe 仿宋 Std R" w:eastAsia="Adobe 仿宋 Std R"/>
          <w:color w:val="auto"/>
          <w:sz w:val="32"/>
          <w:szCs w:val="32"/>
        </w:rPr>
      </w:pPr>
      <w:r>
        <w:rPr>
          <w:rStyle w:val="10"/>
          <w:rFonts w:hint="eastAsia" w:ascii="Adobe 仿宋 Std R" w:hAnsi="Adobe 仿宋 Std R" w:eastAsia="Adobe 仿宋 Std R"/>
          <w:color w:val="auto"/>
          <w:sz w:val="32"/>
          <w:szCs w:val="32"/>
        </w:rPr>
        <w:t>202</w:t>
      </w:r>
      <w:r>
        <w:rPr>
          <w:rStyle w:val="10"/>
          <w:rFonts w:hint="eastAsia" w:ascii="Adobe 仿宋 Std R" w:hAnsi="Adobe 仿宋 Std R" w:eastAsia="Adobe 仿宋 Std R"/>
          <w:color w:val="auto"/>
          <w:sz w:val="32"/>
          <w:szCs w:val="32"/>
          <w:lang w:val="en-US" w:eastAsia="zh-CN"/>
        </w:rPr>
        <w:t>5</w:t>
      </w:r>
      <w:r>
        <w:rPr>
          <w:rStyle w:val="10"/>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rPr>
        <w:t>单位机关运行费预算</w:t>
      </w:r>
      <w:r>
        <w:rPr>
          <w:rFonts w:hint="eastAsia" w:ascii="Adobe 仿宋 Std R" w:hAnsi="Adobe 仿宋 Std R" w:eastAsia="Adobe 仿宋 Std R"/>
          <w:color w:val="auto"/>
          <w:sz w:val="32"/>
          <w:szCs w:val="32"/>
          <w:lang w:val="en-US" w:eastAsia="zh-CN"/>
        </w:rPr>
        <w:t>1545.23</w:t>
      </w:r>
      <w:r>
        <w:rPr>
          <w:rFonts w:hint="eastAsia" w:ascii="Adobe 仿宋 Std R" w:hAnsi="Adobe 仿宋 Std R" w:eastAsia="Adobe 仿宋 Std R"/>
          <w:color w:val="auto"/>
          <w:sz w:val="32"/>
          <w:szCs w:val="32"/>
        </w:rPr>
        <w:t>万元，比202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年预算</w:t>
      </w:r>
      <w:r>
        <w:rPr>
          <w:rFonts w:hint="eastAsia" w:ascii="Adobe 仿宋 Std R" w:hAnsi="Adobe 仿宋 Std R" w:eastAsia="Adobe 仿宋 Std R"/>
          <w:color w:val="auto"/>
          <w:sz w:val="32"/>
          <w:szCs w:val="32"/>
          <w:lang w:eastAsia="zh-CN"/>
        </w:rPr>
        <w:t>增加</w:t>
      </w:r>
      <w:r>
        <w:rPr>
          <w:rFonts w:hint="eastAsia" w:ascii="Adobe 仿宋 Std R" w:hAnsi="Adobe 仿宋 Std R" w:eastAsia="Adobe 仿宋 Std R"/>
          <w:color w:val="auto"/>
          <w:sz w:val="32"/>
          <w:szCs w:val="32"/>
          <w:lang w:val="en-US" w:eastAsia="zh-CN"/>
        </w:rPr>
        <w:t>571.48</w:t>
      </w:r>
      <w:r>
        <w:rPr>
          <w:rFonts w:hint="eastAsia" w:ascii="Adobe 仿宋 Std R" w:hAnsi="Adobe 仿宋 Std R" w:eastAsia="Adobe 仿宋 Std R"/>
          <w:color w:val="auto"/>
          <w:sz w:val="32"/>
          <w:szCs w:val="32"/>
        </w:rPr>
        <w:t>万元，</w:t>
      </w:r>
      <w:r>
        <w:rPr>
          <w:rFonts w:hint="eastAsia" w:ascii="Adobe 仿宋 Std R" w:hAnsi="Adobe 仿宋 Std R" w:eastAsia="Adobe 仿宋 Std R"/>
          <w:color w:val="auto"/>
          <w:sz w:val="32"/>
          <w:szCs w:val="32"/>
          <w:lang w:eastAsia="zh-CN"/>
        </w:rPr>
        <w:t>上升</w:t>
      </w:r>
      <w:r>
        <w:rPr>
          <w:rFonts w:hint="eastAsia" w:ascii="Adobe 仿宋 Std R" w:hAnsi="Adobe 仿宋 Std R" w:eastAsia="Adobe 仿宋 Std R"/>
          <w:color w:val="auto"/>
          <w:sz w:val="32"/>
          <w:szCs w:val="32"/>
          <w:lang w:val="en-US" w:eastAsia="zh-CN"/>
        </w:rPr>
        <w:t>58.69%</w:t>
      </w: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highlight w:val="none"/>
        </w:rPr>
        <w:t>其中：办公费</w:t>
      </w:r>
      <w:r>
        <w:rPr>
          <w:rFonts w:hint="eastAsia" w:ascii="Adobe 仿宋 Std R" w:hAnsi="Adobe 仿宋 Std R" w:eastAsia="Adobe 仿宋 Std R"/>
          <w:color w:val="auto"/>
          <w:sz w:val="32"/>
          <w:szCs w:val="32"/>
          <w:highlight w:val="none"/>
          <w:lang w:val="en-US" w:eastAsia="zh-CN"/>
        </w:rPr>
        <w:t>109.39</w:t>
      </w:r>
      <w:r>
        <w:rPr>
          <w:rFonts w:hint="eastAsia" w:ascii="Adobe 仿宋 Std R" w:hAnsi="Adobe 仿宋 Std R" w:eastAsia="Adobe 仿宋 Std R"/>
          <w:color w:val="auto"/>
          <w:sz w:val="32"/>
          <w:szCs w:val="32"/>
          <w:highlight w:val="none"/>
        </w:rPr>
        <w:t>万元，水费</w:t>
      </w:r>
      <w:r>
        <w:rPr>
          <w:rFonts w:hint="eastAsia" w:ascii="Adobe 仿宋 Std R" w:hAnsi="Adobe 仿宋 Std R" w:eastAsia="Adobe 仿宋 Std R"/>
          <w:color w:val="auto"/>
          <w:sz w:val="32"/>
          <w:szCs w:val="32"/>
          <w:highlight w:val="none"/>
          <w:lang w:val="en-US" w:eastAsia="zh-CN"/>
        </w:rPr>
        <w:t>0.8</w:t>
      </w:r>
      <w:r>
        <w:rPr>
          <w:rFonts w:hint="eastAsia" w:ascii="Adobe 仿宋 Std R" w:hAnsi="Adobe 仿宋 Std R" w:eastAsia="Adobe 仿宋 Std R"/>
          <w:color w:val="auto"/>
          <w:sz w:val="32"/>
          <w:szCs w:val="32"/>
          <w:highlight w:val="none"/>
        </w:rPr>
        <w:t>万元，</w:t>
      </w:r>
      <w:r>
        <w:rPr>
          <w:rFonts w:hint="eastAsia" w:ascii="Adobe 仿宋 Std R" w:hAnsi="Adobe 仿宋 Std R" w:eastAsia="Adobe 仿宋 Std R"/>
          <w:color w:val="auto"/>
          <w:sz w:val="32"/>
          <w:szCs w:val="32"/>
          <w:highlight w:val="none"/>
          <w:lang w:eastAsia="zh-CN"/>
        </w:rPr>
        <w:t>电费</w:t>
      </w:r>
      <w:r>
        <w:rPr>
          <w:rFonts w:hint="eastAsia" w:ascii="Adobe 仿宋 Std R" w:hAnsi="Adobe 仿宋 Std R" w:eastAsia="Adobe 仿宋 Std R"/>
          <w:color w:val="auto"/>
          <w:sz w:val="32"/>
          <w:szCs w:val="32"/>
          <w:highlight w:val="none"/>
          <w:lang w:val="en-US" w:eastAsia="zh-CN"/>
        </w:rPr>
        <w:t>14</w:t>
      </w:r>
      <w:r>
        <w:rPr>
          <w:rFonts w:hint="eastAsia" w:ascii="Adobe 仿宋 Std R" w:hAnsi="Adobe 仿宋 Std R" w:eastAsia="Adobe 仿宋 Std R"/>
          <w:color w:val="auto"/>
          <w:sz w:val="32"/>
          <w:szCs w:val="32"/>
          <w:highlight w:val="none"/>
        </w:rPr>
        <w:t>万元，差旅费</w:t>
      </w:r>
      <w:r>
        <w:rPr>
          <w:rFonts w:hint="eastAsia" w:ascii="Adobe 仿宋 Std R" w:hAnsi="Adobe 仿宋 Std R" w:eastAsia="Adobe 仿宋 Std R"/>
          <w:color w:val="auto"/>
          <w:sz w:val="32"/>
          <w:szCs w:val="32"/>
          <w:highlight w:val="none"/>
          <w:lang w:val="en-US" w:eastAsia="zh-CN"/>
        </w:rPr>
        <w:t>6</w:t>
      </w:r>
      <w:r>
        <w:rPr>
          <w:rFonts w:hint="eastAsia" w:ascii="Adobe 仿宋 Std R" w:hAnsi="Adobe 仿宋 Std R" w:eastAsia="Adobe 仿宋 Std R"/>
          <w:color w:val="auto"/>
          <w:sz w:val="32"/>
          <w:szCs w:val="32"/>
          <w:highlight w:val="none"/>
        </w:rPr>
        <w:t>万元，维修（护）费</w:t>
      </w:r>
      <w:r>
        <w:rPr>
          <w:rFonts w:hint="eastAsia" w:ascii="Adobe 仿宋 Std R" w:hAnsi="Adobe 仿宋 Std R" w:eastAsia="Adobe 仿宋 Std R"/>
          <w:color w:val="auto"/>
          <w:sz w:val="32"/>
          <w:szCs w:val="32"/>
          <w:highlight w:val="none"/>
          <w:lang w:val="en-US" w:eastAsia="zh-CN"/>
        </w:rPr>
        <w:t>9.6</w:t>
      </w:r>
      <w:r>
        <w:rPr>
          <w:rFonts w:hint="eastAsia" w:ascii="Adobe 仿宋 Std R" w:hAnsi="Adobe 仿宋 Std R" w:eastAsia="Adobe 仿宋 Std R"/>
          <w:color w:val="auto"/>
          <w:sz w:val="32"/>
          <w:szCs w:val="32"/>
          <w:highlight w:val="none"/>
        </w:rPr>
        <w:t>万元，</w:t>
      </w:r>
      <w:r>
        <w:rPr>
          <w:rFonts w:hint="eastAsia" w:ascii="Adobe 仿宋 Std R" w:hAnsi="Adobe 仿宋 Std R" w:eastAsia="Adobe 仿宋 Std R"/>
          <w:color w:val="auto"/>
          <w:sz w:val="32"/>
          <w:szCs w:val="32"/>
          <w:highlight w:val="none"/>
          <w:lang w:eastAsia="zh-CN"/>
        </w:rPr>
        <w:t>印刷</w:t>
      </w:r>
      <w:r>
        <w:rPr>
          <w:rFonts w:hint="eastAsia" w:ascii="Adobe 仿宋 Std R" w:hAnsi="Adobe 仿宋 Std R" w:eastAsia="Adobe 仿宋 Std R"/>
          <w:color w:val="auto"/>
          <w:sz w:val="32"/>
          <w:szCs w:val="32"/>
          <w:highlight w:val="none"/>
        </w:rPr>
        <w:t>费</w:t>
      </w:r>
      <w:r>
        <w:rPr>
          <w:rFonts w:hint="eastAsia" w:ascii="Adobe 仿宋 Std R" w:hAnsi="Adobe 仿宋 Std R" w:eastAsia="Adobe 仿宋 Std R"/>
          <w:color w:val="auto"/>
          <w:sz w:val="32"/>
          <w:szCs w:val="32"/>
          <w:highlight w:val="none"/>
          <w:lang w:val="en-US" w:eastAsia="zh-CN"/>
        </w:rPr>
        <w:t>5.2</w:t>
      </w:r>
      <w:r>
        <w:rPr>
          <w:rFonts w:hint="eastAsia" w:ascii="Adobe 仿宋 Std R" w:hAnsi="Adobe 仿宋 Std R" w:eastAsia="Adobe 仿宋 Std R"/>
          <w:color w:val="auto"/>
          <w:sz w:val="32"/>
          <w:szCs w:val="32"/>
          <w:highlight w:val="none"/>
        </w:rPr>
        <w:t>万元，公务接待费</w:t>
      </w:r>
      <w:r>
        <w:rPr>
          <w:rFonts w:hint="eastAsia" w:ascii="Adobe 仿宋 Std R" w:hAnsi="Adobe 仿宋 Std R" w:eastAsia="Adobe 仿宋 Std R"/>
          <w:color w:val="auto"/>
          <w:sz w:val="32"/>
          <w:szCs w:val="32"/>
          <w:highlight w:val="none"/>
          <w:lang w:val="en-US" w:eastAsia="zh-CN"/>
        </w:rPr>
        <w:t>0.49</w:t>
      </w:r>
      <w:r>
        <w:rPr>
          <w:rFonts w:hint="eastAsia" w:ascii="Adobe 仿宋 Std R" w:hAnsi="Adobe 仿宋 Std R" w:eastAsia="Adobe 仿宋 Std R"/>
          <w:color w:val="auto"/>
          <w:sz w:val="32"/>
          <w:szCs w:val="32"/>
          <w:highlight w:val="none"/>
        </w:rPr>
        <w:t>万元，劳务费</w:t>
      </w:r>
      <w:r>
        <w:rPr>
          <w:rFonts w:hint="eastAsia" w:ascii="Adobe 仿宋 Std R" w:hAnsi="Adobe 仿宋 Std R" w:eastAsia="Adobe 仿宋 Std R"/>
          <w:color w:val="auto"/>
          <w:sz w:val="32"/>
          <w:szCs w:val="32"/>
          <w:highlight w:val="none"/>
          <w:lang w:val="en-US" w:eastAsia="zh-CN"/>
        </w:rPr>
        <w:t>355.65</w:t>
      </w:r>
      <w:r>
        <w:rPr>
          <w:rFonts w:hint="eastAsia" w:ascii="Adobe 仿宋 Std R" w:hAnsi="Adobe 仿宋 Std R" w:eastAsia="Adobe 仿宋 Std R"/>
          <w:color w:val="auto"/>
          <w:sz w:val="32"/>
          <w:szCs w:val="32"/>
          <w:highlight w:val="none"/>
        </w:rPr>
        <w:t>万元，公务用车运行维护费</w:t>
      </w:r>
      <w:r>
        <w:rPr>
          <w:rFonts w:hint="eastAsia" w:ascii="Adobe 仿宋 Std R" w:hAnsi="Adobe 仿宋 Std R" w:eastAsia="Adobe 仿宋 Std R"/>
          <w:color w:val="auto"/>
          <w:sz w:val="32"/>
          <w:szCs w:val="32"/>
          <w:highlight w:val="none"/>
          <w:lang w:val="en-US" w:eastAsia="zh-CN"/>
        </w:rPr>
        <w:t>7.79</w:t>
      </w:r>
      <w:r>
        <w:rPr>
          <w:rFonts w:hint="eastAsia" w:ascii="Adobe 仿宋 Std R" w:hAnsi="Adobe 仿宋 Std R" w:eastAsia="Adobe 仿宋 Std R"/>
          <w:color w:val="auto"/>
          <w:sz w:val="32"/>
          <w:szCs w:val="32"/>
          <w:highlight w:val="none"/>
        </w:rPr>
        <w:t>万元，其他商品和服务支出</w:t>
      </w:r>
      <w:r>
        <w:rPr>
          <w:rFonts w:hint="eastAsia" w:ascii="Adobe 仿宋 Std R" w:hAnsi="Adobe 仿宋 Std R" w:eastAsia="Adobe 仿宋 Std R"/>
          <w:color w:val="auto"/>
          <w:sz w:val="32"/>
          <w:szCs w:val="32"/>
          <w:highlight w:val="none"/>
          <w:lang w:val="en-US" w:eastAsia="zh-CN"/>
        </w:rPr>
        <w:t>234.94</w:t>
      </w:r>
      <w:r>
        <w:rPr>
          <w:rFonts w:hint="eastAsia" w:ascii="Adobe 仿宋 Std R" w:hAnsi="Adobe 仿宋 Std R" w:eastAsia="Adobe 仿宋 Std R"/>
          <w:color w:val="auto"/>
          <w:sz w:val="32"/>
          <w:szCs w:val="32"/>
          <w:highlight w:val="none"/>
        </w:rPr>
        <w:t>万元</w:t>
      </w:r>
      <w:r>
        <w:rPr>
          <w:rFonts w:hint="eastAsia" w:ascii="Adobe 仿宋 Std R" w:hAnsi="Adobe 仿宋 Std R" w:eastAsia="Adobe 仿宋 Std R"/>
          <w:color w:val="auto"/>
          <w:sz w:val="32"/>
          <w:szCs w:val="32"/>
          <w:highlight w:val="none"/>
          <w:lang w:eastAsia="zh-CN"/>
        </w:rPr>
        <w:t>，基础设施建设费</w:t>
      </w:r>
      <w:r>
        <w:rPr>
          <w:rFonts w:hint="eastAsia" w:ascii="Adobe 仿宋 Std R" w:hAnsi="Adobe 仿宋 Std R" w:eastAsia="Adobe 仿宋 Std R"/>
          <w:color w:val="auto"/>
          <w:sz w:val="32"/>
          <w:szCs w:val="32"/>
          <w:highlight w:val="none"/>
          <w:lang w:val="en-US" w:eastAsia="zh-CN"/>
        </w:rPr>
        <w:t>698.37万元，工会经费40万元，大型修缮费23万元，福利费40万元</w:t>
      </w:r>
      <w:r>
        <w:rPr>
          <w:rFonts w:hint="eastAsia" w:ascii="Adobe 仿宋 Std R" w:hAnsi="Adobe 仿宋 Std R" w:eastAsia="Adobe 仿宋 Std R"/>
          <w:color w:val="auto"/>
          <w:sz w:val="32"/>
          <w:szCs w:val="32"/>
          <w:highlight w:val="none"/>
          <w:lang w:eastAsia="zh-CN"/>
        </w:rPr>
        <w:t>；</w:t>
      </w:r>
      <w:r>
        <w:rPr>
          <w:rFonts w:hint="eastAsia" w:ascii="仿宋" w:hAnsi="仿宋" w:eastAsia="仿宋" w:cs="Times New Roman"/>
          <w:color w:val="auto"/>
          <w:kern w:val="0"/>
          <w:sz w:val="32"/>
          <w:szCs w:val="32"/>
          <w:lang w:val="en-US" w:eastAsia="zh-CN"/>
        </w:rPr>
        <w:t>上升</w:t>
      </w:r>
      <w:bookmarkStart w:id="0" w:name="_GoBack"/>
      <w:bookmarkEnd w:id="0"/>
      <w:r>
        <w:rPr>
          <w:rFonts w:hint="eastAsia" w:ascii="仿宋" w:hAnsi="仿宋" w:eastAsia="仿宋" w:cs="Times New Roman"/>
          <w:color w:val="auto"/>
          <w:kern w:val="0"/>
          <w:sz w:val="32"/>
          <w:szCs w:val="32"/>
          <w:lang w:val="en-US" w:eastAsia="zh-CN"/>
        </w:rPr>
        <w:t>变化原因为</w:t>
      </w:r>
      <w:r>
        <w:rPr>
          <w:rFonts w:hint="eastAsia" w:ascii="仿宋" w:hAnsi="仿宋" w:eastAsia="仿宋" w:cs="Times New Roman"/>
          <w:color w:val="auto"/>
          <w:kern w:val="0"/>
          <w:sz w:val="32"/>
          <w:szCs w:val="32"/>
          <w:highlight w:val="none"/>
          <w:lang w:val="en-US" w:eastAsia="zh-CN"/>
        </w:rPr>
        <w:t>部分费用变动调整。</w:t>
      </w:r>
    </w:p>
    <w:p w14:paraId="02F9F269">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(七)政府采购情况</w:t>
      </w:r>
    </w:p>
    <w:p w14:paraId="2965A10E">
      <w:pPr>
        <w:rPr>
          <w:rFonts w:ascii="Adobe 仿宋 Std R" w:hAnsi="Adobe 仿宋 Std R" w:eastAsia="Adobe 仿宋 Std R"/>
          <w:color w:val="auto"/>
          <w:sz w:val="32"/>
          <w:szCs w:val="32"/>
        </w:rPr>
      </w:pPr>
      <w:r>
        <w:rPr>
          <w:rStyle w:val="10"/>
          <w:rFonts w:hint="eastAsia" w:asciiTheme="majorEastAsia" w:hAnsiTheme="majorEastAsia" w:eastAsiaTheme="majorEastAsia"/>
          <w:b/>
          <w:color w:val="auto"/>
          <w:sz w:val="32"/>
          <w:szCs w:val="32"/>
        </w:rPr>
        <w:t xml:space="preserve">  </w:t>
      </w:r>
      <w:r>
        <w:rPr>
          <w:rFonts w:hint="eastAsia" w:ascii="Adobe 仿宋 Std R" w:hAnsi="Adobe 仿宋 Std R" w:eastAsia="Adobe 仿宋 Std R"/>
          <w:color w:val="auto"/>
        </w:rPr>
        <w:t xml:space="preserve"> </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年部门所属各单位政府采购总额</w:t>
      </w:r>
      <w:r>
        <w:rPr>
          <w:rFonts w:hint="eastAsia" w:ascii="Adobe 仿宋 Std R" w:hAnsi="Adobe 仿宋 Std R" w:eastAsia="Adobe 仿宋 Std R"/>
          <w:color w:val="auto"/>
          <w:sz w:val="32"/>
          <w:szCs w:val="32"/>
          <w:lang w:val="en-US" w:eastAsia="zh-CN"/>
        </w:rPr>
        <w:t>50.3</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其中</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政府采购货物预算</w:t>
      </w:r>
      <w:r>
        <w:rPr>
          <w:rFonts w:hint="eastAsia" w:ascii="Adobe 仿宋 Std R" w:hAnsi="Adobe 仿宋 Std R" w:eastAsia="Adobe 仿宋 Std R"/>
          <w:color w:val="auto"/>
          <w:sz w:val="32"/>
          <w:szCs w:val="32"/>
          <w:lang w:val="en-US" w:eastAsia="zh-CN"/>
        </w:rPr>
        <w:t>12.42</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政府采购工程预算</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万元</w:t>
      </w:r>
      <w:r>
        <w:rPr>
          <w:rFonts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rPr>
        <w:t xml:space="preserve"> 政府采购服务预算</w:t>
      </w:r>
      <w:r>
        <w:rPr>
          <w:rFonts w:hint="eastAsia" w:ascii="Adobe 仿宋 Std R" w:hAnsi="Adobe 仿宋 Std R" w:eastAsia="Adobe 仿宋 Std R"/>
          <w:color w:val="auto"/>
          <w:sz w:val="32"/>
          <w:szCs w:val="32"/>
          <w:lang w:val="en-US" w:eastAsia="zh-CN"/>
        </w:rPr>
        <w:t>37.88</w:t>
      </w:r>
      <w:r>
        <w:rPr>
          <w:rFonts w:hint="eastAsia" w:ascii="Adobe 仿宋 Std R" w:hAnsi="Adobe 仿宋 Std R" w:eastAsia="Adobe 仿宋 Std R"/>
          <w:color w:val="auto"/>
          <w:sz w:val="32"/>
          <w:szCs w:val="32"/>
        </w:rPr>
        <w:t>万元。</w:t>
      </w:r>
    </w:p>
    <w:p w14:paraId="51543BEC">
      <w:pPr>
        <w:ind w:firstLine="321" w:firstLineChars="100"/>
        <w:rPr>
          <w:rStyle w:val="10"/>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(八)国有资产占有使用情况</w:t>
      </w:r>
    </w:p>
    <w:p w14:paraId="4926DE3C">
      <w:pPr>
        <w:ind w:firstLine="642"/>
        <w:rPr>
          <w:rFonts w:ascii="Adobe 仿宋 Std R" w:hAnsi="Adobe 仿宋 Std R" w:eastAsia="Adobe 仿宋 Std R"/>
          <w:b/>
          <w:color w:val="auto"/>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val="en-US" w:eastAsia="zh-CN"/>
        </w:rPr>
        <w:t>2024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w:t>
      </w:r>
      <w:r>
        <w:rPr>
          <w:rFonts w:hint="eastAsia" w:ascii="Adobe 仿宋 Std R" w:hAnsi="Adobe 仿宋 Std R" w:eastAsia="Adobe 仿宋 Std R"/>
          <w:color w:val="auto"/>
          <w:sz w:val="32"/>
          <w:szCs w:val="32"/>
          <w:lang w:val="en-US" w:eastAsia="zh-CN"/>
        </w:rPr>
        <w:t>31</w:t>
      </w:r>
      <w:r>
        <w:rPr>
          <w:rFonts w:hint="eastAsia" w:ascii="Adobe 仿宋 Std R" w:hAnsi="Adobe 仿宋 Std R" w:eastAsia="Adobe 仿宋 Std R"/>
          <w:color w:val="auto"/>
          <w:sz w:val="32"/>
          <w:szCs w:val="32"/>
        </w:rPr>
        <w:t>日,</w:t>
      </w:r>
      <w:r>
        <w:rPr>
          <w:rFonts w:ascii="Adobe 仿宋 Std R" w:hAnsi="Adobe 仿宋 Std R" w:eastAsia="Adobe 仿宋 Std R"/>
          <w:color w:val="auto"/>
          <w:sz w:val="32"/>
          <w:szCs w:val="32"/>
        </w:rPr>
        <w:t xml:space="preserve"> </w:t>
      </w:r>
      <w:r>
        <w:rPr>
          <w:rFonts w:ascii="Adobe 仿宋 Std R" w:hAnsi="Adobe 仿宋 Std R" w:eastAsia="Adobe 仿宋 Std R"/>
          <w:color w:val="auto"/>
          <w:sz w:val="32"/>
          <w:szCs w:val="32"/>
        </w:rPr>
        <w:fldChar w:fldCharType="begin"/>
      </w:r>
      <w:r>
        <w:rPr>
          <w:rFonts w:ascii="Adobe 仿宋 Std R" w:hAnsi="Adobe 仿宋 Std R" w:eastAsia="Adobe 仿宋 Std R"/>
          <w:color w:val="auto"/>
          <w:sz w:val="32"/>
          <w:szCs w:val="32"/>
        </w:rPr>
        <w:instrText xml:space="preserve">MERGEFIELD ${page400644146.ds532982397_REP_JX_BAS_AGENCY_INFO_ZYFRS_S_CLSYS}</w:instrText>
      </w:r>
      <w:r>
        <w:rPr>
          <w:rFonts w:ascii="Adobe 仿宋 Std R" w:hAnsi="Adobe 仿宋 Std R" w:eastAsia="Adobe 仿宋 Std R"/>
          <w:color w:val="auto"/>
          <w:sz w:val="32"/>
          <w:szCs w:val="32"/>
        </w:rPr>
        <w:fldChar w:fldCharType="separate"/>
      </w:r>
      <w:r>
        <w:rPr>
          <w:rFonts w:ascii="Adobe 仿宋 Std R" w:hAnsi="Adobe 仿宋 Std R" w:eastAsia="Adobe 仿宋 Std R"/>
          <w:color w:val="auto"/>
          <w:sz w:val="32"/>
          <w:szCs w:val="32"/>
        </w:rPr>
        <w:t>部门共有车辆</w:t>
      </w:r>
      <w:r>
        <w:rPr>
          <w:rFonts w:hint="eastAsia" w:ascii="Adobe 仿宋 Std R" w:hAnsi="Adobe 仿宋 Std R" w:eastAsia="Adobe 仿宋 Std R"/>
          <w:color w:val="auto"/>
          <w:sz w:val="32"/>
          <w:szCs w:val="32"/>
          <w:lang w:val="en-US" w:eastAsia="zh-CN"/>
        </w:rPr>
        <w:t>3</w:t>
      </w:r>
      <w:r>
        <w:rPr>
          <w:rFonts w:ascii="Adobe 仿宋 Std R" w:hAnsi="Adobe 仿宋 Std R" w:eastAsia="Adobe 仿宋 Std R"/>
          <w:color w:val="auto"/>
          <w:sz w:val="32"/>
          <w:szCs w:val="32"/>
        </w:rPr>
        <w:t>辆,其中：一般公务用车实有数</w:t>
      </w:r>
      <w:r>
        <w:rPr>
          <w:rFonts w:hint="eastAsia" w:ascii="Adobe 仿宋 Std R" w:hAnsi="Adobe 仿宋 Std R" w:eastAsia="Adobe 仿宋 Std R"/>
          <w:color w:val="auto"/>
          <w:sz w:val="32"/>
          <w:szCs w:val="32"/>
          <w:lang w:val="en-US" w:eastAsia="zh-CN"/>
        </w:rPr>
        <w:t>2</w:t>
      </w:r>
      <w:r>
        <w:rPr>
          <w:rFonts w:ascii="Adobe 仿宋 Std R" w:hAnsi="Adobe 仿宋 Std R" w:eastAsia="Adobe 仿宋 Std R"/>
          <w:color w:val="auto"/>
          <w:sz w:val="32"/>
          <w:szCs w:val="32"/>
        </w:rPr>
        <w:t>辆</w:t>
      </w:r>
      <w:r>
        <w:rPr>
          <w:rFonts w:hint="eastAsia" w:ascii="Adobe 仿宋 Std R" w:hAnsi="Adobe 仿宋 Std R" w:eastAsia="Adobe 仿宋 Std R"/>
          <w:color w:val="auto"/>
          <w:sz w:val="32"/>
          <w:szCs w:val="32"/>
          <w:lang w:eastAsia="zh-CN"/>
        </w:rPr>
        <w:t>，消防车</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lang w:eastAsia="zh-CN"/>
        </w:rPr>
        <w:t>辆</w:t>
      </w:r>
      <w:r>
        <w:rPr>
          <w:rFonts w:ascii="Adobe 仿宋 Std R" w:hAnsi="Adobe 仿宋 Std R" w:eastAsia="Adobe 仿宋 Std R"/>
          <w:color w:val="auto"/>
          <w:sz w:val="32"/>
          <w:szCs w:val="32"/>
        </w:rPr>
        <w:t>。</w:t>
      </w:r>
      <w:r>
        <w:rPr>
          <w:color w:val="auto"/>
        </w:rPr>
        <w:fldChar w:fldCharType="end"/>
      </w:r>
    </w:p>
    <w:p w14:paraId="10FBFE0A">
      <w:pPr>
        <w:ind w:firstLine="320" w:firstLineChars="1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年部门预算安排购置车辆</w:t>
      </w:r>
      <w:r>
        <w:rPr>
          <w:rFonts w:hint="eastAsia" w:ascii="Adobe 仿宋 Std R" w:hAnsi="Adobe 仿宋 Std R" w:eastAsia="Adobe 仿宋 Std R"/>
          <w:color w:val="auto"/>
          <w:sz w:val="32"/>
          <w:szCs w:val="32"/>
          <w:lang w:val="en-US" w:eastAsia="zh-CN"/>
        </w:rPr>
        <w:t>0</w:t>
      </w:r>
      <w:r>
        <w:rPr>
          <w:rFonts w:hint="eastAsia" w:ascii="Adobe 仿宋 Std R" w:hAnsi="Adobe 仿宋 Std R" w:eastAsia="Adobe 仿宋 Std R"/>
          <w:color w:val="auto"/>
          <w:sz w:val="32"/>
          <w:szCs w:val="32"/>
        </w:rPr>
        <w:t>辆，</w:t>
      </w:r>
      <w:r>
        <w:rPr>
          <w:rFonts w:hint="eastAsia" w:ascii="Adobe 仿宋 Std R" w:hAnsi="Adobe 仿宋 Std R" w:eastAsia="Adobe 仿宋 Std R"/>
          <w:color w:val="auto"/>
          <w:sz w:val="32"/>
          <w:szCs w:val="32"/>
          <w:lang w:eastAsia="zh-CN"/>
        </w:rPr>
        <w:t>未</w:t>
      </w:r>
      <w:r>
        <w:rPr>
          <w:rFonts w:hint="eastAsia" w:ascii="Adobe 仿宋 Std R" w:hAnsi="Adobe 仿宋 Std R" w:eastAsia="Adobe 仿宋 Std R"/>
          <w:color w:val="auto"/>
          <w:sz w:val="32"/>
          <w:szCs w:val="32"/>
        </w:rPr>
        <w:t>安排购置单位价值200万元以上大型设备</w:t>
      </w:r>
      <w:r>
        <w:rPr>
          <w:rFonts w:hint="eastAsia" w:ascii="Adobe 仿宋 Std R" w:hAnsi="Adobe 仿宋 Std R" w:eastAsia="Adobe 仿宋 Std R"/>
          <w:color w:val="auto"/>
          <w:sz w:val="32"/>
          <w:szCs w:val="32"/>
          <w:lang w:eastAsia="zh-CN"/>
        </w:rPr>
        <w:t>。</w:t>
      </w:r>
    </w:p>
    <w:p w14:paraId="54FF4AB6">
      <w:pPr>
        <w:ind w:firstLine="321" w:firstLineChars="100"/>
        <w:rPr>
          <w:rFonts w:ascii="Adobe 仿宋 Std R" w:hAnsi="Adobe 仿宋 Std R" w:eastAsia="Adobe 仿宋 Std R"/>
          <w:b/>
          <w:color w:val="auto"/>
          <w:sz w:val="32"/>
          <w:szCs w:val="32"/>
        </w:rPr>
      </w:pPr>
      <w:r>
        <w:rPr>
          <w:rStyle w:val="10"/>
          <w:rFonts w:hint="eastAsia" w:ascii="Adobe 仿宋 Std R" w:hAnsi="Adobe 仿宋 Std R" w:eastAsia="Adobe 仿宋 Std R"/>
          <w:b/>
          <w:color w:val="auto"/>
          <w:sz w:val="32"/>
          <w:szCs w:val="32"/>
        </w:rPr>
        <w:t>（九）</w:t>
      </w:r>
      <w:r>
        <w:rPr>
          <w:rStyle w:val="10"/>
          <w:rFonts w:hint="eastAsia" w:ascii="Adobe 仿宋 Std R" w:hAnsi="Adobe 仿宋 Std R" w:eastAsia="Adobe 仿宋 Std R"/>
          <w:b/>
          <w:color w:val="auto"/>
          <w:sz w:val="32"/>
          <w:szCs w:val="32"/>
          <w:lang w:val="en-US" w:eastAsia="zh-CN"/>
        </w:rPr>
        <w:t>1、</w:t>
      </w:r>
      <w:r>
        <w:rPr>
          <w:rStyle w:val="10"/>
          <w:rFonts w:hint="eastAsia" w:ascii="Adobe 仿宋 Std R" w:hAnsi="Adobe 仿宋 Std R" w:eastAsia="Adobe 仿宋 Std R"/>
          <w:b/>
          <w:color w:val="auto"/>
          <w:sz w:val="32"/>
          <w:szCs w:val="32"/>
        </w:rPr>
        <w:t>企业发展专项项目情况说明</w:t>
      </w:r>
    </w:p>
    <w:p w14:paraId="0A684F0C">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1）项目概述：用于</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w:t>
      </w:r>
      <w:r>
        <w:rPr>
          <w:rFonts w:hint="eastAsia" w:ascii="Adobe 仿宋 Std R" w:hAnsi="Adobe 仿宋 Std R" w:eastAsia="Adobe 仿宋 Std R"/>
          <w:color w:val="auto"/>
          <w:sz w:val="32"/>
          <w:szCs w:val="32"/>
          <w:lang w:eastAsia="zh-CN"/>
        </w:rPr>
        <w:t>引进</w:t>
      </w:r>
      <w:r>
        <w:rPr>
          <w:rFonts w:hint="eastAsia" w:ascii="Adobe 仿宋 Std R" w:hAnsi="Adobe 仿宋 Std R" w:eastAsia="Adobe 仿宋 Std R"/>
          <w:color w:val="auto"/>
          <w:sz w:val="32"/>
          <w:szCs w:val="32"/>
        </w:rPr>
        <w:t>企业发展专项资金</w:t>
      </w:r>
    </w:p>
    <w:p w14:paraId="23F4A3F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庐山市2025年部门预算（企业发展专项）测算表</w:t>
      </w:r>
    </w:p>
    <w:p w14:paraId="2F0389B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5CE95CC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4）实施方案：做大</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镇税收总量，促进</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镇经济发展</w:t>
      </w:r>
    </w:p>
    <w:p w14:paraId="03969DD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400B0A4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5200</w:t>
      </w:r>
      <w:r>
        <w:rPr>
          <w:rFonts w:hint="eastAsia" w:ascii="Adobe 仿宋 Std R" w:hAnsi="Adobe 仿宋 Std R" w:eastAsia="Adobe 仿宋 Std R"/>
          <w:color w:val="auto"/>
          <w:sz w:val="32"/>
          <w:szCs w:val="32"/>
        </w:rPr>
        <w:t>万元</w:t>
      </w:r>
    </w:p>
    <w:p w14:paraId="03089EF1">
      <w:pPr>
        <w:ind w:firstLine="1285" w:firstLineChars="400"/>
        <w:rPr>
          <w:rStyle w:val="10"/>
          <w:rFonts w:hint="eastAsia" w:ascii="Adobe 仿宋 Std R" w:hAnsi="Adobe 仿宋 Std R" w:eastAsia="Adobe 仿宋 Std R" w:cs="Times New Roman"/>
          <w:b/>
          <w:color w:val="auto"/>
          <w:sz w:val="32"/>
          <w:szCs w:val="32"/>
        </w:rPr>
      </w:pPr>
      <w:r>
        <w:rPr>
          <w:rStyle w:val="10"/>
          <w:rFonts w:hint="eastAsia" w:ascii="Adobe 仿宋 Std R" w:hAnsi="Adobe 仿宋 Std R" w:eastAsia="Adobe 仿宋 Std R" w:cs="Times New Roman"/>
          <w:b/>
          <w:color w:val="auto"/>
          <w:sz w:val="32"/>
          <w:szCs w:val="32"/>
          <w:lang w:val="en-US" w:eastAsia="zh-CN"/>
        </w:rPr>
        <w:t>2、</w:t>
      </w:r>
      <w:r>
        <w:rPr>
          <w:rStyle w:val="10"/>
          <w:rFonts w:hint="eastAsia" w:ascii="Adobe 仿宋 Std R" w:hAnsi="Adobe 仿宋 Std R" w:eastAsia="Adobe 仿宋 Std R" w:cs="Times New Roman"/>
          <w:b/>
          <w:color w:val="auto"/>
          <w:sz w:val="32"/>
          <w:szCs w:val="32"/>
        </w:rPr>
        <w:t>公用运转保障项目支出</w:t>
      </w:r>
      <w:r>
        <w:rPr>
          <w:rStyle w:val="10"/>
          <w:rFonts w:hint="eastAsia" w:ascii="Adobe 仿宋 Std R" w:hAnsi="Adobe 仿宋 Std R" w:eastAsia="Adobe 仿宋 Std R" w:cs="Times New Roman"/>
          <w:b/>
          <w:color w:val="auto"/>
          <w:sz w:val="32"/>
          <w:szCs w:val="32"/>
          <w:lang w:eastAsia="zh-CN"/>
        </w:rPr>
        <w:t>项目</w:t>
      </w:r>
      <w:r>
        <w:rPr>
          <w:rStyle w:val="10"/>
          <w:rFonts w:hint="eastAsia" w:ascii="Adobe 仿宋 Std R" w:hAnsi="Adobe 仿宋 Std R" w:eastAsia="Adobe 仿宋 Std R" w:cs="Times New Roman"/>
          <w:b/>
          <w:color w:val="auto"/>
          <w:sz w:val="32"/>
          <w:szCs w:val="32"/>
        </w:rPr>
        <w:t>情况说明</w:t>
      </w:r>
    </w:p>
    <w:p w14:paraId="176BBD1D">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用于</w:t>
      </w:r>
      <w:r>
        <w:rPr>
          <w:rFonts w:hint="eastAsia" w:ascii="Adobe 仿宋 Std R" w:hAnsi="Adobe 仿宋 Std R" w:eastAsia="Adobe 仿宋 Std R"/>
          <w:color w:val="auto"/>
          <w:sz w:val="32"/>
          <w:szCs w:val="32"/>
        </w:rPr>
        <w:t>保障机关正常运转</w:t>
      </w:r>
    </w:p>
    <w:p w14:paraId="44824B6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庐山市2025年部门预算（企业发展专项）测算表</w:t>
      </w:r>
    </w:p>
    <w:p w14:paraId="09F5E6B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19D59F9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保障机关正常运转</w:t>
      </w:r>
    </w:p>
    <w:p w14:paraId="70E43DFE">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5398015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791</w:t>
      </w:r>
      <w:r>
        <w:rPr>
          <w:rFonts w:hint="eastAsia" w:ascii="Adobe 仿宋 Std R" w:hAnsi="Adobe 仿宋 Std R" w:eastAsia="Adobe 仿宋 Std R"/>
          <w:color w:val="auto"/>
          <w:sz w:val="32"/>
          <w:szCs w:val="32"/>
        </w:rPr>
        <w:t>万元</w:t>
      </w:r>
    </w:p>
    <w:p w14:paraId="7420F7B8">
      <w:pPr>
        <w:ind w:firstLine="1285" w:firstLineChars="400"/>
        <w:rPr>
          <w:rStyle w:val="10"/>
          <w:rFonts w:hint="eastAsia" w:ascii="Adobe 仿宋 Std R" w:hAnsi="Adobe 仿宋 Std R" w:eastAsia="Adobe 仿宋 Std R" w:cs="Times New Roman"/>
          <w:b/>
          <w:color w:val="auto"/>
          <w:sz w:val="32"/>
          <w:szCs w:val="32"/>
        </w:rPr>
      </w:pPr>
      <w:r>
        <w:rPr>
          <w:rStyle w:val="10"/>
          <w:rFonts w:hint="eastAsia" w:ascii="Adobe 仿宋 Std R" w:hAnsi="Adobe 仿宋 Std R" w:eastAsia="Adobe 仿宋 Std R" w:cs="Times New Roman"/>
          <w:b/>
          <w:color w:val="auto"/>
          <w:sz w:val="32"/>
          <w:szCs w:val="32"/>
          <w:lang w:val="en-US" w:eastAsia="zh-CN"/>
        </w:rPr>
        <w:t>3、</w:t>
      </w:r>
      <w:r>
        <w:rPr>
          <w:rStyle w:val="10"/>
          <w:rFonts w:hint="eastAsia" w:ascii="Adobe 仿宋 Std R" w:hAnsi="Adobe 仿宋 Std R" w:eastAsia="Adobe 仿宋 Std R" w:cs="Times New Roman"/>
          <w:b/>
          <w:color w:val="auto"/>
          <w:sz w:val="32"/>
          <w:szCs w:val="32"/>
        </w:rPr>
        <w:t>基层组织运转保障经费支出</w:t>
      </w:r>
      <w:r>
        <w:rPr>
          <w:rStyle w:val="10"/>
          <w:rFonts w:hint="eastAsia" w:ascii="Adobe 仿宋 Std R" w:hAnsi="Adobe 仿宋 Std R" w:eastAsia="Adobe 仿宋 Std R" w:cs="Times New Roman"/>
          <w:b/>
          <w:color w:val="auto"/>
          <w:sz w:val="32"/>
          <w:szCs w:val="32"/>
          <w:lang w:eastAsia="zh-CN"/>
        </w:rPr>
        <w:t>项目</w:t>
      </w:r>
      <w:r>
        <w:rPr>
          <w:rStyle w:val="10"/>
          <w:rFonts w:hint="eastAsia" w:ascii="Adobe 仿宋 Std R" w:hAnsi="Adobe 仿宋 Std R" w:eastAsia="Adobe 仿宋 Std R" w:cs="Times New Roman"/>
          <w:b/>
          <w:color w:val="auto"/>
          <w:sz w:val="32"/>
          <w:szCs w:val="32"/>
        </w:rPr>
        <w:t>情况说明</w:t>
      </w:r>
    </w:p>
    <w:p w14:paraId="792AD1AF">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用于</w:t>
      </w:r>
      <w:r>
        <w:rPr>
          <w:rFonts w:hint="eastAsia" w:ascii="Adobe 仿宋 Std R" w:hAnsi="Adobe 仿宋 Std R" w:eastAsia="Adobe 仿宋 Std R"/>
          <w:color w:val="auto"/>
          <w:sz w:val="32"/>
          <w:szCs w:val="32"/>
        </w:rPr>
        <w:t>保障机关正常运转</w:t>
      </w:r>
    </w:p>
    <w:p w14:paraId="2761580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2025年其他运转和特定项目汇总表</w:t>
      </w:r>
    </w:p>
    <w:p w14:paraId="4CAFAFB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5C4044E0">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保障机关正常运转</w:t>
      </w:r>
    </w:p>
    <w:p w14:paraId="7265F658">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148A587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160</w:t>
      </w:r>
      <w:r>
        <w:rPr>
          <w:rFonts w:hint="eastAsia" w:ascii="Adobe 仿宋 Std R" w:hAnsi="Adobe 仿宋 Std R" w:eastAsia="Adobe 仿宋 Std R"/>
          <w:color w:val="auto"/>
          <w:sz w:val="32"/>
          <w:szCs w:val="32"/>
        </w:rPr>
        <w:t>万元</w:t>
      </w:r>
    </w:p>
    <w:p w14:paraId="2ED3DB60">
      <w:pPr>
        <w:ind w:firstLine="1285" w:firstLineChars="400"/>
        <w:rPr>
          <w:rStyle w:val="10"/>
          <w:rFonts w:hint="eastAsia" w:ascii="Adobe 仿宋 Std R" w:hAnsi="Adobe 仿宋 Std R" w:eastAsia="Adobe 仿宋 Std R" w:cs="Times New Roman"/>
          <w:b/>
          <w:color w:val="auto"/>
          <w:sz w:val="32"/>
          <w:szCs w:val="32"/>
        </w:rPr>
      </w:pPr>
      <w:r>
        <w:rPr>
          <w:rStyle w:val="10"/>
          <w:rFonts w:hint="eastAsia" w:ascii="Adobe 仿宋 Std R" w:hAnsi="Adobe 仿宋 Std R" w:eastAsia="Adobe 仿宋 Std R" w:cs="Times New Roman"/>
          <w:b/>
          <w:color w:val="auto"/>
          <w:sz w:val="32"/>
          <w:szCs w:val="32"/>
          <w:lang w:val="en-US" w:eastAsia="zh-CN"/>
        </w:rPr>
        <w:t>4、</w:t>
      </w:r>
      <w:r>
        <w:rPr>
          <w:rStyle w:val="10"/>
          <w:rFonts w:hint="eastAsia" w:ascii="Adobe 仿宋 Std R" w:hAnsi="Adobe 仿宋 Std R" w:eastAsia="Adobe 仿宋 Std R" w:cs="Times New Roman"/>
          <w:b/>
          <w:color w:val="auto"/>
          <w:sz w:val="32"/>
          <w:szCs w:val="32"/>
          <w:lang w:eastAsia="zh-CN"/>
        </w:rPr>
        <w:t>非税收入分配</w:t>
      </w:r>
      <w:r>
        <w:rPr>
          <w:rStyle w:val="10"/>
          <w:rFonts w:hint="eastAsia" w:ascii="Adobe 仿宋 Std R" w:hAnsi="Adobe 仿宋 Std R" w:eastAsia="Adobe 仿宋 Std R" w:cs="Times New Roman"/>
          <w:b/>
          <w:color w:val="auto"/>
          <w:sz w:val="32"/>
          <w:szCs w:val="32"/>
        </w:rPr>
        <w:t>支出</w:t>
      </w:r>
      <w:r>
        <w:rPr>
          <w:rStyle w:val="10"/>
          <w:rFonts w:hint="eastAsia" w:ascii="Adobe 仿宋 Std R" w:hAnsi="Adobe 仿宋 Std R" w:eastAsia="Adobe 仿宋 Std R" w:cs="Times New Roman"/>
          <w:b/>
          <w:color w:val="auto"/>
          <w:sz w:val="32"/>
          <w:szCs w:val="32"/>
          <w:lang w:eastAsia="zh-CN"/>
        </w:rPr>
        <w:t>项目</w:t>
      </w:r>
      <w:r>
        <w:rPr>
          <w:rStyle w:val="10"/>
          <w:rFonts w:hint="eastAsia" w:ascii="Adobe 仿宋 Std R" w:hAnsi="Adobe 仿宋 Std R" w:eastAsia="Adobe 仿宋 Std R" w:cs="Times New Roman"/>
          <w:b/>
          <w:color w:val="auto"/>
          <w:sz w:val="32"/>
          <w:szCs w:val="32"/>
        </w:rPr>
        <w:t>情况说明</w:t>
      </w:r>
    </w:p>
    <w:p w14:paraId="3D5488E2">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用于</w:t>
      </w:r>
      <w:r>
        <w:rPr>
          <w:rFonts w:hint="eastAsia" w:ascii="Adobe 仿宋 Std R" w:hAnsi="Adobe 仿宋 Std R" w:eastAsia="Adobe 仿宋 Std R"/>
          <w:color w:val="auto"/>
          <w:sz w:val="32"/>
          <w:szCs w:val="32"/>
        </w:rPr>
        <w:t>保障机关正常运转</w:t>
      </w:r>
    </w:p>
    <w:p w14:paraId="2364A38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庐山市2025年部门预算（非税收入支出）测算表</w:t>
      </w:r>
    </w:p>
    <w:p w14:paraId="20A5379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1E91B7F8">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用于</w:t>
      </w:r>
      <w:r>
        <w:rPr>
          <w:rStyle w:val="10"/>
          <w:rFonts w:hint="eastAsia" w:ascii="Adobe 仿宋 Std R" w:hAnsi="Adobe 仿宋 Std R" w:eastAsia="Adobe 仿宋 Std R" w:cs="Times New Roman"/>
          <w:b w:val="0"/>
          <w:bCs/>
          <w:color w:val="auto"/>
          <w:sz w:val="32"/>
          <w:szCs w:val="32"/>
          <w:lang w:eastAsia="zh-CN"/>
        </w:rPr>
        <w:t>非税</w:t>
      </w:r>
      <w:r>
        <w:rPr>
          <w:rFonts w:hint="eastAsia" w:ascii="Adobe 仿宋 Std R" w:hAnsi="Adobe 仿宋 Std R" w:eastAsia="Adobe 仿宋 Std R"/>
          <w:color w:val="auto"/>
          <w:sz w:val="32"/>
          <w:szCs w:val="32"/>
          <w:lang w:eastAsia="zh-CN"/>
        </w:rPr>
        <w:t>收入的支出</w:t>
      </w:r>
    </w:p>
    <w:p w14:paraId="129DCBD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1EBAB35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0.37</w:t>
      </w:r>
      <w:r>
        <w:rPr>
          <w:rFonts w:hint="eastAsia" w:ascii="Adobe 仿宋 Std R" w:hAnsi="Adobe 仿宋 Std R" w:eastAsia="Adobe 仿宋 Std R"/>
          <w:color w:val="auto"/>
          <w:sz w:val="32"/>
          <w:szCs w:val="32"/>
        </w:rPr>
        <w:t>万元</w:t>
      </w:r>
    </w:p>
    <w:p w14:paraId="7378D73D">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5、2025单位自有资金支出项目情况说明</w:t>
      </w:r>
    </w:p>
    <w:p w14:paraId="74318146">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w:t>
      </w:r>
      <w:r>
        <w:rPr>
          <w:rFonts w:hint="eastAsia" w:ascii="Adobe 仿宋 Std R" w:hAnsi="Adobe 仿宋 Std R" w:eastAsia="Adobe 仿宋 Std R"/>
          <w:color w:val="auto"/>
          <w:sz w:val="32"/>
          <w:szCs w:val="32"/>
          <w:lang w:eastAsia="zh-CN"/>
        </w:rPr>
        <w:t>用于</w:t>
      </w:r>
      <w:r>
        <w:rPr>
          <w:rFonts w:hint="eastAsia" w:ascii="Adobe 仿宋 Std R" w:hAnsi="Adobe 仿宋 Std R" w:eastAsia="Adobe 仿宋 Std R"/>
          <w:color w:val="auto"/>
          <w:sz w:val="32"/>
          <w:szCs w:val="32"/>
        </w:rPr>
        <w:t>保障机关正常运转</w:t>
      </w:r>
    </w:p>
    <w:p w14:paraId="373C386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镇党政会议纪要</w:t>
      </w:r>
    </w:p>
    <w:p w14:paraId="2CA70BF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2AD92DB1">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用于单位自有资金的支出</w:t>
      </w:r>
    </w:p>
    <w:p w14:paraId="2A3FAD5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6728A914">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万元</w:t>
      </w:r>
    </w:p>
    <w:p w14:paraId="63287C85">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6、提前下达志愿者服务工作经费项目情况说明</w:t>
      </w:r>
    </w:p>
    <w:p w14:paraId="141FD140">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1）项目概述：下达2025年度志愿者服务工作经费</w:t>
      </w:r>
    </w:p>
    <w:p w14:paraId="5EA8D58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2）立项依据：庐财行指[2024]38号</w:t>
      </w:r>
    </w:p>
    <w:p w14:paraId="702AB3A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4C281166">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用于</w:t>
      </w:r>
      <w:r>
        <w:rPr>
          <w:rFonts w:hint="eastAsia" w:ascii="Adobe 仿宋 Std R" w:hAnsi="Adobe 仿宋 Std R" w:eastAsia="Adobe 仿宋 Std R"/>
          <w:b w:val="0"/>
          <w:bCs w:val="0"/>
          <w:color w:val="auto"/>
          <w:sz w:val="32"/>
          <w:szCs w:val="32"/>
          <w:lang w:val="en-US" w:eastAsia="zh-CN"/>
        </w:rPr>
        <w:t>志愿者服务</w:t>
      </w:r>
    </w:p>
    <w:p w14:paraId="6BE8D9A4">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3972EA81">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万元</w:t>
      </w:r>
    </w:p>
    <w:p w14:paraId="427D8673">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7、博物馆、纪念馆免费开发补助和公共美术馆、图书馆、文化馆站免费开放补助_2025年公共图书馆、美术馆、文化馆（站）免费开放补助资金项目情况说明</w:t>
      </w:r>
    </w:p>
    <w:p w14:paraId="080854D2">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1）项目概述：对于文化站、图书馆（美术馆）免费开放发放补助资金</w:t>
      </w:r>
    </w:p>
    <w:p w14:paraId="1DD8A27B">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2）立项依据：2025免开</w:t>
      </w:r>
    </w:p>
    <w:p w14:paraId="6C37180A">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37D0F12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4）实施方案：支持公共图书馆、美术馆、文化馆（站）免费开放基本公共文化服务</w:t>
      </w:r>
    </w:p>
    <w:p w14:paraId="1FD6F41A">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3202C69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1.5</w:t>
      </w:r>
      <w:r>
        <w:rPr>
          <w:rFonts w:hint="eastAsia" w:ascii="Adobe 仿宋 Std R" w:hAnsi="Adobe 仿宋 Std R" w:eastAsia="Adobe 仿宋 Std R"/>
          <w:color w:val="auto"/>
          <w:sz w:val="32"/>
          <w:szCs w:val="32"/>
        </w:rPr>
        <w:t>万元</w:t>
      </w:r>
    </w:p>
    <w:p w14:paraId="4C06F02D">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8、提前下达肇事肇祸等严重障碍患者有奖监护资金项目情况说明</w:t>
      </w:r>
    </w:p>
    <w:p w14:paraId="76C7CE2E">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1）项目概述：加强肇事肇祸等严重精神障碍患者救治救助监护工作，保障患者的合法权益，降低严重精神障碍患者肇事肇祸案件发生率，维护全市社会和谐稳定</w:t>
      </w:r>
    </w:p>
    <w:p w14:paraId="07DD6598">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2）立项依据：庐财行指[2024]30号</w:t>
      </w:r>
    </w:p>
    <w:p w14:paraId="4405830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16FFEE32">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用于肇事肇祸等严重精神障碍患者救治救助监护工作</w:t>
      </w:r>
    </w:p>
    <w:p w14:paraId="52BDDB1B">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1AFEEFF4">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1.8</w:t>
      </w:r>
      <w:r>
        <w:rPr>
          <w:rFonts w:hint="eastAsia" w:ascii="Adobe 仿宋 Std R" w:hAnsi="Adobe 仿宋 Std R" w:eastAsia="Adobe 仿宋 Std R"/>
          <w:color w:val="auto"/>
          <w:sz w:val="32"/>
          <w:szCs w:val="32"/>
        </w:rPr>
        <w:t>万元</w:t>
      </w:r>
    </w:p>
    <w:p w14:paraId="6CF6D470">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9、横塘镇松材线虫病防控资金项目情况说明</w:t>
      </w:r>
    </w:p>
    <w:p w14:paraId="0B54AD32">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1）项目概述：2024-2025年度松材线虫病防控资金</w:t>
      </w:r>
    </w:p>
    <w:p w14:paraId="05E2D93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2）立项依据：庐财农指[2024]48号</w:t>
      </w:r>
    </w:p>
    <w:p w14:paraId="62D0D94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5AFC4BD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防治松材线虫病</w:t>
      </w:r>
    </w:p>
    <w:p w14:paraId="1619FF01">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5442168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24.84</w:t>
      </w:r>
      <w:r>
        <w:rPr>
          <w:rFonts w:hint="eastAsia" w:ascii="Adobe 仿宋 Std R" w:hAnsi="Adobe 仿宋 Std R" w:eastAsia="Adobe 仿宋 Std R"/>
          <w:color w:val="auto"/>
          <w:sz w:val="32"/>
          <w:szCs w:val="32"/>
        </w:rPr>
        <w:t>万元</w:t>
      </w:r>
    </w:p>
    <w:p w14:paraId="65578A15">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10、村民小组长报酬补助资金支出项目情况说明</w:t>
      </w:r>
    </w:p>
    <w:p w14:paraId="793592C0">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1）项目概述：提高村民小组长工作积极性，切实保障村民小组长待遇</w:t>
      </w:r>
    </w:p>
    <w:p w14:paraId="612077C4">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2）立项依据：庐财农指[2024]48号</w:t>
      </w:r>
    </w:p>
    <w:p w14:paraId="5E96CF18">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386C10BC">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发放</w:t>
      </w:r>
      <w:r>
        <w:rPr>
          <w:rFonts w:hint="eastAsia" w:ascii="Adobe 仿宋 Std R" w:hAnsi="Adobe 仿宋 Std R" w:eastAsia="Adobe 仿宋 Std R"/>
          <w:color w:val="auto"/>
          <w:sz w:val="32"/>
          <w:szCs w:val="32"/>
          <w:lang w:val="en-US" w:eastAsia="zh-CN"/>
        </w:rPr>
        <w:t>村民小组长报酬</w:t>
      </w:r>
    </w:p>
    <w:p w14:paraId="03403BAC">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72B62E6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4.4</w:t>
      </w:r>
      <w:r>
        <w:rPr>
          <w:rFonts w:hint="eastAsia" w:ascii="Adobe 仿宋 Std R" w:hAnsi="Adobe 仿宋 Std R" w:eastAsia="Adobe 仿宋 Std R"/>
          <w:color w:val="auto"/>
          <w:sz w:val="32"/>
          <w:szCs w:val="32"/>
        </w:rPr>
        <w:t>万元</w:t>
      </w:r>
    </w:p>
    <w:p w14:paraId="1B0AC5D3">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11、村（社区）党员活动经费支出项目情况说明</w:t>
      </w:r>
    </w:p>
    <w:p w14:paraId="3BC3091B">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1）项目概述：加强基层党组织建设，提高党员活动质量</w:t>
      </w:r>
    </w:p>
    <w:p w14:paraId="4F8B9F61">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2）立项依据：庐财行指[2024]22号</w:t>
      </w:r>
    </w:p>
    <w:p w14:paraId="24C2228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76AB07E7">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进一步丰富基层党组织活动内容</w:t>
      </w:r>
    </w:p>
    <w:p w14:paraId="5899BE37">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1B10557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3.51</w:t>
      </w:r>
      <w:r>
        <w:rPr>
          <w:rFonts w:hint="eastAsia" w:ascii="Adobe 仿宋 Std R" w:hAnsi="Adobe 仿宋 Std R" w:eastAsia="Adobe 仿宋 Std R"/>
          <w:color w:val="auto"/>
          <w:sz w:val="32"/>
          <w:szCs w:val="32"/>
        </w:rPr>
        <w:t>万元</w:t>
      </w:r>
    </w:p>
    <w:p w14:paraId="0BE9E644">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12、提前下达基层组织运转经费支出项目情况说明</w:t>
      </w:r>
    </w:p>
    <w:p w14:paraId="016AF367">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1）项目概述：进一步加强全市基层组织经费保障力度，提升基层组织能力</w:t>
      </w:r>
    </w:p>
    <w:p w14:paraId="04E6A3EB">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2）立项依据：庐财行指[2024]19号</w:t>
      </w:r>
    </w:p>
    <w:p w14:paraId="5AE167E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2F6876CD">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加强基层组织经费保障力度</w:t>
      </w:r>
    </w:p>
    <w:p w14:paraId="6B9AF708">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55EA4E2A">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30</w:t>
      </w:r>
      <w:r>
        <w:rPr>
          <w:rFonts w:hint="eastAsia" w:ascii="Adobe 仿宋 Std R" w:hAnsi="Adobe 仿宋 Std R" w:eastAsia="Adobe 仿宋 Std R"/>
          <w:color w:val="auto"/>
          <w:sz w:val="32"/>
          <w:szCs w:val="32"/>
        </w:rPr>
        <w:t>万元</w:t>
      </w:r>
    </w:p>
    <w:p w14:paraId="6AF37FCC">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13、离任村干部生活补助资金支出项目情况说明</w:t>
      </w:r>
    </w:p>
    <w:p w14:paraId="2C76D660">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1）项目概述：发放对离任村干部的生活补助</w:t>
      </w:r>
    </w:p>
    <w:p w14:paraId="4E90EC8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2）立项依据：庐财行指[2024]21号</w:t>
      </w:r>
    </w:p>
    <w:p w14:paraId="7B7F30C2">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38CDEFD2">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提高正常离任村干部生活补助</w:t>
      </w:r>
    </w:p>
    <w:p w14:paraId="1E082810">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35235EF1">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2.5</w:t>
      </w:r>
      <w:r>
        <w:rPr>
          <w:rFonts w:hint="eastAsia" w:ascii="Adobe 仿宋 Std R" w:hAnsi="Adobe 仿宋 Std R" w:eastAsia="Adobe 仿宋 Std R"/>
          <w:color w:val="auto"/>
          <w:sz w:val="32"/>
          <w:szCs w:val="32"/>
        </w:rPr>
        <w:t>万元</w:t>
      </w:r>
    </w:p>
    <w:p w14:paraId="764A4EBE">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14、提前下达兼职网格员岗位补助资金项目情况说明</w:t>
      </w:r>
    </w:p>
    <w:p w14:paraId="0AD92A1E">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1）项目概述：对兼职网格员发放岗位补助</w:t>
      </w:r>
    </w:p>
    <w:p w14:paraId="6BC9355C">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2）立项依据：庐财行指[2024]31号</w:t>
      </w:r>
    </w:p>
    <w:p w14:paraId="0228787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2F34794A">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发放兼职网格员报酬</w:t>
      </w:r>
    </w:p>
    <w:p w14:paraId="4DC2A054">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6AEFD3D3">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3.6</w:t>
      </w:r>
      <w:r>
        <w:rPr>
          <w:rFonts w:hint="eastAsia" w:ascii="Adobe 仿宋 Std R" w:hAnsi="Adobe 仿宋 Std R" w:eastAsia="Adobe 仿宋 Std R"/>
          <w:color w:val="auto"/>
          <w:sz w:val="32"/>
          <w:szCs w:val="32"/>
        </w:rPr>
        <w:t>万元</w:t>
      </w:r>
    </w:p>
    <w:p w14:paraId="3D261262">
      <w:pPr>
        <w:ind w:firstLine="642"/>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b/>
          <w:bCs/>
          <w:color w:val="auto"/>
          <w:sz w:val="32"/>
          <w:szCs w:val="32"/>
          <w:lang w:val="en-US" w:eastAsia="zh-CN"/>
        </w:rPr>
        <w:t>15、推动我镇国有企业退休人员社会化管理项目情况说明</w:t>
      </w:r>
    </w:p>
    <w:p w14:paraId="799AB804">
      <w:pPr>
        <w:ind w:firstLine="1296" w:firstLineChars="405"/>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1）项目概述：推动我镇国有企业退休人员社会化管理</w:t>
      </w:r>
    </w:p>
    <w:p w14:paraId="7373507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2）立项依据：庐财资指[2024]2号</w:t>
      </w:r>
    </w:p>
    <w:p w14:paraId="7998CFCE">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3）实施主体：</w:t>
      </w:r>
      <w:r>
        <w:rPr>
          <w:rFonts w:hint="eastAsia" w:ascii="Adobe 仿宋 Std R" w:hAnsi="Adobe 仿宋 Std R" w:eastAsia="Adobe 仿宋 Std R"/>
          <w:color w:val="auto"/>
          <w:sz w:val="32"/>
          <w:szCs w:val="32"/>
          <w:lang w:eastAsia="zh-CN"/>
        </w:rPr>
        <w:t>横塘</w:t>
      </w:r>
      <w:r>
        <w:rPr>
          <w:rFonts w:hint="eastAsia" w:ascii="Adobe 仿宋 Std R" w:hAnsi="Adobe 仿宋 Std R" w:eastAsia="Adobe 仿宋 Std R"/>
          <w:color w:val="auto"/>
          <w:sz w:val="32"/>
          <w:szCs w:val="32"/>
        </w:rPr>
        <w:t>镇政府</w:t>
      </w:r>
    </w:p>
    <w:p w14:paraId="49D02BF1">
      <w:pPr>
        <w:ind w:firstLine="642"/>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4）实施方案：</w:t>
      </w:r>
      <w:r>
        <w:rPr>
          <w:rFonts w:hint="eastAsia" w:ascii="Adobe 仿宋 Std R" w:hAnsi="Adobe 仿宋 Std R" w:eastAsia="Adobe 仿宋 Std R"/>
          <w:color w:val="auto"/>
          <w:sz w:val="32"/>
          <w:szCs w:val="32"/>
          <w:lang w:eastAsia="zh-CN"/>
        </w:rPr>
        <w:t>推动国有企业退休人员社会化管理</w:t>
      </w:r>
    </w:p>
    <w:p w14:paraId="4A9F819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5）实施周期：1年</w:t>
      </w:r>
    </w:p>
    <w:p w14:paraId="333E57B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val="en-US" w:eastAsia="zh-CN"/>
        </w:rPr>
        <w:t xml:space="preserve"> </w:t>
      </w:r>
      <w:r>
        <w:rPr>
          <w:rFonts w:hint="eastAsia" w:ascii="Adobe 仿宋 Std R" w:hAnsi="Adobe 仿宋 Std R" w:eastAsia="Adobe 仿宋 Std R"/>
          <w:color w:val="auto"/>
          <w:sz w:val="32"/>
          <w:szCs w:val="32"/>
        </w:rPr>
        <w:t xml:space="preserve">  6）年度预算安排：</w:t>
      </w:r>
      <w:r>
        <w:rPr>
          <w:rFonts w:hint="eastAsia" w:ascii="Adobe 仿宋 Std R" w:hAnsi="Adobe 仿宋 Std R" w:eastAsia="Adobe 仿宋 Std R"/>
          <w:color w:val="auto"/>
          <w:sz w:val="32"/>
          <w:szCs w:val="32"/>
          <w:lang w:val="en-US" w:eastAsia="zh-CN"/>
        </w:rPr>
        <w:t>0.06</w:t>
      </w:r>
      <w:r>
        <w:rPr>
          <w:rFonts w:hint="eastAsia" w:ascii="Adobe 仿宋 Std R" w:hAnsi="Adobe 仿宋 Std R" w:eastAsia="Adobe 仿宋 Std R"/>
          <w:color w:val="auto"/>
          <w:sz w:val="32"/>
          <w:szCs w:val="32"/>
        </w:rPr>
        <w:t>万元</w:t>
      </w:r>
    </w:p>
    <w:p w14:paraId="1F682081">
      <w:pPr>
        <w:ind w:firstLine="642"/>
        <w:rPr>
          <w:rFonts w:hint="eastAsia" w:ascii="Adobe 仿宋 Std R" w:hAnsi="Adobe 仿宋 Std R" w:eastAsia="Adobe 仿宋 Std R"/>
          <w:color w:val="auto"/>
          <w:sz w:val="32"/>
          <w:szCs w:val="32"/>
        </w:rPr>
      </w:pPr>
    </w:p>
    <w:p w14:paraId="5EA67B66">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28480E1D">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2</w:t>
      </w:r>
      <w:r>
        <w:rPr>
          <w:rFonts w:ascii="仿宋" w:hAnsi="仿宋" w:eastAsia="仿宋"/>
          <w:bCs/>
          <w:color w:val="auto"/>
          <w:sz w:val="32"/>
          <w:szCs w:val="32"/>
        </w:rPr>
        <w:t>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${page400644146.ds215660413_REP_JXJC_AGENCY_WZR_NAME}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庐山市横塘镇</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三公</w:t>
      </w:r>
      <w:r>
        <w:rPr>
          <w:rFonts w:ascii="仿宋" w:hAnsi="仿宋" w:eastAsia="仿宋"/>
          <w:bCs/>
          <w:color w:val="auto"/>
          <w:sz w:val="32"/>
          <w:szCs w:val="32"/>
        </w:rPr>
        <w:t>"</w:t>
      </w:r>
      <w:r>
        <w:rPr>
          <w:rFonts w:hint="eastAsia" w:ascii="仿宋" w:hAnsi="仿宋" w:eastAsia="仿宋"/>
          <w:bCs/>
          <w:color w:val="auto"/>
          <w:sz w:val="32"/>
          <w:szCs w:val="32"/>
        </w:rPr>
        <w:t>经费财政拨款安排</w:t>
      </w:r>
      <w:r>
        <w:rPr>
          <w:rFonts w:hint="eastAsia" w:ascii="仿宋" w:hAnsi="仿宋" w:eastAsia="仿宋"/>
          <w:bCs/>
          <w:color w:val="auto"/>
          <w:sz w:val="32"/>
          <w:szCs w:val="32"/>
          <w:lang w:val="en-US" w:eastAsia="zh-CN"/>
        </w:rPr>
        <w:t>8.28</w:t>
      </w:r>
      <w:r>
        <w:rPr>
          <w:rFonts w:hint="eastAsia" w:ascii="仿宋" w:hAnsi="仿宋" w:eastAsia="仿宋"/>
          <w:bCs/>
          <w:color w:val="auto"/>
          <w:sz w:val="32"/>
          <w:szCs w:val="32"/>
        </w:rPr>
        <w:t>万元，其中：</w:t>
      </w:r>
    </w:p>
    <w:p w14:paraId="51692695">
      <w:pPr>
        <w:ind w:firstLine="640" w:firstLineChars="200"/>
        <w:jc w:val="left"/>
        <w:rPr>
          <w:rFonts w:ascii="仿宋" w:hAnsi="仿宋" w:eastAsia="仿宋"/>
          <w:bCs/>
          <w:color w:val="auto"/>
          <w:sz w:val="32"/>
          <w:szCs w:val="32"/>
        </w:rPr>
      </w:pPr>
      <w:r>
        <w:rPr>
          <w:rFonts w:ascii="仿宋" w:hAnsi="仿宋" w:eastAsia="仿宋"/>
          <w:bCs/>
          <w:color w:val="auto"/>
          <w:sz w:val="32"/>
          <w:szCs w:val="32"/>
        </w:rPr>
        <w:t>因公出国</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Style w:val="12"/>
          <w:rFonts w:hint="eastAsia" w:ascii="仿宋" w:hAnsi="仿宋" w:eastAsia="仿宋" w:cs="仿宋"/>
          <w:b w:val="0"/>
          <w:bCs/>
          <w:color w:val="auto"/>
          <w:kern w:val="2"/>
          <w:sz w:val="32"/>
          <w:szCs w:val="32"/>
          <w:lang w:val="en-US" w:eastAsia="zh-CN" w:bidi="ar"/>
        </w:rPr>
        <w:t>与上年安排保持一致</w:t>
      </w:r>
      <w:r>
        <w:rPr>
          <w:rFonts w:ascii="仿宋" w:hAnsi="仿宋" w:eastAsia="仿宋"/>
          <w:bCs/>
          <w:color w:val="auto"/>
          <w:sz w:val="32"/>
          <w:szCs w:val="32"/>
        </w:rPr>
        <w:t>。</w:t>
      </w:r>
    </w:p>
    <w:p w14:paraId="001CC85E">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公务接待</w:t>
      </w:r>
      <w:r>
        <w:rPr>
          <w:rFonts w:hint="eastAsia" w:ascii="仿宋" w:hAnsi="仿宋" w:eastAsia="仿宋"/>
          <w:bCs/>
          <w:color w:val="auto"/>
          <w:sz w:val="32"/>
          <w:szCs w:val="32"/>
          <w:lang w:val="en-US" w:eastAsia="zh-CN"/>
        </w:rPr>
        <w:t>0.49</w:t>
      </w:r>
      <w:r>
        <w:rPr>
          <w:rFonts w:ascii="仿宋" w:hAnsi="仿宋" w:eastAsia="仿宋"/>
          <w:bCs/>
          <w:color w:val="auto"/>
          <w:sz w:val="32"/>
          <w:szCs w:val="32"/>
        </w:rPr>
        <w:t>万元,比上年减</w:t>
      </w:r>
      <w:r>
        <w:rPr>
          <w:rFonts w:hint="eastAsia" w:ascii="仿宋" w:hAnsi="仿宋" w:eastAsia="仿宋"/>
          <w:bCs/>
          <w:color w:val="auto"/>
          <w:sz w:val="32"/>
          <w:szCs w:val="32"/>
          <w:lang w:val="en-US" w:eastAsia="zh-CN"/>
        </w:rPr>
        <w:t>0.57</w:t>
      </w:r>
      <w:r>
        <w:rPr>
          <w:rFonts w:ascii="仿宋" w:hAnsi="仿宋" w:eastAsia="仿宋"/>
          <w:bCs/>
          <w:color w:val="auto"/>
          <w:sz w:val="32"/>
          <w:szCs w:val="32"/>
        </w:rPr>
        <w:t>万元，主要原因是：</w:t>
      </w:r>
      <w:r>
        <w:rPr>
          <w:rFonts w:hint="eastAsia" w:ascii="仿宋" w:hAnsi="仿宋" w:eastAsia="仿宋"/>
          <w:bCs/>
          <w:color w:val="auto"/>
          <w:sz w:val="32"/>
          <w:szCs w:val="32"/>
        </w:rPr>
        <w:t>我镇严格落实中央“八项”规定，厉行节约，从严控制“三公”经费支出，加强财务监督管理工作</w:t>
      </w:r>
      <w:r>
        <w:rPr>
          <w:rFonts w:ascii="仿宋" w:hAnsi="仿宋" w:eastAsia="仿宋"/>
          <w:bCs/>
          <w:color w:val="auto"/>
          <w:sz w:val="32"/>
          <w:szCs w:val="32"/>
        </w:rPr>
        <w:t>。</w:t>
      </w:r>
    </w:p>
    <w:p w14:paraId="40CDF76C">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公务用车运行</w:t>
      </w:r>
      <w:r>
        <w:rPr>
          <w:rFonts w:hint="eastAsia" w:ascii="仿宋" w:hAnsi="仿宋" w:eastAsia="仿宋"/>
          <w:bCs/>
          <w:color w:val="auto"/>
          <w:sz w:val="32"/>
          <w:szCs w:val="32"/>
          <w:lang w:val="en-US" w:eastAsia="zh-CN"/>
        </w:rPr>
        <w:t>7.79</w:t>
      </w:r>
      <w:r>
        <w:rPr>
          <w:rFonts w:ascii="仿宋" w:hAnsi="仿宋" w:eastAsia="仿宋"/>
          <w:bCs/>
          <w:color w:val="auto"/>
          <w:sz w:val="32"/>
          <w:szCs w:val="32"/>
        </w:rPr>
        <w:t>万元,比上年减</w:t>
      </w:r>
      <w:r>
        <w:rPr>
          <w:rFonts w:hint="eastAsia" w:ascii="仿宋" w:hAnsi="仿宋" w:eastAsia="仿宋"/>
          <w:bCs/>
          <w:color w:val="auto"/>
          <w:sz w:val="32"/>
          <w:szCs w:val="32"/>
          <w:lang w:val="en-US" w:eastAsia="zh-CN"/>
        </w:rPr>
        <w:t>1.11</w:t>
      </w:r>
      <w:r>
        <w:rPr>
          <w:rFonts w:ascii="仿宋" w:hAnsi="仿宋" w:eastAsia="仿宋"/>
          <w:bCs/>
          <w:color w:val="auto"/>
          <w:sz w:val="32"/>
          <w:szCs w:val="32"/>
        </w:rPr>
        <w:t>万元，主要原因是：</w:t>
      </w:r>
      <w:r>
        <w:rPr>
          <w:rFonts w:hint="eastAsia" w:ascii="仿宋" w:hAnsi="仿宋" w:eastAsia="仿宋"/>
          <w:bCs/>
          <w:color w:val="auto"/>
          <w:sz w:val="32"/>
          <w:szCs w:val="32"/>
          <w:lang w:eastAsia="zh-CN"/>
        </w:rPr>
        <w:t>未增加用车</w:t>
      </w:r>
      <w:r>
        <w:rPr>
          <w:rFonts w:ascii="仿宋" w:hAnsi="仿宋" w:eastAsia="仿宋"/>
          <w:bCs/>
          <w:color w:val="auto"/>
          <w:sz w:val="32"/>
          <w:szCs w:val="32"/>
        </w:rPr>
        <w:t>。</w:t>
      </w:r>
    </w:p>
    <w:p w14:paraId="0613F18A">
      <w:pPr>
        <w:ind w:firstLine="640" w:firstLineChars="200"/>
        <w:jc w:val="left"/>
        <w:rPr>
          <w:rFonts w:ascii="仿宋" w:hAnsi="仿宋" w:eastAsia="仿宋"/>
          <w:bCs/>
          <w:color w:val="auto"/>
          <w:sz w:val="32"/>
          <w:szCs w:val="32"/>
        </w:rPr>
      </w:pPr>
      <w:r>
        <w:rPr>
          <w:rFonts w:ascii="仿宋" w:hAnsi="仿宋" w:eastAsia="仿宋"/>
          <w:bCs/>
          <w:color w:val="auto"/>
          <w:sz w:val="32"/>
          <w:szCs w:val="32"/>
        </w:rPr>
        <w:t>公务用车购置</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万元,比上年增（减）</w:t>
      </w:r>
      <w:r>
        <w:rPr>
          <w:rFonts w:hint="eastAsia" w:ascii="仿宋" w:hAnsi="仿宋" w:eastAsia="仿宋"/>
          <w:bCs/>
          <w:color w:val="auto"/>
          <w:sz w:val="32"/>
          <w:szCs w:val="32"/>
          <w:lang w:val="en-US" w:eastAsia="zh-CN"/>
        </w:rPr>
        <w:t>0</w:t>
      </w:r>
      <w:r>
        <w:rPr>
          <w:rFonts w:ascii="仿宋" w:hAnsi="仿宋" w:eastAsia="仿宋"/>
          <w:bCs/>
          <w:color w:val="auto"/>
          <w:sz w:val="32"/>
          <w:szCs w:val="32"/>
        </w:rPr>
        <w:t>万元，主要原因是：</w:t>
      </w:r>
      <w:r>
        <w:rPr>
          <w:rStyle w:val="12"/>
          <w:rFonts w:hint="eastAsia" w:ascii="仿宋" w:hAnsi="仿宋" w:eastAsia="仿宋" w:cs="仿宋"/>
          <w:b w:val="0"/>
          <w:bCs/>
          <w:color w:val="auto"/>
          <w:kern w:val="2"/>
          <w:sz w:val="32"/>
          <w:szCs w:val="32"/>
          <w:lang w:val="en-US" w:eastAsia="zh-CN" w:bidi="ar"/>
        </w:rPr>
        <w:t>与上年安排保持一致</w:t>
      </w:r>
      <w:r>
        <w:rPr>
          <w:rFonts w:ascii="仿宋" w:hAnsi="仿宋" w:eastAsia="仿宋"/>
          <w:bCs/>
          <w:color w:val="auto"/>
          <w:sz w:val="32"/>
          <w:szCs w:val="32"/>
        </w:rPr>
        <w:t>。</w:t>
      </w:r>
    </w:p>
    <w:p w14:paraId="33F87441">
      <w:pPr>
        <w:widowControl/>
        <w:shd w:val="clear" w:color="auto" w:fill="FFFFFF"/>
        <w:spacing w:line="640" w:lineRule="atLeast"/>
        <w:jc w:val="both"/>
        <w:rPr>
          <w:rFonts w:hint="eastAsia" w:ascii="仿宋_GB2312" w:eastAsia="仿宋_GB2312"/>
          <w:b/>
          <w:color w:val="auto"/>
          <w:sz w:val="32"/>
          <w:szCs w:val="30"/>
        </w:rPr>
      </w:pPr>
    </w:p>
    <w:p w14:paraId="1356C124">
      <w:pPr>
        <w:widowControl/>
        <w:shd w:val="clear" w:color="auto" w:fill="FFFFFF"/>
        <w:spacing w:line="640" w:lineRule="atLeast"/>
        <w:ind w:firstLine="640"/>
        <w:jc w:val="center"/>
        <w:rPr>
          <w:rFonts w:ascii="Arial" w:hAnsi="Arial" w:cs="Arial"/>
          <w:color w:val="auto"/>
          <w:sz w:val="14"/>
          <w:szCs w:val="14"/>
        </w:rPr>
      </w:pPr>
      <w:r>
        <w:rPr>
          <w:rFonts w:hint="eastAsia" w:ascii="仿宋_GB2312" w:eastAsia="仿宋_GB2312"/>
          <w:b/>
          <w:color w:val="auto"/>
          <w:sz w:val="32"/>
          <w:szCs w:val="30"/>
        </w:rPr>
        <w:t>第四部分   名词解释</w:t>
      </w:r>
    </w:p>
    <w:p w14:paraId="5DBA0EE6">
      <w:pPr>
        <w:widowControl/>
        <w:shd w:val="clear" w:color="auto" w:fill="FFFFFF"/>
        <w:spacing w:line="640" w:lineRule="atLeast"/>
        <w:ind w:firstLine="800" w:firstLineChars="250"/>
        <w:jc w:val="left"/>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一、收入科目</w:t>
      </w:r>
    </w:p>
    <w:p w14:paraId="2D1B0986">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财政拨款：指</w:t>
      </w:r>
      <w:r>
        <w:rPr>
          <w:rFonts w:hint="eastAsia" w:ascii="仿宋_GB2312" w:hAnsi="Times New Roman" w:eastAsia="仿宋_GB2312" w:cs="Times New Roman"/>
          <w:color w:val="auto"/>
          <w:sz w:val="32"/>
          <w:szCs w:val="30"/>
          <w:lang w:val="en-US" w:eastAsia="zh-CN"/>
        </w:rPr>
        <w:t>市</w:t>
      </w:r>
      <w:r>
        <w:rPr>
          <w:rFonts w:hint="eastAsia" w:ascii="仿宋_GB2312" w:hAnsi="Times New Roman" w:eastAsia="仿宋_GB2312" w:cs="Times New Roman"/>
          <w:color w:val="auto"/>
          <w:sz w:val="32"/>
          <w:szCs w:val="30"/>
        </w:rPr>
        <w:t>级财政当年拨付的资金。</w:t>
      </w:r>
    </w:p>
    <w:p w14:paraId="3A34CC66">
      <w:pPr>
        <w:widowControl/>
        <w:numPr>
          <w:ilvl w:val="0"/>
          <w:numId w:val="1"/>
        </w:numPr>
        <w:spacing w:line="600" w:lineRule="exact"/>
        <w:ind w:firstLine="640"/>
        <w:jc w:val="left"/>
        <w:rPr>
          <w:rFonts w:ascii="仿宋_GB2312" w:hAnsi="Times New Roman" w:eastAsia="仿宋_GB2312" w:cs="Times New Roman"/>
          <w:color w:val="auto"/>
          <w:sz w:val="32"/>
          <w:szCs w:val="30"/>
        </w:rPr>
      </w:pPr>
      <w:r>
        <w:rPr>
          <w:rFonts w:hint="eastAsia" w:ascii="仿宋_GB2312" w:hAnsi="Times New Roman" w:eastAsia="仿宋_GB2312" w:cs="Times New Roman"/>
          <w:color w:val="auto"/>
          <w:sz w:val="32"/>
          <w:szCs w:val="30"/>
        </w:rPr>
        <w:t>教育收费资金收入：反映实行专项管理的高中以上学费、住宿费，高校委托培养费，函大、电大、夜大及短训班培训费等教育收费取得的收入。</w:t>
      </w:r>
    </w:p>
    <w:p w14:paraId="781125F9">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（三）</w:t>
      </w:r>
      <w:r>
        <w:rPr>
          <w:rFonts w:hint="eastAsia" w:ascii="仿宋_GB2312" w:eastAsia="仿宋_GB2312"/>
          <w:color w:val="auto"/>
          <w:sz w:val="32"/>
          <w:szCs w:val="30"/>
        </w:rPr>
        <w:t>事业收入：指事业单位开展专业业务活动及辅助活动取得的收入。</w:t>
      </w:r>
    </w:p>
    <w:p w14:paraId="7A0A34AE">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（四）</w:t>
      </w:r>
      <w:r>
        <w:rPr>
          <w:rFonts w:hint="eastAsia" w:ascii="仿宋_GB2312" w:eastAsia="仿宋_GB2312"/>
          <w:color w:val="auto"/>
          <w:sz w:val="32"/>
          <w:szCs w:val="30"/>
        </w:rPr>
        <w:t>事业单位经营收入：指事业单位在专业业务活动及辅助活动之外开展非独立核算经营活动取得的收入。</w:t>
      </w:r>
    </w:p>
    <w:p w14:paraId="3D2DC191">
      <w:pPr>
        <w:widowControl/>
        <w:spacing w:line="580" w:lineRule="exact"/>
        <w:ind w:firstLine="636"/>
        <w:jc w:val="left"/>
        <w:rPr>
          <w:rFonts w:ascii="Adobe 仿宋 Std R" w:hAnsi="Adobe 仿宋 Std R" w:eastAsia="Adobe 仿宋 Std R"/>
          <w:color w:val="auto"/>
          <w:sz w:val="32"/>
          <w:szCs w:val="32"/>
        </w:rPr>
      </w:pPr>
      <w:r>
        <w:rPr>
          <w:rFonts w:hint="eastAsia" w:ascii="仿宋_GB2312" w:eastAsia="仿宋_GB2312"/>
          <w:color w:val="auto"/>
          <w:sz w:val="32"/>
          <w:szCs w:val="30"/>
        </w:rPr>
        <w:t>（</w:t>
      </w:r>
      <w:r>
        <w:rPr>
          <w:rFonts w:hint="eastAsia" w:ascii="Adobe 仿宋 Std R" w:hAnsi="Adobe 仿宋 Std R" w:eastAsia="Adobe 仿宋 Std R"/>
          <w:color w:val="auto"/>
          <w:sz w:val="32"/>
          <w:szCs w:val="32"/>
        </w:rPr>
        <w:t>五）</w:t>
      </w:r>
      <w:r>
        <w:rPr>
          <w:rFonts w:hint="eastAsia" w:ascii="仿宋_GB2312" w:eastAsia="仿宋_GB2312"/>
          <w:color w:val="auto"/>
          <w:sz w:val="32"/>
          <w:szCs w:val="30"/>
        </w:rPr>
        <w:t>附属单位上缴收入：反映事业单位附属的独立核算单位按规定标准或比例缴纳的各项收入。包括附属的事业单位上缴的收入和附属的企业上缴的利润等。</w:t>
      </w:r>
    </w:p>
    <w:p w14:paraId="5B48CDB3">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（六）</w:t>
      </w:r>
      <w:r>
        <w:rPr>
          <w:rFonts w:hint="eastAsia" w:ascii="仿宋_GB2312" w:eastAsia="仿宋_GB2312"/>
          <w:color w:val="auto"/>
          <w:sz w:val="32"/>
          <w:szCs w:val="30"/>
        </w:rPr>
        <w:t>上级补助收入：反映事业单位从主管部门和上级单位取得的非财政补助收入。</w:t>
      </w:r>
    </w:p>
    <w:p w14:paraId="3F1D406A">
      <w:pPr>
        <w:widowControl/>
        <w:spacing w:line="600" w:lineRule="exact"/>
        <w:ind w:firstLine="636"/>
        <w:jc w:val="left"/>
        <w:rPr>
          <w:rFonts w:ascii="仿宋_GB2312" w:eastAsia="仿宋_GB2312"/>
          <w:color w:val="auto"/>
          <w:sz w:val="32"/>
          <w:szCs w:val="30"/>
        </w:rPr>
      </w:pPr>
      <w:r>
        <w:rPr>
          <w:rFonts w:hint="eastAsia" w:ascii="Adobe 仿宋 Std R" w:hAnsi="Adobe 仿宋 Std R" w:eastAsia="Adobe 仿宋 Std R"/>
          <w:color w:val="auto"/>
          <w:sz w:val="32"/>
          <w:szCs w:val="32"/>
        </w:rPr>
        <w:t>（七）</w:t>
      </w:r>
      <w:r>
        <w:rPr>
          <w:rFonts w:hint="eastAsia" w:ascii="仿宋_GB2312" w:eastAsia="仿宋_GB2312"/>
          <w:color w:val="auto"/>
          <w:sz w:val="32"/>
          <w:szCs w:val="30"/>
        </w:rPr>
        <w:t>其他收入：指除财政拨款、事业收入、事业单位经营收入等以外的各项收入。</w:t>
      </w:r>
    </w:p>
    <w:p w14:paraId="0EF3DBD3">
      <w:pPr>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（八）</w:t>
      </w:r>
      <w:r>
        <w:rPr>
          <w:rFonts w:hint="eastAsia" w:ascii="仿宋_GB2312" w:eastAsia="仿宋_GB2312"/>
          <w:color w:val="auto"/>
          <w:sz w:val="32"/>
          <w:szCs w:val="30"/>
        </w:rPr>
        <w:t>使用非财政拨款结余：填列历年滚存的非限定用途的非统计财政拨款结余弥补202</w:t>
      </w:r>
      <w:r>
        <w:rPr>
          <w:rFonts w:hint="eastAsia" w:ascii="仿宋_GB2312" w:eastAsia="仿宋_GB2312"/>
          <w:color w:val="auto"/>
          <w:sz w:val="32"/>
          <w:szCs w:val="30"/>
          <w:lang w:val="en-US" w:eastAsia="zh-CN"/>
        </w:rPr>
        <w:t>5</w:t>
      </w:r>
      <w:r>
        <w:rPr>
          <w:rFonts w:hint="eastAsia" w:ascii="仿宋_GB2312" w:eastAsia="仿宋_GB2312"/>
          <w:color w:val="auto"/>
          <w:sz w:val="32"/>
          <w:szCs w:val="30"/>
        </w:rPr>
        <w:t>年收支差额的数额。</w:t>
      </w:r>
    </w:p>
    <w:p w14:paraId="288E7B31">
      <w:pPr>
        <w:spacing w:line="600" w:lineRule="exact"/>
        <w:ind w:firstLine="640" w:firstLineChars="200"/>
        <w:rPr>
          <w:rFonts w:ascii="仿宋_GB2312" w:eastAsia="仿宋_GB2312"/>
          <w:color w:val="auto"/>
          <w:sz w:val="32"/>
          <w:szCs w:val="30"/>
        </w:rPr>
      </w:pPr>
      <w:r>
        <w:rPr>
          <w:rFonts w:hint="eastAsia" w:ascii="Adobe 仿宋 Std R" w:hAnsi="Adobe 仿宋 Std R" w:eastAsia="Adobe 仿宋 Std R"/>
          <w:color w:val="auto"/>
          <w:sz w:val="32"/>
          <w:szCs w:val="32"/>
        </w:rPr>
        <w:t>（九）</w:t>
      </w:r>
      <w:r>
        <w:rPr>
          <w:rFonts w:hint="eastAsia" w:ascii="仿宋_GB2312" w:eastAsia="仿宋_GB2312"/>
          <w:color w:val="auto"/>
          <w:sz w:val="32"/>
          <w:szCs w:val="30"/>
        </w:rPr>
        <w:t>上年结转和结余：填列202</w:t>
      </w:r>
      <w:r>
        <w:rPr>
          <w:rFonts w:hint="eastAsia" w:ascii="仿宋_GB2312" w:eastAsia="仿宋_GB2312"/>
          <w:color w:val="auto"/>
          <w:sz w:val="32"/>
          <w:szCs w:val="30"/>
          <w:lang w:val="en-US" w:eastAsia="zh-CN"/>
        </w:rPr>
        <w:t>4</w:t>
      </w:r>
      <w:r>
        <w:rPr>
          <w:rFonts w:hint="eastAsia" w:ascii="仿宋_GB2312" w:eastAsia="仿宋_GB2312"/>
          <w:color w:val="auto"/>
          <w:sz w:val="32"/>
          <w:szCs w:val="30"/>
        </w:rPr>
        <w:t>年全部结转和结余的资金数，包括当年结转结余资金和历年滚存结转结余资金。</w:t>
      </w:r>
    </w:p>
    <w:p w14:paraId="39589441">
      <w:pPr>
        <w:ind w:firstLine="640" w:firstLineChars="200"/>
        <w:rPr>
          <w:rFonts w:ascii="Adobe 仿宋 Std R" w:hAnsi="Adobe 仿宋 Std R" w:eastAsia="Adobe 仿宋 Std R"/>
          <w:color w:val="auto"/>
          <w:sz w:val="32"/>
          <w:szCs w:val="32"/>
        </w:rPr>
      </w:pPr>
    </w:p>
    <w:p w14:paraId="21DA889E">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二、支出科目</w:t>
      </w:r>
    </w:p>
    <w:p w14:paraId="4D43142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B34D6A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项目支出：指在基本支出之外为完成特定行政任务和事业发展目标所发生的支出。</w:t>
      </w:r>
    </w:p>
    <w:p w14:paraId="1DD59C2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14:paraId="49B9004B">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）工资福利支出（支出经济分类科目类级）：反映单位开支的在职职工和编制外长期聘用人员的各类劳动报酬，以及为上述人员缴纳的各项社会保险费等。</w:t>
      </w:r>
    </w:p>
    <w:p w14:paraId="0F1F1E6C">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）商品和服务支出（支出经济分类科目类级）：反映单位购买商品和服务的支出（不包括用于购置固定资产的支出、战略性和应急储备支出）。</w:t>
      </w:r>
    </w:p>
    <w:p w14:paraId="3F3F9EB1">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）对个人和家庭的补助（支出经济分类科目类级）：反映用于对个人和家庭的补助支出。</w:t>
      </w:r>
    </w:p>
    <w:p w14:paraId="5DAD2942">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0129CD17">
      <w:pPr>
        <w:ind w:firstLine="640" w:firstLineChars="200"/>
        <w:rPr>
          <w:rFonts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三、相关专业名词</w:t>
      </w:r>
    </w:p>
    <w:p w14:paraId="1DA71D67">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76D52BB">
      <w:pPr>
        <w:widowControl/>
        <w:spacing w:line="600" w:lineRule="exact"/>
        <w:ind w:firstLine="640" w:firstLineChars="200"/>
        <w:jc w:val="left"/>
        <w:rPr>
          <w:rFonts w:ascii="仿宋_GB2312" w:eastAsia="仿宋_GB2312"/>
          <w:color w:val="auto"/>
          <w:sz w:val="32"/>
          <w:szCs w:val="30"/>
        </w:rPr>
      </w:pPr>
      <w:r>
        <w:rPr>
          <w:rFonts w:hint="eastAsia" w:ascii="仿宋_GB2312" w:eastAsia="仿宋_GB2312"/>
          <w:color w:val="auto"/>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5EEDC6E">
      <w:pPr>
        <w:ind w:firstLine="640" w:firstLineChars="200"/>
        <w:rPr>
          <w:rFonts w:ascii="仿宋" w:hAnsi="仿宋" w:eastAsia="仿宋"/>
          <w:color w:val="auto"/>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87505">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UzMjM0OTg2N2U1ZmMwZmRjYTQ4ZWQ3MWNlMGJjMDI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C97247A"/>
    <w:rsid w:val="0DB3098E"/>
    <w:rsid w:val="0FAC6C57"/>
    <w:rsid w:val="11FF1959"/>
    <w:rsid w:val="138A29AA"/>
    <w:rsid w:val="15827B15"/>
    <w:rsid w:val="1788169B"/>
    <w:rsid w:val="1CAE6368"/>
    <w:rsid w:val="1DDC3106"/>
    <w:rsid w:val="206D0602"/>
    <w:rsid w:val="212C5238"/>
    <w:rsid w:val="22430342"/>
    <w:rsid w:val="242F7F2B"/>
    <w:rsid w:val="25B931E9"/>
    <w:rsid w:val="2828673B"/>
    <w:rsid w:val="2C57797E"/>
    <w:rsid w:val="32213853"/>
    <w:rsid w:val="3328400E"/>
    <w:rsid w:val="35D602C2"/>
    <w:rsid w:val="36031C0A"/>
    <w:rsid w:val="3A841EE9"/>
    <w:rsid w:val="3A9F1A72"/>
    <w:rsid w:val="3B7D1841"/>
    <w:rsid w:val="3D2909BB"/>
    <w:rsid w:val="3DAA738C"/>
    <w:rsid w:val="3DF13D37"/>
    <w:rsid w:val="3F383632"/>
    <w:rsid w:val="3F8F37EB"/>
    <w:rsid w:val="4052753A"/>
    <w:rsid w:val="48A83B8E"/>
    <w:rsid w:val="502E68D6"/>
    <w:rsid w:val="53516268"/>
    <w:rsid w:val="55D53F24"/>
    <w:rsid w:val="565526B4"/>
    <w:rsid w:val="56C47F55"/>
    <w:rsid w:val="57CB2345"/>
    <w:rsid w:val="61E0552E"/>
    <w:rsid w:val="62D6302D"/>
    <w:rsid w:val="63306EE5"/>
    <w:rsid w:val="633916A0"/>
    <w:rsid w:val="63AC0B5B"/>
    <w:rsid w:val="63E33020"/>
    <w:rsid w:val="6464197D"/>
    <w:rsid w:val="64EB571C"/>
    <w:rsid w:val="656A2922"/>
    <w:rsid w:val="65810156"/>
    <w:rsid w:val="6BE248E5"/>
    <w:rsid w:val="6EDB6140"/>
    <w:rsid w:val="71996B2B"/>
    <w:rsid w:val="73A85115"/>
    <w:rsid w:val="76BF7A09"/>
    <w:rsid w:val="795E480A"/>
    <w:rsid w:val="7B374E23"/>
    <w:rsid w:val="7D6064E7"/>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5778</Words>
  <Characters>6398</Characters>
  <Lines>51</Lines>
  <Paragraphs>14</Paragraphs>
  <TotalTime>12</TotalTime>
  <ScaleCrop>false</ScaleCrop>
  <LinksUpToDate>false</LinksUpToDate>
  <CharactersWithSpaces>6782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2025-02-11T03:26:11Z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EA7A5F5F26464E95B89C1BA2F5D38F08_13</vt:lpwstr>
  </property>
  <property fmtid="{D5CDD505-2E9C-101B-9397-08002B2CF9AE}" pid="4" name="KSOTemplateDocerSaveRecord">
    <vt:lpwstr>eyJoZGlkIjoiNGVjYjc4ZDE4YjJhMDFlOGY2YmU1ZTI1YWZkN2FjOWUifQ==</vt:lpwstr>
  </property>
</Properties>
</file>