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jc w:val="center"/>
        <w:rPr>
          <w:rFonts w:ascii="黑体" w:hAnsi="黑体" w:eastAsia="黑体" w:cs="Times New Roman"/>
          <w:b/>
          <w:bCs/>
          <w:color w:val="000000"/>
          <w:kern w:val="0"/>
          <w:sz w:val="44"/>
          <w:szCs w:val="44"/>
        </w:rPr>
      </w:pPr>
      <w:r>
        <w:rPr>
          <w:rFonts w:hint="eastAsia" w:ascii="黑体" w:hAnsi="黑体" w:eastAsia="黑体" w:cs="Times New Roman"/>
          <w:b/>
          <w:bCs/>
          <w:color w:val="000000"/>
          <w:kern w:val="0"/>
          <w:sz w:val="44"/>
          <w:szCs w:val="44"/>
          <w:lang w:eastAsia="zh-CN"/>
        </w:rPr>
        <w:t>庐山市疾控中心2026</w:t>
      </w:r>
      <w:r>
        <w:rPr>
          <w:rFonts w:hint="eastAsia" w:ascii="黑体" w:hAnsi="黑体" w:eastAsia="黑体" w:cs="Times New Roman"/>
          <w:b/>
          <w:bCs/>
          <w:color w:val="000000"/>
          <w:kern w:val="0"/>
          <w:sz w:val="44"/>
          <w:szCs w:val="44"/>
        </w:rPr>
        <w:t>年</w:t>
      </w:r>
      <w:r>
        <w:rPr>
          <w:rFonts w:hint="eastAsia" w:ascii="黑体" w:hAnsi="黑体" w:eastAsia="黑体" w:cs="Times New Roman"/>
          <w:b/>
          <w:bCs/>
          <w:color w:val="000000" w:themeColor="text1"/>
          <w:kern w:val="0"/>
          <w:sz w:val="44"/>
          <w:szCs w:val="44"/>
          <w14:textFill>
            <w14:solidFill>
              <w14:schemeClr w14:val="tx1"/>
            </w14:solidFill>
          </w14:textFill>
        </w:rPr>
        <w:t>单位预算</w:t>
      </w:r>
    </w:p>
    <w:p w14:paraId="498C7EDA">
      <w:pPr>
        <w:pStyle w:val="12"/>
        <w:spacing w:line="600" w:lineRule="atLeast"/>
        <w:jc w:val="center"/>
        <w:rPr>
          <w:rFonts w:ascii="黑体" w:hAnsi="黑体" w:eastAsia="黑体"/>
          <w:color w:val="000000"/>
          <w:sz w:val="32"/>
          <w:szCs w:val="32"/>
        </w:rPr>
      </w:pPr>
    </w:p>
    <w:p w14:paraId="69E2A7D1">
      <w:pPr>
        <w:pStyle w:val="12"/>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B296CE0">
      <w:pPr>
        <w:pStyle w:val="12"/>
        <w:rPr>
          <w:rFonts w:ascii="宋体" w:hAnsi="宋体"/>
          <w:color w:val="000000"/>
        </w:rPr>
      </w:pPr>
    </w:p>
    <w:p w14:paraId="76C06260">
      <w:pPr>
        <w:pStyle w:val="12"/>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eastAsia="zh-CN"/>
        </w:rPr>
        <w:t>庐山市疾控中心</w:t>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1781340C">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14:paraId="32B09088">
      <w:pPr>
        <w:pStyle w:val="12"/>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5F8403A">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lang w:eastAsia="zh-CN"/>
        </w:rPr>
        <w:t>庐山市疾控中心2026</w:t>
      </w:r>
      <w:r>
        <w:rPr>
          <w:rFonts w:hint="eastAsia" w:ascii="仿宋_GB2312" w:eastAsia="仿宋_GB2312"/>
          <w:b/>
          <w:bCs/>
          <w:color w:val="000000"/>
          <w:sz w:val="32"/>
          <w:szCs w:val="32"/>
        </w:rPr>
        <w:t>年单位预算表</w:t>
      </w:r>
    </w:p>
    <w:p w14:paraId="738F6C4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6B00989B">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收入总表》</w:t>
      </w:r>
    </w:p>
    <w:p w14:paraId="534747C5">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14:paraId="60838A72">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0DD026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5FCA1FA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693EB88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73E9BA2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5EB0AC47">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58096140">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6518D6B3">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lang w:eastAsia="zh-CN"/>
        </w:rPr>
        <w:t>庐山市疾控中心2026</w:t>
      </w:r>
      <w:r>
        <w:rPr>
          <w:rFonts w:hint="eastAsia" w:ascii="仿宋_GB2312" w:eastAsia="仿宋_GB2312"/>
          <w:b/>
          <w:bCs/>
          <w:color w:val="000000"/>
          <w:sz w:val="32"/>
          <w:szCs w:val="32"/>
        </w:rPr>
        <w:t>年单位预算情况说明</w:t>
      </w:r>
    </w:p>
    <w:p w14:paraId="0EA9005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lang w:eastAsia="zh-CN"/>
        </w:rPr>
        <w:t>2026</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51C15875">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w:t>
      </w:r>
      <w:r>
        <w:rPr>
          <w:rFonts w:hint="eastAsia" w:ascii="Adobe 仿宋 Std R" w:hAnsi="Adobe 仿宋 Std R" w:eastAsia="Adobe 仿宋 Std R" w:cstheme="minorBidi"/>
          <w:kern w:val="2"/>
          <w:sz w:val="32"/>
          <w:szCs w:val="30"/>
          <w:lang w:eastAsia="zh-CN"/>
        </w:rPr>
        <w:t>2026</w:t>
      </w:r>
      <w:r>
        <w:rPr>
          <w:rFonts w:ascii="Adobe 仿宋 Std R" w:hAnsi="Adobe 仿宋 Std R" w:eastAsia="Adobe 仿宋 Std R" w:cstheme="minorBidi"/>
          <w:kern w:val="2"/>
          <w:sz w:val="32"/>
          <w:szCs w:val="30"/>
        </w:rPr>
        <w:t>年“三公”经费预算情况说明</w:t>
      </w:r>
    </w:p>
    <w:p w14:paraId="12528033">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p>
    <w:p w14:paraId="508696F3">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43A519E3">
      <w:pPr>
        <w:widowControl/>
        <w:spacing w:line="580" w:lineRule="exact"/>
        <w:jc w:val="center"/>
        <w:rPr>
          <w:rFonts w:ascii="仿宋_GB2312" w:eastAsia="仿宋_GB2312"/>
          <w:b/>
          <w:sz w:val="32"/>
          <w:szCs w:val="30"/>
        </w:rPr>
      </w:pPr>
    </w:p>
    <w:p w14:paraId="4FDF4162">
      <w:pPr>
        <w:widowControl/>
        <w:spacing w:line="580" w:lineRule="exact"/>
        <w:jc w:val="center"/>
        <w:rPr>
          <w:rFonts w:ascii="仿宋_GB2312" w:eastAsia="仿宋_GB2312"/>
          <w:b/>
          <w:sz w:val="32"/>
          <w:szCs w:val="30"/>
        </w:rPr>
      </w:pPr>
    </w:p>
    <w:p w14:paraId="46D4EB4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bCs/>
          <w:color w:val="000000"/>
          <w:sz w:val="32"/>
          <w:szCs w:val="32"/>
          <w:lang w:eastAsia="zh-CN"/>
        </w:rPr>
        <w:t>庐山市疾控中心</w:t>
      </w:r>
      <w:r>
        <w:rPr>
          <w:rFonts w:hint="eastAsia" w:ascii="仿宋_GB2312" w:eastAsia="仿宋_GB2312"/>
          <w:b/>
          <w:sz w:val="32"/>
          <w:szCs w:val="30"/>
        </w:rPr>
        <w:t>概况</w:t>
      </w:r>
    </w:p>
    <w:p w14:paraId="15A22ED2">
      <w:pPr>
        <w:widowControl/>
        <w:spacing w:line="580" w:lineRule="exact"/>
        <w:jc w:val="left"/>
        <w:rPr>
          <w:rFonts w:asciiTheme="minorEastAsia" w:hAnsiTheme="minorEastAsia"/>
          <w:b/>
          <w:sz w:val="36"/>
          <w:szCs w:val="36"/>
        </w:rPr>
      </w:pPr>
    </w:p>
    <w:p w14:paraId="4C803F78">
      <w:pPr>
        <w:numPr>
          <w:ilvl w:val="0"/>
          <w:numId w:val="0"/>
        </w:numPr>
        <w:rPr>
          <w:rFonts w:hint="eastAsia" w:ascii="仿宋" w:hAnsi="仿宋" w:eastAsia="仿宋" w:cs="仿宋"/>
          <w:sz w:val="32"/>
          <w:szCs w:val="32"/>
          <w:lang w:val="en-US" w:eastAsia="zh-CN"/>
        </w:rPr>
      </w:pPr>
      <w:r>
        <w:rPr>
          <w:rFonts w:hint="eastAsia" w:asciiTheme="minorEastAsia" w:hAnsiTheme="minorEastAsia"/>
          <w:b/>
          <w:sz w:val="36"/>
          <w:szCs w:val="36"/>
        </w:rPr>
        <w:t>一、单位主要职责</w:t>
      </w:r>
    </w:p>
    <w:p w14:paraId="2926B5AF">
      <w:pPr>
        <w:numPr>
          <w:ilvl w:val="0"/>
          <w:numId w:val="1"/>
        </w:numPr>
        <w:ind w:firstLine="63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疾病预防与控制。</w:t>
      </w:r>
    </w:p>
    <w:p w14:paraId="0A53586B">
      <w:pPr>
        <w:numPr>
          <w:ilvl w:val="0"/>
          <w:numId w:val="1"/>
        </w:numPr>
        <w:ind w:firstLine="63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突发公共卫生事件应急处置。</w:t>
      </w:r>
    </w:p>
    <w:p w14:paraId="00D388E4">
      <w:pPr>
        <w:numPr>
          <w:ilvl w:val="0"/>
          <w:numId w:val="1"/>
        </w:numPr>
        <w:ind w:firstLine="63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疫情及健康相关因素信息管理。</w:t>
      </w:r>
    </w:p>
    <w:p w14:paraId="7B5D2DF6">
      <w:pPr>
        <w:numPr>
          <w:ilvl w:val="0"/>
          <w:numId w:val="1"/>
        </w:numPr>
        <w:ind w:firstLine="63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健康危害因素监测与干预。</w:t>
      </w:r>
    </w:p>
    <w:p w14:paraId="4597EFA7">
      <w:pPr>
        <w:numPr>
          <w:ilvl w:val="0"/>
          <w:numId w:val="1"/>
        </w:numPr>
        <w:ind w:firstLine="63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实验室检测检验与评价。</w:t>
      </w:r>
    </w:p>
    <w:p w14:paraId="2646F191">
      <w:pPr>
        <w:numPr>
          <w:ilvl w:val="0"/>
          <w:numId w:val="1"/>
        </w:numPr>
        <w:ind w:firstLine="630"/>
        <w:rPr>
          <w:rFonts w:ascii="Adobe 仿宋 Std R" w:hAnsi="Adobe 仿宋 Std R" w:eastAsia="Adobe 仿宋 Std R"/>
          <w:sz w:val="32"/>
          <w:szCs w:val="30"/>
        </w:rPr>
      </w:pPr>
      <w:r>
        <w:rPr>
          <w:rFonts w:hint="eastAsia" w:ascii="仿宋" w:hAnsi="仿宋" w:eastAsia="仿宋" w:cs="仿宋"/>
          <w:sz w:val="32"/>
          <w:szCs w:val="32"/>
          <w:lang w:val="en-US" w:eastAsia="zh-CN"/>
        </w:rPr>
        <w:t>健康教育与健康促进。</w:t>
      </w:r>
    </w:p>
    <w:p w14:paraId="6A2A716D">
      <w:pPr>
        <w:rPr>
          <w:b/>
          <w:sz w:val="36"/>
          <w:szCs w:val="36"/>
        </w:rPr>
      </w:pPr>
      <w:r>
        <w:rPr>
          <w:rFonts w:hint="eastAsia"/>
          <w:b/>
          <w:sz w:val="36"/>
          <w:szCs w:val="36"/>
        </w:rPr>
        <w:t>二、机构设置及人员情况</w:t>
      </w:r>
    </w:p>
    <w:p w14:paraId="00A50D4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b w:val="0"/>
          <w:bCs w:val="0"/>
          <w:sz w:val="32"/>
          <w:szCs w:val="32"/>
        </w:rPr>
        <w:t>庐山市</w:t>
      </w:r>
      <w:r>
        <w:rPr>
          <w:rFonts w:hint="eastAsia" w:ascii="仿宋" w:hAnsi="仿宋" w:eastAsia="仿宋" w:cs="仿宋"/>
          <w:b w:val="0"/>
          <w:bCs w:val="0"/>
          <w:sz w:val="32"/>
          <w:szCs w:val="32"/>
          <w:lang w:eastAsia="zh-CN"/>
        </w:rPr>
        <w:t>疾控中心</w:t>
      </w:r>
      <w:r>
        <w:rPr>
          <w:rFonts w:hint="eastAsia" w:ascii="仿宋" w:hAnsi="仿宋" w:eastAsia="仿宋" w:cs="仿宋"/>
          <w:sz w:val="32"/>
          <w:szCs w:val="32"/>
        </w:rPr>
        <w:t>内设处室</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9</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个，包括：</w:t>
      </w:r>
      <w:r>
        <w:rPr>
          <w:rFonts w:hint="eastAsia" w:ascii="仿宋" w:hAnsi="仿宋" w:eastAsia="仿宋" w:cs="仿宋"/>
          <w:sz w:val="32"/>
          <w:szCs w:val="32"/>
          <w:lang w:eastAsia="zh-CN"/>
        </w:rPr>
        <w:t>疾控科、免规科、检验科、卫生监测科、监督一科、监督二科、协管科、健康教育科及办公室。</w:t>
      </w:r>
    </w:p>
    <w:p w14:paraId="4953AE0E">
      <w:pPr>
        <w:widowControl/>
        <w:spacing w:line="580" w:lineRule="exact"/>
        <w:jc w:val="center"/>
        <w:rPr>
          <w:rFonts w:ascii="仿宋_GB2312" w:eastAsia="仿宋_GB2312"/>
          <w:b/>
          <w:szCs w:val="30"/>
        </w:rPr>
      </w:pP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40</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51</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51</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_</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28</w:t>
      </w:r>
      <w:r>
        <w:rPr>
          <w:rFonts w:ascii="仿宋" w:hAnsi="仿宋" w:eastAsia="仿宋"/>
          <w:sz w:val="32"/>
          <w:szCs w:val="32"/>
        </w:rPr>
        <w:t>人,遗属人数</w:t>
      </w:r>
      <w:r>
        <w:rPr>
          <w:rFonts w:hint="eastAsia" w:ascii="仿宋" w:hAnsi="仿宋" w:eastAsia="仿宋"/>
          <w:sz w:val="32"/>
          <w:szCs w:val="32"/>
          <w:lang w:val="en-US" w:eastAsia="zh-CN"/>
        </w:rPr>
        <w:t>1</w:t>
      </w:r>
      <w:r>
        <w:rPr>
          <w:rFonts w:ascii="仿宋" w:hAnsi="仿宋" w:eastAsia="仿宋"/>
          <w:sz w:val="32"/>
          <w:szCs w:val="32"/>
        </w:rPr>
        <w:t>人。</w:t>
      </w:r>
      <w:r>
        <w:fldChar w:fldCharType="end"/>
      </w:r>
    </w:p>
    <w:p w14:paraId="71936C0D">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bCs/>
          <w:color w:val="000000"/>
          <w:sz w:val="32"/>
          <w:szCs w:val="32"/>
          <w:lang w:eastAsia="zh-CN"/>
        </w:rPr>
        <w:t>庐山市疾控中心</w:t>
      </w:r>
      <w:r>
        <w:rPr>
          <w:rFonts w:hint="eastAsia" w:ascii="仿宋_GB2312" w:eastAsia="仿宋_GB2312"/>
          <w:b/>
          <w:bCs/>
          <w:color w:val="000000"/>
          <w:sz w:val="32"/>
          <w:szCs w:val="32"/>
          <w:lang w:val="en-US" w:eastAsia="zh-CN"/>
        </w:rPr>
        <w:t>2</w:t>
      </w:r>
      <w:r>
        <w:rPr>
          <w:rFonts w:hint="eastAsia" w:ascii="仿宋_GB2312" w:eastAsia="仿宋_GB2312"/>
          <w:b/>
          <w:sz w:val="32"/>
          <w:szCs w:val="30"/>
          <w:lang w:eastAsia="zh-CN"/>
        </w:rPr>
        <w:t>026</w:t>
      </w:r>
      <w:r>
        <w:rPr>
          <w:rFonts w:hint="eastAsia" w:ascii="仿宋_GB2312" w:eastAsia="仿宋_GB2312"/>
          <w:b/>
          <w:sz w:val="32"/>
          <w:szCs w:val="30"/>
        </w:rPr>
        <w:t>年单位预算表</w:t>
      </w:r>
    </w:p>
    <w:p w14:paraId="4C58407A">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4CDA4259">
      <w:pPr>
        <w:ind w:firstLine="640" w:firstLineChars="200"/>
        <w:jc w:val="left"/>
        <w:rPr>
          <w:rStyle w:val="11"/>
          <w:rFonts w:ascii="仿宋" w:hAnsi="仿宋" w:eastAsia="仿宋"/>
          <w:bCs/>
          <w:sz w:val="32"/>
          <w:szCs w:val="32"/>
        </w:rPr>
      </w:pPr>
    </w:p>
    <w:p w14:paraId="18783953">
      <w:pPr>
        <w:ind w:firstLine="640" w:firstLineChars="200"/>
        <w:jc w:val="left"/>
        <w:rPr>
          <w:rStyle w:val="11"/>
          <w:rFonts w:ascii="仿宋" w:hAnsi="仿宋" w:eastAsia="仿宋"/>
          <w:bCs/>
          <w:sz w:val="32"/>
          <w:szCs w:val="32"/>
        </w:rPr>
      </w:pPr>
    </w:p>
    <w:p w14:paraId="5D285DC7">
      <w:pPr>
        <w:ind w:firstLine="640" w:firstLineChars="200"/>
        <w:jc w:val="left"/>
        <w:rPr>
          <w:rStyle w:val="11"/>
          <w:rFonts w:ascii="仿宋" w:hAnsi="仿宋" w:eastAsia="仿宋"/>
          <w:bCs/>
          <w:sz w:val="32"/>
          <w:szCs w:val="32"/>
        </w:rPr>
      </w:pPr>
    </w:p>
    <w:p w14:paraId="59E77F81">
      <w:pPr>
        <w:ind w:firstLine="640" w:firstLineChars="200"/>
        <w:jc w:val="left"/>
        <w:rPr>
          <w:rStyle w:val="11"/>
          <w:rFonts w:ascii="仿宋" w:hAnsi="仿宋" w:eastAsia="仿宋"/>
          <w:bCs/>
          <w:sz w:val="32"/>
          <w:szCs w:val="32"/>
        </w:rPr>
      </w:pPr>
    </w:p>
    <w:p w14:paraId="519144F3">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ascii="仿宋_GB2312" w:eastAsia="仿宋_GB2312"/>
          <w:b/>
          <w:color w:val="0000FF"/>
          <w:sz w:val="32"/>
          <w:szCs w:val="30"/>
        </w:rPr>
        <w:fldChar w:fldCharType="begin"/>
      </w:r>
      <w:r>
        <w:rPr>
          <w:rFonts w:ascii="仿宋_GB2312" w:eastAsia="仿宋_GB2312"/>
          <w:b/>
          <w:color w:val="0000FF"/>
          <w:sz w:val="32"/>
          <w:szCs w:val="30"/>
        </w:rPr>
        <w:instrText xml:space="preserve">MERGEFIELD ${page540426799.ds254512694_REP_JXJC_AGENCY_WZR_NAME}</w:instrText>
      </w:r>
      <w:r>
        <w:rPr>
          <w:rFonts w:ascii="仿宋_GB2312" w:eastAsia="仿宋_GB2312"/>
          <w:b/>
          <w:color w:val="0000FF"/>
          <w:sz w:val="32"/>
          <w:szCs w:val="30"/>
        </w:rPr>
        <w:fldChar w:fldCharType="separate"/>
      </w:r>
      <w:r>
        <w:rPr>
          <w:rFonts w:hint="eastAsia" w:ascii="仿宋_GB2312" w:eastAsia="仿宋_GB2312"/>
          <w:b/>
          <w:color w:val="0000FF"/>
          <w:sz w:val="32"/>
          <w:szCs w:val="30"/>
          <w:lang w:eastAsia="zh-CN"/>
        </w:rPr>
        <w:t>庐山市疾控中心</w:t>
      </w:r>
      <w:r>
        <w:rPr>
          <w:color w:val="0000FF"/>
        </w:rPr>
        <w:fldChar w:fldCharType="end"/>
      </w:r>
      <w:r>
        <w:rPr>
          <w:rFonts w:hint="eastAsia" w:ascii="仿宋_GB2312" w:eastAsia="仿宋_GB2312"/>
          <w:b/>
          <w:sz w:val="32"/>
          <w:szCs w:val="30"/>
          <w:lang w:eastAsia="zh-CN"/>
        </w:rPr>
        <w:t>2026</w:t>
      </w:r>
      <w:r>
        <w:rPr>
          <w:rFonts w:hint="eastAsia" w:ascii="仿宋_GB2312" w:eastAsia="仿宋_GB2312"/>
          <w:b/>
          <w:sz w:val="32"/>
          <w:szCs w:val="30"/>
        </w:rPr>
        <w:t>年单位预算情况说明</w:t>
      </w:r>
    </w:p>
    <w:p w14:paraId="55541937">
      <w:pPr>
        <w:widowControl/>
        <w:spacing w:line="580" w:lineRule="exact"/>
        <w:jc w:val="center"/>
        <w:rPr>
          <w:rFonts w:ascii="仿宋_GB2312" w:eastAsia="仿宋_GB2312"/>
          <w:b/>
          <w:sz w:val="32"/>
          <w:szCs w:val="30"/>
        </w:rPr>
      </w:pPr>
    </w:p>
    <w:p w14:paraId="5C41EEFF">
      <w:pPr>
        <w:widowControl/>
        <w:spacing w:line="580" w:lineRule="exact"/>
        <w:jc w:val="left"/>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年单位预算收支情况说明</w:t>
      </w:r>
    </w:p>
    <w:p w14:paraId="2697FCC0">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(一)收入预算情况</w:t>
      </w:r>
    </w:p>
    <w:p w14:paraId="53245BA8">
      <w:pPr>
        <w:widowControl/>
        <w:ind w:firstLine="640" w:firstLineChars="200"/>
        <w:rPr>
          <w:rFonts w:hint="default" w:ascii="仿宋" w:hAnsi="仿宋" w:cs="Times New Roman" w:eastAsiaTheme="minorEastAsia"/>
          <w:color w:val="FF0000"/>
          <w:kern w:val="0"/>
          <w:sz w:val="32"/>
          <w:szCs w:val="32"/>
          <w:lang w:val="en-US" w:eastAsia="zh-CN"/>
        </w:rPr>
      </w:pPr>
      <w:r>
        <w:rPr>
          <w:rFonts w:hint="eastAsia" w:ascii="仿宋" w:hAnsi="仿宋" w:eastAsia="仿宋" w:cs="Times New Roman"/>
          <w:kern w:val="0"/>
          <w:sz w:val="32"/>
          <w:szCs w:val="32"/>
          <w:lang w:eastAsia="zh-CN"/>
        </w:rPr>
        <w:t>2026</w:t>
      </w:r>
      <w:r>
        <w:rPr>
          <w:rFonts w:hint="eastAsia" w:ascii="仿宋" w:hAnsi="仿宋" w:eastAsia="仿宋" w:cs="Times New Roman"/>
          <w:kern w:val="0"/>
          <w:sz w:val="32"/>
          <w:szCs w:val="32"/>
        </w:rPr>
        <w:t>年</w:t>
      </w:r>
      <w:r>
        <w:rPr>
          <w:rFonts w:ascii="仿宋" w:hAnsi="仿宋" w:eastAsia="仿宋" w:cs="Times New Roman"/>
          <w:color w:val="0000FF"/>
          <w:kern w:val="0"/>
          <w:sz w:val="32"/>
          <w:szCs w:val="32"/>
        </w:rPr>
        <w:fldChar w:fldCharType="begin"/>
      </w:r>
      <w:r>
        <w:rPr>
          <w:rFonts w:ascii="仿宋" w:hAnsi="仿宋" w:eastAsia="仿宋" w:cs="Times New Roman"/>
          <w:color w:val="0000FF"/>
          <w:kern w:val="0"/>
          <w:sz w:val="32"/>
          <w:szCs w:val="32"/>
        </w:rPr>
        <w:instrText xml:space="preserve">MERGEFIELD ${page540426799.ds254512694_REP_JXJC_AGENCY_WZR_NAME}</w:instrText>
      </w:r>
      <w:r>
        <w:rPr>
          <w:rFonts w:ascii="仿宋" w:hAnsi="仿宋" w:eastAsia="仿宋" w:cs="Times New Roman"/>
          <w:color w:val="0000FF"/>
          <w:kern w:val="0"/>
          <w:sz w:val="32"/>
          <w:szCs w:val="32"/>
        </w:rPr>
        <w:fldChar w:fldCharType="separate"/>
      </w:r>
      <w:r>
        <w:rPr>
          <w:rFonts w:hint="eastAsia" w:ascii="仿宋" w:hAnsi="仿宋" w:eastAsia="仿宋" w:cs="Times New Roman"/>
          <w:color w:val="0000FF"/>
          <w:kern w:val="0"/>
          <w:sz w:val="32"/>
          <w:szCs w:val="32"/>
          <w:lang w:eastAsia="zh-CN"/>
        </w:rPr>
        <w:t>庐山市疾控中心</w:t>
      </w:r>
      <w:r>
        <w:rPr>
          <w:color w:val="0000FF"/>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1788.01</w:t>
      </w:r>
      <w:r>
        <w:rPr>
          <w:rFonts w:ascii="仿宋" w:hAnsi="仿宋" w:eastAsia="仿宋" w:cs="Times New Roman"/>
          <w:kern w:val="0"/>
          <w:sz w:val="32"/>
          <w:szCs w:val="32"/>
        </w:rPr>
        <w:t>万元,较上年预算安排减少</w:t>
      </w:r>
      <w:r>
        <w:rPr>
          <w:rFonts w:hint="eastAsia" w:ascii="仿宋" w:hAnsi="仿宋" w:eastAsia="仿宋" w:cs="Times New Roman"/>
          <w:kern w:val="0"/>
          <w:sz w:val="32"/>
          <w:szCs w:val="32"/>
          <w:lang w:val="en-US" w:eastAsia="zh-CN"/>
        </w:rPr>
        <w:t>296.97</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961.31</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140.83</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增加变化原因为</w:t>
      </w:r>
      <w:r>
        <w:rPr>
          <w:rFonts w:hint="eastAsia" w:ascii="仿宋" w:hAnsi="仿宋" w:eastAsia="仿宋" w:cs="仿宋"/>
          <w:kern w:val="0"/>
          <w:sz w:val="32"/>
          <w:szCs w:val="32"/>
          <w:lang w:val="en-US" w:eastAsia="zh-CN"/>
        </w:rPr>
        <w:t>人员增加，薪资、社保及住房公积金正常调整调标</w:t>
      </w:r>
      <w:r>
        <w:rPr>
          <w:rFonts w:hint="eastAsia" w:ascii="仿宋" w:hAnsi="仿宋" w:eastAsia="仿宋" w:cs="Times New Roman"/>
          <w:kern w:val="0"/>
          <w:sz w:val="32"/>
          <w:szCs w:val="32"/>
          <w:lang w:val="en-US" w:eastAsia="zh-CN"/>
        </w:rPr>
        <w:t>。</w:t>
      </w:r>
    </w:p>
    <w:p w14:paraId="45D45D83">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(二)支出预算情况</w:t>
      </w:r>
    </w:p>
    <w:p w14:paraId="61F69255">
      <w:pPr>
        <w:widowControl/>
        <w:ind w:firstLine="640" w:firstLineChars="200"/>
        <w:rPr>
          <w:rFonts w:hint="default" w:ascii="仿宋" w:hAnsi="仿宋" w:cs="Times New Roman" w:eastAsiaTheme="minorEastAsia"/>
          <w:color w:val="FF0000"/>
          <w:kern w:val="0"/>
          <w:sz w:val="32"/>
          <w:szCs w:val="32"/>
          <w:lang w:val="en-US" w:eastAsia="zh-CN"/>
        </w:rPr>
      </w:pPr>
      <w:r>
        <w:rPr>
          <w:rStyle w:val="11"/>
          <w:rFonts w:hint="eastAsia" w:ascii="仿宋" w:hAnsi="仿宋" w:eastAsia="仿宋"/>
          <w:sz w:val="32"/>
          <w:szCs w:val="32"/>
          <w:lang w:eastAsia="zh-CN"/>
        </w:rPr>
        <w:t>2026</w:t>
      </w:r>
      <w:r>
        <w:rPr>
          <w:rStyle w:val="11"/>
          <w:rFonts w:hint="eastAsia" w:ascii="仿宋" w:hAnsi="仿宋" w:eastAsia="仿宋"/>
          <w:sz w:val="32"/>
          <w:szCs w:val="32"/>
        </w:rPr>
        <w:t>年</w:t>
      </w:r>
      <w:r>
        <w:rPr>
          <w:rStyle w:val="11"/>
          <w:rFonts w:ascii="仿宋" w:hAnsi="仿宋" w:eastAsia="仿宋"/>
          <w:color w:val="0000FF"/>
          <w:sz w:val="32"/>
          <w:szCs w:val="32"/>
        </w:rPr>
        <w:fldChar w:fldCharType="begin"/>
      </w:r>
      <w:r>
        <w:rPr>
          <w:rStyle w:val="11"/>
          <w:rFonts w:ascii="仿宋" w:hAnsi="仿宋" w:eastAsia="仿宋"/>
          <w:color w:val="0000FF"/>
          <w:sz w:val="32"/>
          <w:szCs w:val="32"/>
        </w:rPr>
        <w:instrText xml:space="preserve">MERGEFIELD ${page540426799.ds254512694_REP_JXJC_AGENCY_WZR_NAME}</w:instrText>
      </w:r>
      <w:r>
        <w:rPr>
          <w:rStyle w:val="11"/>
          <w:rFonts w:ascii="仿宋" w:hAnsi="仿宋" w:eastAsia="仿宋"/>
          <w:color w:val="0000FF"/>
          <w:sz w:val="32"/>
          <w:szCs w:val="32"/>
        </w:rPr>
        <w:fldChar w:fldCharType="separate"/>
      </w:r>
      <w:r>
        <w:rPr>
          <w:rStyle w:val="11"/>
          <w:rFonts w:hint="eastAsia" w:ascii="仿宋" w:hAnsi="仿宋" w:eastAsia="仿宋"/>
          <w:color w:val="0000FF"/>
          <w:sz w:val="32"/>
          <w:szCs w:val="32"/>
          <w:lang w:eastAsia="zh-CN"/>
        </w:rPr>
        <w:t>庐山市疾控中心</w:t>
      </w:r>
      <w:r>
        <w:rPr>
          <w:color w:val="0000FF"/>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${page540426799.ds357974894_REP_BGT_T_HC1100002019_DXQ02DW_S_ZJ}</w:instrText>
      </w:r>
      <w:r>
        <w:rPr>
          <w:rStyle w:val="11"/>
          <w:rFonts w:ascii="仿宋" w:hAnsi="仿宋" w:eastAsia="仿宋"/>
          <w:sz w:val="32"/>
          <w:szCs w:val="32"/>
        </w:rPr>
        <w:fldChar w:fldCharType="separate"/>
      </w:r>
      <w:r>
        <w:rPr>
          <w:rStyle w:val="11"/>
          <w:rFonts w:ascii="仿宋" w:hAnsi="仿宋" w:eastAsia="仿宋"/>
          <w:sz w:val="32"/>
          <w:szCs w:val="32"/>
        </w:rPr>
        <w:t>支出预算总额为</w:t>
      </w:r>
      <w:r>
        <w:rPr>
          <w:rStyle w:val="11"/>
          <w:rFonts w:hint="eastAsia" w:ascii="仿宋" w:hAnsi="仿宋" w:eastAsia="仿宋"/>
          <w:sz w:val="32"/>
          <w:szCs w:val="32"/>
          <w:lang w:val="en-US" w:eastAsia="zh-CN"/>
        </w:rPr>
        <w:t>1788.01</w:t>
      </w:r>
      <w:r>
        <w:rPr>
          <w:rStyle w:val="11"/>
          <w:rFonts w:ascii="仿宋" w:hAnsi="仿宋" w:eastAsia="仿宋"/>
          <w:sz w:val="32"/>
          <w:szCs w:val="32"/>
        </w:rPr>
        <w:t>万元,较上年预算安</w:t>
      </w:r>
      <w:r>
        <w:rPr>
          <w:rStyle w:val="11"/>
          <w:rFonts w:hint="eastAsia" w:ascii="仿宋" w:hAnsi="仿宋" w:eastAsia="仿宋"/>
          <w:sz w:val="32"/>
          <w:szCs w:val="32"/>
          <w:lang w:eastAsia="zh-CN"/>
        </w:rPr>
        <w:t>排</w:t>
      </w:r>
      <w:r>
        <w:rPr>
          <w:rStyle w:val="11"/>
          <w:rFonts w:ascii="仿宋" w:hAnsi="仿宋" w:eastAsia="仿宋"/>
          <w:sz w:val="32"/>
          <w:szCs w:val="32"/>
        </w:rPr>
        <w:t>减少</w:t>
      </w:r>
      <w:r>
        <w:rPr>
          <w:rStyle w:val="11"/>
          <w:rFonts w:hint="eastAsia" w:ascii="仿宋" w:hAnsi="仿宋" w:eastAsia="仿宋"/>
          <w:sz w:val="32"/>
          <w:szCs w:val="32"/>
          <w:lang w:val="en-US" w:eastAsia="zh-CN"/>
        </w:rPr>
        <w:t>296.97</w:t>
      </w:r>
      <w:r>
        <w:rPr>
          <w:rStyle w:val="11"/>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减少变化原因为单位资金预算减少。</w:t>
      </w:r>
    </w:p>
    <w:p w14:paraId="347A5A02">
      <w:pPr>
        <w:widowControl/>
        <w:ind w:firstLine="640" w:firstLineChars="200"/>
        <w:rPr>
          <w:rStyle w:val="11"/>
          <w:rFonts w:ascii="仿宋" w:hAnsi="仿宋" w:eastAsia="仿宋"/>
          <w:sz w:val="32"/>
          <w:szCs w:val="32"/>
        </w:rPr>
      </w:pPr>
      <w:r>
        <w:rPr>
          <w:rStyle w:val="11"/>
          <w:rFonts w:hint="eastAsia" w:ascii="仿宋" w:hAnsi="仿宋" w:eastAsia="仿宋"/>
          <w:sz w:val="32"/>
          <w:szCs w:val="32"/>
        </w:rPr>
        <w:t>其中：按</w:t>
      </w:r>
      <w:r>
        <w:rPr>
          <w:rStyle w:val="11"/>
          <w:rFonts w:hint="eastAsia" w:ascii="仿宋" w:hAnsi="仿宋" w:eastAsia="仿宋"/>
          <w:color w:val="FF0000"/>
          <w:sz w:val="32"/>
          <w:szCs w:val="32"/>
        </w:rPr>
        <w:t>支出项目类别</w:t>
      </w:r>
      <w:r>
        <w:rPr>
          <w:rStyle w:val="11"/>
          <w:rFonts w:hint="eastAsia" w:ascii="仿宋" w:hAnsi="仿宋" w:eastAsia="仿宋"/>
          <w:sz w:val="32"/>
          <w:szCs w:val="32"/>
        </w:rPr>
        <w:t>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${page540426799.ds357974894_REP_BGT_T_HC1100002019_DXQ02DW_JBZCQK}</w:instrText>
      </w:r>
      <w:r>
        <w:rPr>
          <w:rStyle w:val="11"/>
          <w:rFonts w:ascii="仿宋" w:hAnsi="仿宋" w:eastAsia="仿宋"/>
          <w:sz w:val="32"/>
          <w:szCs w:val="32"/>
        </w:rPr>
        <w:fldChar w:fldCharType="separate"/>
      </w:r>
      <w:r>
        <w:rPr>
          <w:rStyle w:val="11"/>
          <w:rFonts w:ascii="仿宋" w:hAnsi="仿宋" w:eastAsia="仿宋"/>
          <w:sz w:val="32"/>
          <w:szCs w:val="32"/>
        </w:rPr>
        <w:t>基本支出</w:t>
      </w:r>
      <w:r>
        <w:rPr>
          <w:rStyle w:val="11"/>
          <w:rFonts w:hint="eastAsia" w:ascii="仿宋" w:hAnsi="仿宋" w:eastAsia="仿宋"/>
          <w:sz w:val="32"/>
          <w:szCs w:val="32"/>
          <w:lang w:val="en-US" w:eastAsia="zh-CN"/>
        </w:rPr>
        <w:t>1711.36</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1025.45</w:t>
      </w:r>
      <w:r>
        <w:rPr>
          <w:rStyle w:val="11"/>
          <w:rFonts w:ascii="仿宋" w:hAnsi="仿宋" w:eastAsia="仿宋"/>
          <w:sz w:val="32"/>
          <w:szCs w:val="32"/>
        </w:rPr>
        <w:t>万元;其中：工资福利支出</w:t>
      </w:r>
      <w:r>
        <w:rPr>
          <w:rStyle w:val="11"/>
          <w:rFonts w:hint="eastAsia" w:ascii="仿宋" w:hAnsi="仿宋" w:eastAsia="仿宋"/>
          <w:sz w:val="32"/>
          <w:szCs w:val="32"/>
          <w:lang w:val="en-US" w:eastAsia="zh-CN"/>
        </w:rPr>
        <w:t>796.65</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886.54</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6.69</w:t>
      </w:r>
      <w:r>
        <w:rPr>
          <w:rStyle w:val="11"/>
          <w:rFonts w:ascii="仿宋" w:hAnsi="仿宋" w:eastAsia="仿宋"/>
          <w:sz w:val="32"/>
          <w:szCs w:val="32"/>
        </w:rPr>
        <w:t>万元。</w:t>
      </w:r>
      <w: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${page540426799.ds357974894_REP_BGT_T_HC1100002019_DXQ02DW_XMZCQK}</w:instrText>
      </w:r>
      <w:r>
        <w:rPr>
          <w:rStyle w:val="11"/>
          <w:rFonts w:ascii="仿宋" w:hAnsi="仿宋" w:eastAsia="仿宋"/>
          <w:sz w:val="32"/>
          <w:szCs w:val="32"/>
        </w:rPr>
        <w:fldChar w:fldCharType="separate"/>
      </w:r>
      <w:r>
        <w:rPr>
          <w:rStyle w:val="11"/>
          <w:rFonts w:ascii="仿宋" w:hAnsi="仿宋" w:eastAsia="仿宋"/>
          <w:sz w:val="32"/>
          <w:szCs w:val="32"/>
        </w:rPr>
        <w:t>项目支出</w:t>
      </w:r>
      <w:r>
        <w:rPr>
          <w:rStyle w:val="11"/>
          <w:rFonts w:hint="eastAsia" w:ascii="仿宋" w:hAnsi="仿宋" w:eastAsia="仿宋"/>
          <w:sz w:val="32"/>
          <w:szCs w:val="32"/>
          <w:lang w:val="en-US" w:eastAsia="zh-CN"/>
        </w:rPr>
        <w:t>76.65</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1322.42</w:t>
      </w:r>
      <w:r>
        <w:rPr>
          <w:rStyle w:val="11"/>
          <w:rFonts w:ascii="仿宋" w:hAnsi="仿宋" w:eastAsia="仿宋"/>
          <w:sz w:val="32"/>
          <w:szCs w:val="32"/>
        </w:rPr>
        <w:t>万元;其中：商品和服务支出</w:t>
      </w:r>
      <w:r>
        <w:rPr>
          <w:rStyle w:val="11"/>
          <w:rFonts w:hint="eastAsia" w:ascii="仿宋" w:hAnsi="仿宋" w:eastAsia="仿宋"/>
          <w:sz w:val="32"/>
          <w:szCs w:val="32"/>
          <w:lang w:val="en-US" w:eastAsia="zh-CN"/>
        </w:rPr>
        <w:t>71.32</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0</w:t>
      </w:r>
      <w:r>
        <w:rPr>
          <w:rStyle w:val="11"/>
          <w:rFonts w:ascii="仿宋" w:hAnsi="仿宋" w:eastAsia="仿宋"/>
          <w:sz w:val="32"/>
          <w:szCs w:val="32"/>
        </w:rPr>
        <w:t>万元。</w:t>
      </w:r>
      <w:r>
        <w:fldChar w:fldCharType="end"/>
      </w:r>
    </w:p>
    <w:p w14:paraId="1F108E63">
      <w:pPr>
        <w:ind w:firstLine="640" w:firstLineChars="200"/>
        <w:rPr>
          <w:rStyle w:val="11"/>
          <w:rFonts w:ascii="仿宋" w:hAnsi="仿宋" w:eastAsia="仿宋"/>
          <w:b/>
          <w:sz w:val="20"/>
          <w:szCs w:val="32"/>
        </w:rPr>
      </w:pPr>
      <w:r>
        <w:rPr>
          <w:rStyle w:val="11"/>
          <w:rFonts w:hint="eastAsia" w:ascii="仿宋" w:hAnsi="仿宋" w:eastAsia="仿宋"/>
          <w:sz w:val="32"/>
          <w:szCs w:val="32"/>
        </w:rPr>
        <w:t>按</w:t>
      </w:r>
      <w:r>
        <w:rPr>
          <w:rStyle w:val="11"/>
          <w:rFonts w:hint="eastAsia" w:ascii="仿宋" w:hAnsi="仿宋" w:eastAsia="仿宋"/>
          <w:color w:val="FF0000"/>
          <w:sz w:val="32"/>
          <w:szCs w:val="32"/>
        </w:rPr>
        <w:t>支出功能科目</w:t>
      </w:r>
      <w:r>
        <w:rPr>
          <w:rStyle w:val="11"/>
          <w:rFonts w:hint="eastAsia" w:ascii="仿宋" w:hAnsi="仿宋" w:eastAsia="仿宋"/>
          <w:sz w:val="32"/>
          <w:szCs w:val="32"/>
        </w:rPr>
        <w:t>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${page540426799.ds197859873_REP_BGT_T_HC1100002019DXQ01DW_GNZJMX}</w:instrText>
      </w:r>
      <w:r>
        <w:rPr>
          <w:rStyle w:val="11"/>
          <w:rFonts w:ascii="仿宋" w:hAnsi="仿宋" w:eastAsia="仿宋"/>
          <w:sz w:val="32"/>
          <w:szCs w:val="32"/>
        </w:rPr>
        <w:fldChar w:fldCharType="separate"/>
      </w:r>
      <w:r>
        <w:rPr>
          <w:rStyle w:val="11"/>
          <w:rFonts w:ascii="仿宋" w:hAnsi="仿宋" w:eastAsia="仿宋"/>
          <w:sz w:val="32"/>
          <w:szCs w:val="32"/>
        </w:rPr>
        <w:t>一般公共服务支出</w:t>
      </w:r>
      <w:r>
        <w:rPr>
          <w:rStyle w:val="11"/>
          <w:rFonts w:hint="eastAsia" w:ascii="仿宋" w:hAnsi="仿宋" w:eastAsia="仿宋"/>
          <w:sz w:val="32"/>
          <w:szCs w:val="32"/>
          <w:lang w:val="en-US" w:eastAsia="zh-CN"/>
        </w:rPr>
        <w:t>0</w:t>
      </w:r>
      <w:r>
        <w:rPr>
          <w:rStyle w:val="11"/>
          <w:rFonts w:ascii="仿宋" w:hAnsi="仿宋" w:eastAsia="仿宋"/>
          <w:sz w:val="32"/>
          <w:szCs w:val="32"/>
        </w:rPr>
        <w:t>万元,较上年预算安排增加（减少）</w:t>
      </w:r>
      <w:r>
        <w:rPr>
          <w:rStyle w:val="11"/>
          <w:rFonts w:hint="eastAsia" w:ascii="仿宋" w:hAnsi="仿宋" w:eastAsia="仿宋"/>
          <w:sz w:val="32"/>
          <w:szCs w:val="32"/>
          <w:lang w:val="en-US" w:eastAsia="zh-CN"/>
        </w:rPr>
        <w:t>0</w:t>
      </w:r>
      <w:r>
        <w:rPr>
          <w:rStyle w:val="11"/>
          <w:rFonts w:ascii="仿宋" w:hAnsi="仿宋" w:eastAsia="仿宋"/>
          <w:sz w:val="32"/>
          <w:szCs w:val="32"/>
        </w:rPr>
        <w:t>万元;社会保障和就业支出</w:t>
      </w:r>
      <w:r>
        <w:rPr>
          <w:rStyle w:val="11"/>
          <w:rFonts w:hint="eastAsia" w:ascii="仿宋" w:hAnsi="仿宋" w:eastAsia="仿宋"/>
          <w:sz w:val="32"/>
          <w:szCs w:val="32"/>
          <w:lang w:val="en-US" w:eastAsia="zh-CN"/>
        </w:rPr>
        <w:t>104.09</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17.68</w:t>
      </w:r>
      <w:r>
        <w:rPr>
          <w:rStyle w:val="11"/>
          <w:rFonts w:ascii="仿宋" w:hAnsi="仿宋" w:eastAsia="仿宋"/>
          <w:sz w:val="32"/>
          <w:szCs w:val="32"/>
        </w:rPr>
        <w:t>万元;卫生健康支出</w:t>
      </w:r>
      <w:r>
        <w:rPr>
          <w:rStyle w:val="11"/>
          <w:rFonts w:hint="eastAsia" w:ascii="仿宋" w:hAnsi="仿宋" w:eastAsia="仿宋"/>
          <w:sz w:val="32"/>
          <w:szCs w:val="32"/>
          <w:lang w:val="en-US" w:eastAsia="zh-CN"/>
        </w:rPr>
        <w:t>1628.49</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323.39</w:t>
      </w:r>
      <w:r>
        <w:rPr>
          <w:rStyle w:val="11"/>
          <w:rFonts w:ascii="仿宋" w:hAnsi="仿宋" w:eastAsia="仿宋"/>
          <w:sz w:val="32"/>
          <w:szCs w:val="32"/>
        </w:rPr>
        <w:t>万元;住房保障支出</w:t>
      </w:r>
      <w:r>
        <w:rPr>
          <w:rStyle w:val="11"/>
          <w:rFonts w:hint="eastAsia" w:ascii="仿宋" w:hAnsi="仿宋" w:eastAsia="仿宋"/>
          <w:sz w:val="32"/>
          <w:szCs w:val="32"/>
          <w:lang w:val="en-US" w:eastAsia="zh-CN"/>
        </w:rPr>
        <w:t>55.43</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8.73</w:t>
      </w:r>
      <w:r>
        <w:rPr>
          <w:rStyle w:val="11"/>
          <w:rFonts w:ascii="仿宋" w:hAnsi="仿宋" w:eastAsia="仿宋"/>
          <w:sz w:val="32"/>
          <w:szCs w:val="32"/>
        </w:rPr>
        <w:t>万元。</w:t>
      </w:r>
      <w:r>
        <w:fldChar w:fldCharType="end"/>
      </w:r>
    </w:p>
    <w:p w14:paraId="752E5B1D">
      <w:pPr>
        <w:ind w:firstLine="640" w:firstLineChars="200"/>
      </w:pPr>
      <w:r>
        <w:rPr>
          <w:rStyle w:val="11"/>
          <w:rFonts w:hint="eastAsia" w:ascii="仿宋" w:hAnsi="仿宋" w:eastAsia="仿宋"/>
          <w:sz w:val="32"/>
          <w:szCs w:val="32"/>
        </w:rPr>
        <w:t>按</w:t>
      </w:r>
      <w:r>
        <w:rPr>
          <w:rStyle w:val="11"/>
          <w:rFonts w:hint="eastAsia" w:ascii="仿宋" w:hAnsi="仿宋" w:eastAsia="仿宋"/>
          <w:color w:val="FF0000"/>
          <w:sz w:val="32"/>
          <w:szCs w:val="32"/>
        </w:rPr>
        <w:t>支出经济分类</w:t>
      </w:r>
      <w:r>
        <w:rPr>
          <w:rStyle w:val="11"/>
          <w:rFonts w:hint="eastAsia" w:ascii="仿宋" w:hAnsi="仿宋" w:eastAsia="仿宋"/>
          <w:sz w:val="32"/>
          <w:szCs w:val="32"/>
        </w:rPr>
        <w:t>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${page540426799.ds197859873_REP_BGT_T_HC1100002019DXQ01DW_JJMX}</w:instrText>
      </w:r>
      <w:r>
        <w:rPr>
          <w:rStyle w:val="11"/>
          <w:rFonts w:ascii="仿宋" w:hAnsi="仿宋" w:eastAsia="仿宋"/>
          <w:sz w:val="32"/>
          <w:szCs w:val="32"/>
        </w:rPr>
        <w:fldChar w:fldCharType="separate"/>
      </w:r>
      <w:r>
        <w:rPr>
          <w:rStyle w:val="11"/>
          <w:rFonts w:ascii="仿宋" w:hAnsi="仿宋" w:eastAsia="仿宋"/>
          <w:sz w:val="32"/>
          <w:szCs w:val="32"/>
        </w:rPr>
        <w:t>工资福利支出</w:t>
      </w:r>
      <w:r>
        <w:rPr>
          <w:rStyle w:val="11"/>
          <w:rFonts w:hint="eastAsia" w:ascii="仿宋" w:hAnsi="仿宋" w:eastAsia="仿宋"/>
          <w:sz w:val="32"/>
          <w:szCs w:val="32"/>
          <w:lang w:val="en-US" w:eastAsia="zh-CN"/>
        </w:rPr>
        <w:t>796.65</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175.45</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957.86</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409.26</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12.02</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71.72</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21.48</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8.48</w:t>
      </w:r>
      <w:r>
        <w:rPr>
          <w:rStyle w:val="11"/>
          <w:rFonts w:ascii="仿宋" w:hAnsi="仿宋" w:eastAsia="仿宋"/>
          <w:sz w:val="32"/>
          <w:szCs w:val="32"/>
        </w:rPr>
        <w:t>万元。</w:t>
      </w:r>
      <w:r>
        <w:fldChar w:fldCharType="end"/>
      </w:r>
    </w:p>
    <w:p w14:paraId="1F9283F6">
      <w:pPr>
        <w:ind w:firstLine="321" w:firstLineChars="100"/>
        <w:rPr>
          <w:rStyle w:val="11"/>
          <w:rFonts w:hint="eastAsia" w:ascii="Adobe 仿宋 Std R" w:hAnsi="Adobe 仿宋 Std R" w:eastAsia="Adobe 仿宋 Std R"/>
          <w:b/>
          <w:sz w:val="32"/>
          <w:szCs w:val="32"/>
          <w:lang w:eastAsia="zh-CN"/>
        </w:rPr>
      </w:pPr>
      <w:r>
        <w:rPr>
          <w:rStyle w:val="11"/>
          <w:rFonts w:hint="eastAsia" w:ascii="Adobe 仿宋 Std R" w:hAnsi="Adobe 仿宋 Std R" w:eastAsia="Adobe 仿宋 Std R"/>
          <w:b/>
          <w:sz w:val="32"/>
          <w:szCs w:val="32"/>
        </w:rPr>
        <w:t xml:space="preserve"> (三)财政拨款支出情况</w:t>
      </w:r>
    </w:p>
    <w:p w14:paraId="5BDEFB39">
      <w:pPr>
        <w:widowControl/>
        <w:ind w:firstLine="640" w:firstLineChars="200"/>
        <w:rPr>
          <w:rFonts w:hint="default" w:ascii="仿宋" w:hAnsi="仿宋" w:cs="Times New Roman" w:eastAsiaTheme="minorEastAsia"/>
          <w:color w:val="FF0000"/>
          <w:kern w:val="0"/>
          <w:sz w:val="32"/>
          <w:szCs w:val="32"/>
          <w:lang w:val="en-US" w:eastAsia="zh-CN"/>
        </w:rPr>
      </w:pPr>
      <w:r>
        <w:rPr>
          <w:rStyle w:val="11"/>
          <w:rFonts w:hint="eastAsia" w:ascii="仿宋" w:hAnsi="仿宋" w:eastAsia="仿宋"/>
          <w:sz w:val="32"/>
          <w:szCs w:val="32"/>
          <w:lang w:eastAsia="zh-CN"/>
        </w:rPr>
        <w:t>2026</w:t>
      </w:r>
      <w:r>
        <w:rPr>
          <w:rStyle w:val="11"/>
          <w:rFonts w:hint="eastAsia" w:ascii="仿宋" w:hAnsi="仿宋" w:eastAsia="仿宋"/>
          <w:sz w:val="32"/>
          <w:szCs w:val="32"/>
        </w:rPr>
        <w:t>年</w:t>
      </w:r>
      <w:r>
        <w:rPr>
          <w:rStyle w:val="11"/>
          <w:rFonts w:ascii="仿宋" w:hAnsi="仿宋" w:eastAsia="仿宋"/>
          <w:color w:val="0000FF"/>
          <w:sz w:val="32"/>
          <w:szCs w:val="32"/>
        </w:rPr>
        <w:fldChar w:fldCharType="begin"/>
      </w:r>
      <w:r>
        <w:rPr>
          <w:rStyle w:val="11"/>
          <w:rFonts w:ascii="仿宋" w:hAnsi="仿宋" w:eastAsia="仿宋"/>
          <w:color w:val="0000FF"/>
          <w:sz w:val="32"/>
          <w:szCs w:val="32"/>
        </w:rPr>
        <w:instrText xml:space="preserve">MERGEFIELD ${page540426799.ds254512694_REP_JXJC_AGENCY_WZR_NAME}</w:instrText>
      </w:r>
      <w:r>
        <w:rPr>
          <w:rStyle w:val="11"/>
          <w:rFonts w:ascii="仿宋" w:hAnsi="仿宋" w:eastAsia="仿宋"/>
          <w:color w:val="0000FF"/>
          <w:sz w:val="32"/>
          <w:szCs w:val="32"/>
        </w:rPr>
        <w:fldChar w:fldCharType="separate"/>
      </w:r>
      <w:r>
        <w:rPr>
          <w:rStyle w:val="11"/>
          <w:rFonts w:hint="eastAsia" w:ascii="仿宋" w:hAnsi="仿宋" w:eastAsia="仿宋"/>
          <w:color w:val="0000FF"/>
          <w:sz w:val="32"/>
          <w:szCs w:val="32"/>
          <w:lang w:eastAsia="zh-CN"/>
        </w:rPr>
        <w:t>庐山市疾控中心</w:t>
      </w:r>
      <w:r>
        <w:rPr>
          <w:color w:val="0000FF"/>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${page540426799.ds357974894_REP_BGT_T_HC1100002019_DXQ02DW_S_CBXJ}</w:instrText>
      </w:r>
      <w:r>
        <w:rPr>
          <w:rStyle w:val="11"/>
          <w:rFonts w:ascii="仿宋" w:hAnsi="仿宋" w:eastAsia="仿宋"/>
          <w:sz w:val="32"/>
          <w:szCs w:val="32"/>
        </w:rPr>
        <w:fldChar w:fldCharType="separate"/>
      </w:r>
      <w:r>
        <w:rPr>
          <w:rStyle w:val="11"/>
          <w:rFonts w:ascii="仿宋" w:hAnsi="仿宋" w:eastAsia="仿宋"/>
          <w:sz w:val="32"/>
          <w:szCs w:val="32"/>
        </w:rPr>
        <w:t>财政拨款支出预算总额</w:t>
      </w:r>
      <w:r>
        <w:rPr>
          <w:rStyle w:val="11"/>
          <w:rFonts w:hint="eastAsia" w:ascii="仿宋" w:hAnsi="仿宋" w:eastAsia="仿宋"/>
          <w:sz w:val="32"/>
          <w:szCs w:val="32"/>
          <w:lang w:val="en-US" w:eastAsia="zh-CN"/>
        </w:rPr>
        <w:t>961.31</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140.83</w:t>
      </w:r>
      <w:r>
        <w:rPr>
          <w:rStyle w:val="11"/>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w:t>
      </w:r>
      <w:r>
        <w:rPr>
          <w:rFonts w:hint="eastAsia" w:ascii="仿宋" w:hAnsi="仿宋" w:eastAsia="仿宋" w:cs="仿宋"/>
          <w:kern w:val="0"/>
          <w:sz w:val="32"/>
          <w:szCs w:val="32"/>
          <w:lang w:val="en-US" w:eastAsia="zh-CN"/>
        </w:rPr>
        <w:t>人员增加，薪资、社保及住房公积金正常调整调标</w:t>
      </w:r>
      <w:r>
        <w:rPr>
          <w:rFonts w:hint="eastAsia" w:ascii="仿宋" w:hAnsi="仿宋" w:eastAsia="仿宋" w:cs="Times New Roman"/>
          <w:kern w:val="0"/>
          <w:sz w:val="32"/>
          <w:szCs w:val="32"/>
          <w:lang w:val="en-US" w:eastAsia="zh-CN"/>
        </w:rPr>
        <w:t>。</w:t>
      </w:r>
    </w:p>
    <w:p w14:paraId="53F56414">
      <w:pPr>
        <w:ind w:firstLine="640" w:firstLineChars="200"/>
        <w:rPr>
          <w:rStyle w:val="11"/>
          <w:rFonts w:ascii="仿宋" w:hAnsi="仿宋" w:eastAsia="仿宋"/>
          <w:sz w:val="32"/>
          <w:szCs w:val="32"/>
        </w:rPr>
      </w:pPr>
      <w:r>
        <w:rPr>
          <w:rStyle w:val="11"/>
          <w:rFonts w:hint="eastAsia" w:ascii="仿宋" w:hAnsi="仿宋" w:eastAsia="仿宋"/>
          <w:sz w:val="32"/>
          <w:szCs w:val="32"/>
        </w:rPr>
        <w:t>按</w:t>
      </w:r>
      <w:r>
        <w:rPr>
          <w:rStyle w:val="11"/>
          <w:rFonts w:hint="eastAsia" w:ascii="仿宋" w:hAnsi="仿宋" w:eastAsia="仿宋"/>
          <w:color w:val="FF0000"/>
          <w:sz w:val="32"/>
          <w:szCs w:val="32"/>
        </w:rPr>
        <w:t>支出功能科目</w:t>
      </w:r>
      <w:r>
        <w:rPr>
          <w:rStyle w:val="11"/>
          <w:rFonts w:hint="eastAsia" w:ascii="仿宋" w:hAnsi="仿宋" w:eastAsia="仿宋"/>
          <w:sz w:val="32"/>
          <w:szCs w:val="32"/>
        </w:rPr>
        <w:t>划分：：</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${page400644146.ds247441498_REP_BGT_T_HC1100002019DXQ01_GNCBMX}</w:instrText>
      </w:r>
      <w:r>
        <w:rPr>
          <w:rStyle w:val="11"/>
          <w:rFonts w:ascii="仿宋" w:hAnsi="仿宋" w:eastAsia="仿宋"/>
          <w:sz w:val="32"/>
          <w:szCs w:val="32"/>
        </w:rPr>
        <w:fldChar w:fldCharType="separate"/>
      </w:r>
      <w:r>
        <w:rPr>
          <w:rStyle w:val="11"/>
          <w:rFonts w:ascii="仿宋" w:hAnsi="仿宋" w:eastAsia="仿宋"/>
          <w:sz w:val="32"/>
          <w:szCs w:val="32"/>
        </w:rPr>
        <w:t>一般公共服务支出</w:t>
      </w:r>
      <w:r>
        <w:rPr>
          <w:rStyle w:val="11"/>
          <w:rFonts w:hint="eastAsia" w:ascii="仿宋" w:hAnsi="仿宋" w:eastAsia="仿宋"/>
          <w:sz w:val="32"/>
          <w:szCs w:val="32"/>
          <w:lang w:val="en-US" w:eastAsia="zh-CN"/>
        </w:rPr>
        <w:t>0</w:t>
      </w:r>
      <w:r>
        <w:rPr>
          <w:rStyle w:val="11"/>
          <w:rFonts w:ascii="仿宋" w:hAnsi="仿宋" w:eastAsia="仿宋"/>
          <w:sz w:val="32"/>
          <w:szCs w:val="32"/>
        </w:rPr>
        <w:t>万元,较上年预算安排增加（减少）</w:t>
      </w:r>
      <w:r>
        <w:rPr>
          <w:rStyle w:val="11"/>
          <w:rFonts w:hint="eastAsia" w:ascii="仿宋" w:hAnsi="仿宋" w:eastAsia="仿宋"/>
          <w:sz w:val="32"/>
          <w:szCs w:val="32"/>
          <w:lang w:val="en-US" w:eastAsia="zh-CN"/>
        </w:rPr>
        <w:t>0</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社会保障和就业支出</w:t>
      </w:r>
      <w:r>
        <w:rPr>
          <w:rStyle w:val="11"/>
          <w:rFonts w:hint="eastAsia" w:ascii="仿宋" w:hAnsi="仿宋" w:eastAsia="仿宋"/>
          <w:sz w:val="32"/>
          <w:szCs w:val="32"/>
          <w:lang w:val="en-US" w:eastAsia="zh-CN"/>
        </w:rPr>
        <w:t>104.09</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17.68</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卫生健康支出</w:t>
      </w:r>
      <w:r>
        <w:rPr>
          <w:rStyle w:val="11"/>
          <w:rFonts w:hint="eastAsia" w:ascii="仿宋" w:hAnsi="仿宋" w:eastAsia="仿宋"/>
          <w:sz w:val="32"/>
          <w:szCs w:val="32"/>
          <w:lang w:val="en-US" w:eastAsia="zh-CN"/>
        </w:rPr>
        <w:t>801.79</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114.41</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住房保障支出</w:t>
      </w:r>
      <w:r>
        <w:rPr>
          <w:rStyle w:val="11"/>
          <w:rFonts w:hint="eastAsia" w:ascii="仿宋" w:hAnsi="仿宋" w:eastAsia="仿宋"/>
          <w:sz w:val="32"/>
          <w:szCs w:val="32"/>
          <w:lang w:val="en-US" w:eastAsia="zh-CN"/>
        </w:rPr>
        <w:t>55.43</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较上年预算安排增加（减少）</w:t>
      </w:r>
      <w:r>
        <w:rPr>
          <w:rStyle w:val="11"/>
          <w:rFonts w:hint="eastAsia" w:ascii="仿宋" w:hAnsi="仿宋" w:eastAsia="仿宋"/>
          <w:sz w:val="32"/>
          <w:szCs w:val="32"/>
          <w:lang w:val="en-US" w:eastAsia="zh-CN"/>
        </w:rPr>
        <w:t>8.73</w:t>
      </w:r>
      <w:r>
        <w:rPr>
          <w:rStyle w:val="11"/>
          <w:rFonts w:ascii="仿宋" w:hAnsi="仿宋" w:eastAsia="仿宋"/>
          <w:sz w:val="32"/>
          <w:szCs w:val="32"/>
        </w:rPr>
        <w:t>万元。</w:t>
      </w:r>
      <w:r>
        <w:fldChar w:fldCharType="end"/>
      </w:r>
    </w:p>
    <w:p w14:paraId="64E81F8C">
      <w:pPr>
        <w:ind w:firstLine="640" w:firstLineChars="200"/>
      </w:pPr>
      <w:r>
        <w:rPr>
          <w:rStyle w:val="11"/>
          <w:rFonts w:hint="eastAsia" w:ascii="仿宋" w:hAnsi="仿宋" w:eastAsia="仿宋"/>
          <w:sz w:val="32"/>
          <w:szCs w:val="32"/>
        </w:rPr>
        <w:t>按</w:t>
      </w:r>
      <w:r>
        <w:rPr>
          <w:rStyle w:val="11"/>
          <w:rFonts w:hint="eastAsia" w:ascii="仿宋" w:hAnsi="仿宋" w:eastAsia="仿宋"/>
          <w:color w:val="FF0000"/>
          <w:sz w:val="32"/>
          <w:szCs w:val="32"/>
        </w:rPr>
        <w:t>支出项目</w:t>
      </w:r>
      <w:r>
        <w:rPr>
          <w:rStyle w:val="11"/>
          <w:rFonts w:hint="eastAsia" w:ascii="仿宋" w:hAnsi="仿宋" w:eastAsia="仿宋"/>
          <w:sz w:val="32"/>
          <w:szCs w:val="32"/>
        </w:rPr>
        <w:t>类别划分：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${page540426799.ds357974894_REP_BGT_T_HC1100002019_DXQ02DW_JBZCQKCB}</w:instrText>
      </w:r>
      <w:r>
        <w:rPr>
          <w:rStyle w:val="11"/>
          <w:rFonts w:ascii="仿宋" w:hAnsi="仿宋" w:eastAsia="仿宋"/>
          <w:sz w:val="32"/>
          <w:szCs w:val="32"/>
        </w:rPr>
        <w:fldChar w:fldCharType="separate"/>
      </w:r>
      <w:r>
        <w:rPr>
          <w:rStyle w:val="11"/>
          <w:rFonts w:ascii="仿宋" w:hAnsi="仿宋" w:eastAsia="仿宋"/>
          <w:sz w:val="32"/>
          <w:szCs w:val="32"/>
        </w:rPr>
        <w:t>基本支出</w:t>
      </w:r>
      <w:r>
        <w:rPr>
          <w:rStyle w:val="11"/>
          <w:rFonts w:hint="eastAsia" w:ascii="仿宋" w:hAnsi="仿宋" w:eastAsia="仿宋"/>
          <w:sz w:val="32"/>
          <w:szCs w:val="32"/>
          <w:lang w:val="en-US" w:eastAsia="zh-CN"/>
        </w:rPr>
        <w:t>1711.36</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1025.45</w:t>
      </w:r>
      <w:r>
        <w:rPr>
          <w:rStyle w:val="11"/>
          <w:rFonts w:ascii="仿宋" w:hAnsi="仿宋" w:eastAsia="仿宋"/>
          <w:sz w:val="32"/>
          <w:szCs w:val="32"/>
        </w:rPr>
        <w:t>万元;其中：工资福利支出</w:t>
      </w:r>
      <w:r>
        <w:rPr>
          <w:rStyle w:val="11"/>
          <w:rFonts w:hint="eastAsia" w:ascii="仿宋" w:hAnsi="仿宋" w:eastAsia="仿宋"/>
          <w:sz w:val="32"/>
          <w:szCs w:val="32"/>
          <w:lang w:val="en-US" w:eastAsia="zh-CN"/>
        </w:rPr>
        <w:t>796.65</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886.54</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6.69</w:t>
      </w:r>
      <w:r>
        <w:rPr>
          <w:rStyle w:val="11"/>
          <w:rFonts w:ascii="仿宋" w:hAnsi="仿宋" w:eastAsia="仿宋"/>
          <w:sz w:val="32"/>
          <w:szCs w:val="32"/>
        </w:rPr>
        <w:t>万元。</w:t>
      </w:r>
      <w: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${page540426799.ds357974894_REP_BGT_T_HC1100002019_DXQ02DW_XMZCQKCB}</w:instrText>
      </w:r>
      <w:r>
        <w:rPr>
          <w:rStyle w:val="11"/>
          <w:rFonts w:ascii="仿宋" w:hAnsi="仿宋" w:eastAsia="仿宋"/>
          <w:sz w:val="32"/>
          <w:szCs w:val="32"/>
        </w:rPr>
        <w:fldChar w:fldCharType="separate"/>
      </w:r>
      <w:r>
        <w:rPr>
          <w:rStyle w:val="11"/>
          <w:rFonts w:ascii="仿宋" w:hAnsi="仿宋" w:eastAsia="仿宋"/>
          <w:sz w:val="32"/>
          <w:szCs w:val="32"/>
        </w:rPr>
        <w:t>项目支出</w:t>
      </w:r>
      <w:r>
        <w:rPr>
          <w:rStyle w:val="11"/>
          <w:rFonts w:hint="eastAsia" w:ascii="仿宋" w:hAnsi="仿宋" w:eastAsia="仿宋"/>
          <w:sz w:val="32"/>
          <w:szCs w:val="32"/>
          <w:lang w:val="en-US" w:eastAsia="zh-CN"/>
        </w:rPr>
        <w:t>76.65</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1322.42</w:t>
      </w:r>
      <w:r>
        <w:rPr>
          <w:rStyle w:val="11"/>
          <w:rFonts w:ascii="仿宋" w:hAnsi="仿宋" w:eastAsia="仿宋"/>
          <w:sz w:val="32"/>
          <w:szCs w:val="32"/>
        </w:rPr>
        <w:t>万元万元;其中：商品和服务支出</w:t>
      </w:r>
      <w:r>
        <w:rPr>
          <w:rStyle w:val="11"/>
          <w:rFonts w:hint="eastAsia" w:ascii="仿宋" w:hAnsi="仿宋" w:eastAsia="仿宋"/>
          <w:sz w:val="32"/>
          <w:szCs w:val="32"/>
          <w:lang w:val="en-US" w:eastAsia="zh-CN"/>
        </w:rPr>
        <w:t>71.32</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0</w:t>
      </w:r>
      <w:r>
        <w:rPr>
          <w:rStyle w:val="11"/>
          <w:rFonts w:ascii="仿宋" w:hAnsi="仿宋" w:eastAsia="仿宋"/>
          <w:sz w:val="32"/>
          <w:szCs w:val="32"/>
        </w:rPr>
        <w:t>万元。</w:t>
      </w:r>
      <w:r>
        <w:fldChar w:fldCharType="end"/>
      </w:r>
    </w:p>
    <w:p w14:paraId="30CBFFCB">
      <w:pPr>
        <w:ind w:firstLine="420" w:firstLineChars="200"/>
      </w:pPr>
    </w:p>
    <w:p w14:paraId="0B4F38DD">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(四)政府性基金情况</w:t>
      </w:r>
    </w:p>
    <w:p w14:paraId="575B1C9B">
      <w:pPr>
        <w:ind w:firstLine="640" w:firstLineChars="200"/>
        <w:rPr>
          <w:rStyle w:val="11"/>
          <w:rFonts w:ascii="仿宋" w:hAnsi="仿宋" w:eastAsia="仿宋"/>
          <w:color w:val="FF0000"/>
          <w:sz w:val="32"/>
          <w:szCs w:val="32"/>
        </w:rPr>
      </w:pPr>
      <w:r>
        <w:rPr>
          <w:rStyle w:val="11"/>
          <w:rFonts w:hint="eastAsia" w:ascii="仿宋" w:hAnsi="仿宋" w:eastAsia="仿宋"/>
          <w:b w:val="0"/>
          <w:bCs/>
          <w:color w:val="auto"/>
          <w:sz w:val="32"/>
          <w:szCs w:val="32"/>
        </w:rPr>
        <w:t>本单位没有使用政府性基金预算拨款安排的支出</w:t>
      </w:r>
    </w:p>
    <w:p w14:paraId="6EE05F82">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（五）国有资本经营情况</w:t>
      </w:r>
    </w:p>
    <w:p w14:paraId="0A93763D">
      <w:pPr>
        <w:widowControl/>
        <w:ind w:firstLine="640" w:firstLineChars="200"/>
        <w:rPr>
          <w:rStyle w:val="11"/>
          <w:rFonts w:hint="eastAsia" w:ascii="Adobe 仿宋 Std R" w:hAnsi="Adobe 仿宋 Std R" w:eastAsia="Adobe 仿宋 Std R"/>
          <w:sz w:val="32"/>
          <w:szCs w:val="32"/>
          <w:lang w:val="en-US" w:eastAsia="zh-CN"/>
        </w:rPr>
      </w:pPr>
      <w:r>
        <w:rPr>
          <w:rStyle w:val="11"/>
          <w:rFonts w:hint="eastAsia" w:ascii="Adobe 仿宋 Std R" w:hAnsi="Adobe 仿宋 Std R" w:eastAsia="Adobe 仿宋 Std R"/>
          <w:color w:val="auto"/>
          <w:sz w:val="32"/>
          <w:szCs w:val="32"/>
        </w:rPr>
        <w:t>本</w:t>
      </w:r>
      <w:r>
        <w:rPr>
          <w:rStyle w:val="11"/>
          <w:rFonts w:hint="eastAsia" w:ascii="Adobe 仿宋 Std R" w:hAnsi="Adobe 仿宋 Std R" w:eastAsia="Adobe 仿宋 Std R"/>
          <w:color w:val="auto"/>
          <w:sz w:val="32"/>
          <w:szCs w:val="32"/>
          <w:lang w:val="en-US" w:eastAsia="zh-CN"/>
        </w:rPr>
        <w:t>单位</w:t>
      </w:r>
      <w:r>
        <w:rPr>
          <w:rStyle w:val="11"/>
          <w:rFonts w:hint="eastAsia" w:ascii="Adobe 仿宋 Std R" w:hAnsi="Adobe 仿宋 Std R" w:eastAsia="Adobe 仿宋 Std R"/>
          <w:color w:val="auto"/>
          <w:sz w:val="32"/>
          <w:szCs w:val="32"/>
        </w:rPr>
        <w:t>没有使用国有资本经营预算拨款安排的支出</w:t>
      </w:r>
    </w:p>
    <w:p w14:paraId="76E34934">
      <w:pPr>
        <w:ind w:firstLine="321" w:firstLineChars="100"/>
        <w:rPr>
          <w:rStyle w:val="11"/>
          <w:rFonts w:ascii="Adobe 仿宋 Std R" w:hAnsi="Adobe 仿宋 Std R" w:eastAsia="Adobe 仿宋 Std R"/>
          <w:b/>
          <w:sz w:val="32"/>
          <w:szCs w:val="32"/>
        </w:rPr>
      </w:pPr>
      <w:r>
        <w:rPr>
          <w:rStyle w:val="11"/>
          <w:rFonts w:hint="eastAsia" w:asciiTheme="majorEastAsia" w:hAnsiTheme="majorEastAsia" w:eastAsiaTheme="majorEastAsia"/>
          <w:b/>
          <w:sz w:val="32"/>
          <w:szCs w:val="32"/>
        </w:rPr>
        <w:t xml:space="preserve"> </w:t>
      </w:r>
      <w:r>
        <w:rPr>
          <w:rStyle w:val="11"/>
          <w:rFonts w:hint="eastAsia" w:ascii="Adobe 仿宋 Std R" w:hAnsi="Adobe 仿宋 Std R" w:eastAsia="Adobe 仿宋 Std R"/>
          <w:b/>
          <w:sz w:val="32"/>
          <w:szCs w:val="32"/>
        </w:rPr>
        <w:t>(六)机关运行经费等重要事项的说明</w:t>
      </w:r>
    </w:p>
    <w:p w14:paraId="53C30E1D">
      <w:pPr>
        <w:widowControl/>
        <w:spacing w:line="580" w:lineRule="exact"/>
        <w:ind w:firstLine="636"/>
        <w:jc w:val="left"/>
        <w:rPr>
          <w:rFonts w:hint="eastAsia" w:ascii="Adobe 仿宋 Std R" w:hAnsi="Adobe 仿宋 Std R" w:eastAsia="Adobe 仿宋 Std R"/>
          <w:b w:val="0"/>
          <w:bCs/>
          <w:color w:val="auto"/>
          <w:sz w:val="32"/>
          <w:szCs w:val="32"/>
          <w:lang w:eastAsia="zh-CN"/>
        </w:rPr>
      </w:pPr>
      <w:r>
        <w:rPr>
          <w:rStyle w:val="11"/>
          <w:rFonts w:hint="eastAsia" w:ascii="Adobe 仿宋 Std R" w:hAnsi="Adobe 仿宋 Std R" w:eastAsia="Adobe 仿宋 Std R"/>
          <w:b w:val="0"/>
          <w:bCs/>
          <w:color w:val="auto"/>
          <w:sz w:val="32"/>
          <w:szCs w:val="32"/>
        </w:rPr>
        <w:t>本单位非行政参公单位，无机关运行经费</w:t>
      </w:r>
    </w:p>
    <w:p w14:paraId="13492D42">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(七)政府采购情况</w:t>
      </w:r>
    </w:p>
    <w:p w14:paraId="0477A1F7">
      <w:pPr>
        <w:rPr>
          <w:rFonts w:ascii="Adobe 仿宋 Std R" w:hAnsi="Adobe 仿宋 Std R" w:eastAsia="Adobe 仿宋 Std R"/>
          <w:sz w:val="32"/>
          <w:szCs w:val="32"/>
        </w:rPr>
      </w:pPr>
      <w:r>
        <w:rPr>
          <w:rStyle w:val="11"/>
          <w:rFonts w:hint="eastAsia" w:asciiTheme="majorEastAsia" w:hAnsiTheme="majorEastAsia" w:eastAsiaTheme="majorEastAsia"/>
          <w:b/>
          <w:sz w:val="32"/>
          <w:szCs w:val="32"/>
        </w:rPr>
        <w:t xml:space="preserve">   </w:t>
      </w: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年政府采购总额</w:t>
      </w:r>
      <w:r>
        <w:rPr>
          <w:rFonts w:hint="eastAsia" w:ascii="Adobe 仿宋 Std R" w:hAnsi="Adobe 仿宋 Std R" w:eastAsia="Adobe 仿宋 Std R"/>
          <w:sz w:val="32"/>
          <w:szCs w:val="32"/>
          <w:lang w:val="en-US" w:eastAsia="zh-CN"/>
        </w:rPr>
        <w:t>26.67</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21.48</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bookmarkStart w:id="0" w:name="_GoBack"/>
      <w:bookmarkEnd w:id="0"/>
    </w:p>
    <w:p w14:paraId="58B2EF70">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(八)国有资产占有使用情况</w:t>
      </w:r>
    </w:p>
    <w:p w14:paraId="7B5E16A1">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2025</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${page540426799.ds376136392_REP_JX_BAS_AGENCY_INFO_DXQRSDW_S_CLSYS}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单位共有车辆</w:t>
      </w:r>
      <w:r>
        <w:rPr>
          <w:rFonts w:hint="eastAsia" w:ascii="Adobe 仿宋 Std R" w:hAnsi="Adobe 仿宋 Std R" w:eastAsia="Adobe 仿宋 Std R"/>
          <w:sz w:val="32"/>
          <w:szCs w:val="32"/>
          <w:lang w:val="en-US" w:eastAsia="zh-CN"/>
        </w:rPr>
        <w:t>3</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3</w:t>
      </w:r>
      <w:r>
        <w:rPr>
          <w:rFonts w:ascii="Adobe 仿宋 Std R" w:hAnsi="Adobe 仿宋 Std R" w:eastAsia="Adobe 仿宋 Std R"/>
          <w:sz w:val="32"/>
          <w:szCs w:val="32"/>
        </w:rPr>
        <w:t>辆。</w:t>
      </w:r>
      <w:r>
        <w:fldChar w:fldCharType="end"/>
      </w:r>
    </w:p>
    <w:p w14:paraId="3DBC2C55">
      <w:pPr>
        <w:ind w:firstLine="642"/>
        <w:rPr>
          <w:rFonts w:ascii="仿宋_GB2312" w:eastAsia="仿宋_GB2312"/>
          <w:sz w:val="32"/>
          <w:szCs w:val="30"/>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6</w:t>
      </w:r>
      <w:r>
        <w:rPr>
          <w:rFonts w:hint="eastAsia" w:ascii="Adobe 仿宋 Std R" w:hAnsi="Adobe 仿宋 Std R" w:eastAsia="Adobe 仿宋 Std R"/>
          <w:sz w:val="32"/>
          <w:szCs w:val="32"/>
        </w:rPr>
        <w:t>年单位预算安排购置车辆</w:t>
      </w:r>
      <w:r>
        <w:rPr>
          <w:rFonts w:hint="eastAsia" w:ascii="仿宋_GB2312" w:eastAsia="仿宋_GB2312"/>
          <w:sz w:val="32"/>
          <w:szCs w:val="30"/>
          <w:u w:val="single"/>
          <w:lang w:val="en-US" w:eastAsia="zh-CN"/>
        </w:rPr>
        <w:t>1</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single"/>
        </w:rPr>
        <w:t xml:space="preserve"> </w:t>
      </w:r>
      <w:r>
        <w:rPr>
          <w:rFonts w:hint="eastAsia" w:ascii="仿宋_GB2312" w:eastAsia="仿宋_GB2312"/>
          <w:sz w:val="32"/>
          <w:szCs w:val="30"/>
          <w:u w:val="single"/>
          <w:lang w:eastAsia="zh-CN"/>
        </w:rPr>
        <w:t>无</w:t>
      </w:r>
      <w:r>
        <w:rPr>
          <w:rFonts w:hint="eastAsia" w:ascii="仿宋_GB2312" w:eastAsia="仿宋_GB2312"/>
          <w:sz w:val="32"/>
          <w:szCs w:val="30"/>
          <w:u w:val="single"/>
        </w:rPr>
        <w:t xml:space="preserve">                  </w:t>
      </w:r>
      <w:r>
        <w:rPr>
          <w:rFonts w:hint="eastAsia" w:ascii="仿宋_GB2312" w:eastAsia="仿宋_GB2312"/>
          <w:sz w:val="32"/>
          <w:szCs w:val="30"/>
        </w:rPr>
        <w:t>。</w:t>
      </w:r>
    </w:p>
    <w:p w14:paraId="4400133E">
      <w:pPr>
        <w:ind w:firstLine="321" w:firstLineChars="100"/>
        <w:rPr>
          <w:rStyle w:val="11"/>
          <w:rFonts w:ascii="Adobe 仿宋 Std R" w:hAnsi="Adobe 仿宋 Std R" w:eastAsia="Adobe 仿宋 Std R"/>
          <w:b/>
          <w:sz w:val="32"/>
          <w:szCs w:val="32"/>
        </w:rPr>
      </w:pPr>
    </w:p>
    <w:p w14:paraId="310667B9">
      <w:pPr>
        <w:ind w:firstLine="321" w:firstLineChars="100"/>
        <w:rPr>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（九）</w:t>
      </w:r>
      <w:r>
        <w:rPr>
          <w:rStyle w:val="11"/>
          <w:rFonts w:hint="eastAsia" w:ascii="Adobe 仿宋 Std R" w:hAnsi="Adobe 仿宋 Std R" w:eastAsia="Adobe 仿宋 Std R"/>
          <w:b/>
          <w:sz w:val="32"/>
          <w:szCs w:val="32"/>
          <w:lang w:eastAsia="zh-CN"/>
        </w:rPr>
        <w:t>特定目标类</w:t>
      </w:r>
      <w:r>
        <w:rPr>
          <w:rStyle w:val="11"/>
          <w:rFonts w:hint="eastAsia" w:ascii="Adobe 仿宋 Std R" w:hAnsi="Adobe 仿宋 Std R" w:eastAsia="Adobe 仿宋 Std R"/>
          <w:b/>
          <w:sz w:val="32"/>
          <w:szCs w:val="32"/>
        </w:rPr>
        <w:t>项目项目情况说明</w:t>
      </w:r>
    </w:p>
    <w:p w14:paraId="1E90963B">
      <w:pPr>
        <w:ind w:firstLine="642"/>
        <w:rPr>
          <w:rFonts w:hint="eastAsia" w:ascii="Adobe 仿宋 Std R" w:hAnsi="Adobe 仿宋 Std R" w:eastAsia="Adobe 仿宋 Std R"/>
          <w:b/>
          <w:bCs/>
          <w:sz w:val="32"/>
          <w:szCs w:val="32"/>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b/>
          <w:bCs/>
          <w:sz w:val="32"/>
          <w:szCs w:val="32"/>
          <w:lang w:val="en-US" w:eastAsia="zh-CN"/>
        </w:rPr>
        <w:t>1、</w:t>
      </w:r>
      <w:r>
        <w:rPr>
          <w:rFonts w:hint="eastAsia" w:ascii="Adobe 仿宋 Std R" w:hAnsi="Adobe 仿宋 Std R" w:eastAsia="Adobe 仿宋 Std R"/>
          <w:b/>
          <w:bCs/>
          <w:sz w:val="32"/>
          <w:szCs w:val="32"/>
        </w:rPr>
        <w:t>健康体检、卫生监测、检测等卫生健康项目</w:t>
      </w:r>
    </w:p>
    <w:p w14:paraId="5591DFC5">
      <w:p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rPr>
        <w:t>项目概述</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rPr>
        <w:t>卫生健康服务（我市从业人员约9000人进行免费健康体检、10家公共场所、14家医疗机构及120份水样进行免费卫生监测、检测</w:t>
      </w:r>
      <w:r>
        <w:rPr>
          <w:rFonts w:hint="eastAsia" w:ascii="Adobe 仿宋 Std R" w:hAnsi="Adobe 仿宋 Std R" w:eastAsia="Adobe 仿宋 Std R"/>
          <w:sz w:val="32"/>
          <w:szCs w:val="32"/>
          <w:lang w:eastAsia="zh-CN"/>
        </w:rPr>
        <w:t>）。</w:t>
      </w:r>
    </w:p>
    <w:p w14:paraId="6551B727">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rPr>
        <w:t>庐卫文【2023】56号关于将部分卫生健康项目资金列入财政以后年度预算</w:t>
      </w:r>
      <w:r>
        <w:rPr>
          <w:rFonts w:hint="eastAsia" w:ascii="Adobe 仿宋 Std R" w:hAnsi="Adobe 仿宋 Std R" w:eastAsia="Adobe 仿宋 Std R"/>
          <w:sz w:val="32"/>
          <w:szCs w:val="32"/>
          <w:lang w:eastAsia="zh-CN"/>
        </w:rPr>
        <w:t>经财政审批核算</w:t>
      </w:r>
      <w:r>
        <w:rPr>
          <w:rFonts w:hint="eastAsia" w:ascii="Adobe 仿宋 Std R" w:hAnsi="Adobe 仿宋 Std R" w:eastAsia="Adobe 仿宋 Std R"/>
          <w:sz w:val="32"/>
          <w:szCs w:val="32"/>
          <w:lang w:val="en-US" w:eastAsia="zh-CN"/>
        </w:rPr>
        <w:t>.</w:t>
      </w:r>
    </w:p>
    <w:p w14:paraId="6DAEB208">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：庐山市疾病预防控制中心</w:t>
      </w:r>
    </w:p>
    <w:p w14:paraId="1BFCBC4F">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：对我市公共场所、食品行业从业人员约9000人进行免费健康体检。对全市10家公共场所、14家医疗机构及120份水样进行免费卫生监测、检测。开展疾控业务专业指导评价、工作场所监测覆盖率达</w:t>
      </w:r>
      <w:r>
        <w:rPr>
          <w:rFonts w:hint="eastAsia" w:ascii="Adobe 仿宋 Std R" w:hAnsi="Adobe 仿宋 Std R" w:eastAsia="Adobe 仿宋 Std R"/>
          <w:sz w:val="32"/>
          <w:szCs w:val="32"/>
          <w:lang w:val="en-US" w:eastAsia="zh-CN"/>
        </w:rPr>
        <w:t>100%。</w:t>
      </w:r>
    </w:p>
    <w:p w14:paraId="7635FAF9">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2026年</w:t>
      </w:r>
    </w:p>
    <w:p w14:paraId="40A6CAB5">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35万元</w:t>
      </w:r>
    </w:p>
    <w:p w14:paraId="53BB9B06">
      <w:pPr>
        <w:ind w:firstLine="642"/>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2、为适龄女生免费接种人乳头瘤病毒疫苗</w:t>
      </w:r>
    </w:p>
    <w:p w14:paraId="4EB922FE">
      <w:p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rPr>
        <w:t>项目概述</w:t>
      </w:r>
      <w:r>
        <w:rPr>
          <w:rFonts w:hint="eastAsia" w:ascii="Adobe 仿宋 Std R" w:hAnsi="Adobe 仿宋 Std R" w:eastAsia="Adobe 仿宋 Std R"/>
          <w:sz w:val="32"/>
          <w:szCs w:val="32"/>
          <w:lang w:eastAsia="zh-CN"/>
        </w:rPr>
        <w:t>：</w:t>
      </w:r>
      <w:r>
        <w:rPr>
          <w:rFonts w:hint="eastAsia" w:ascii="仿宋" w:hAnsi="仿宋" w:eastAsia="仿宋" w:cs="仿宋"/>
          <w:sz w:val="32"/>
          <w:szCs w:val="32"/>
        </w:rPr>
        <w:t>为处于初中阶段、未满14周岁、未接种过HPV疫苗的女学生免费接种国产二价HPV疫苗</w:t>
      </w:r>
      <w:r>
        <w:rPr>
          <w:rFonts w:hint="eastAsia" w:ascii="仿宋" w:hAnsi="仿宋" w:eastAsia="仿宋" w:cs="仿宋"/>
          <w:sz w:val="32"/>
          <w:szCs w:val="32"/>
          <w:lang w:eastAsia="zh-CN"/>
        </w:rPr>
        <w:t>购置成本</w:t>
      </w:r>
      <w:r>
        <w:rPr>
          <w:rFonts w:hint="eastAsia" w:ascii="Adobe 仿宋 Std R" w:hAnsi="Adobe 仿宋 Std R" w:eastAsia="Adobe 仿宋 Std R"/>
          <w:sz w:val="32"/>
          <w:szCs w:val="32"/>
        </w:rPr>
        <w:t>。</w:t>
      </w:r>
    </w:p>
    <w:p w14:paraId="4B5121ED">
      <w:pPr>
        <w:ind w:left="638" w:leftChars="304"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：庐卫发[202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14</w:t>
      </w:r>
      <w:r>
        <w:rPr>
          <w:rFonts w:hint="eastAsia" w:ascii="Adobe 仿宋 Std R" w:hAnsi="Adobe 仿宋 Std R" w:eastAsia="Adobe 仿宋 Std R"/>
          <w:sz w:val="32"/>
          <w:szCs w:val="32"/>
          <w:lang w:eastAsia="zh-CN"/>
        </w:rPr>
        <w:t>号文适龄女生免费接种人乳头瘤病毒疫苗</w:t>
      </w:r>
      <w:r>
        <w:rPr>
          <w:rFonts w:hint="eastAsia" w:ascii="Adobe 仿宋 Std R" w:hAnsi="Adobe 仿宋 Std R" w:eastAsia="Adobe 仿宋 Std R"/>
          <w:sz w:val="32"/>
          <w:szCs w:val="32"/>
        </w:rPr>
        <w:t xml:space="preserve"> </w:t>
      </w:r>
    </w:p>
    <w:p w14:paraId="1DEE3E32">
      <w:pPr>
        <w:ind w:left="638" w:leftChars="304" w:firstLine="0" w:firstLine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val="en-US" w:eastAsia="zh-CN"/>
        </w:rPr>
        <w:t xml:space="preserve"> </w:t>
      </w:r>
      <w:r>
        <w:rPr>
          <w:rFonts w:hint="eastAsia" w:ascii="Adobe 仿宋 Std R" w:hAnsi="Adobe 仿宋 Std R" w:eastAsia="Adobe 仿宋 Std R"/>
          <w:sz w:val="32"/>
          <w:szCs w:val="32"/>
        </w:rPr>
        <w:t>3）实施主体</w:t>
      </w:r>
      <w:r>
        <w:rPr>
          <w:rFonts w:hint="eastAsia" w:ascii="Adobe 仿宋 Std R" w:hAnsi="Adobe 仿宋 Std R" w:eastAsia="Adobe 仿宋 Std R"/>
          <w:sz w:val="32"/>
          <w:szCs w:val="32"/>
          <w:lang w:eastAsia="zh-CN"/>
        </w:rPr>
        <w:t>：庐山市疾病预防控制中心</w:t>
      </w:r>
    </w:p>
    <w:p w14:paraId="2A01A5D0">
      <w:pPr>
        <w:ind w:firstLine="640" w:firstLineChars="200"/>
        <w:rPr>
          <w:rFonts w:hint="eastAsia" w:ascii="仿宋" w:hAnsi="仿宋" w:eastAsia="仿宋" w:cs="仿宋"/>
          <w:i w:val="0"/>
          <w:iCs w:val="0"/>
          <w:caps w:val="0"/>
          <w:color w:val="333333"/>
          <w:spacing w:val="0"/>
          <w:sz w:val="32"/>
          <w:szCs w:val="32"/>
          <w:shd w:val="clear" w:fill="EDF4FF"/>
          <w:lang w:val="en-US" w:eastAsia="zh-CN"/>
        </w:rPr>
      </w:pPr>
      <w:r>
        <w:rPr>
          <w:rFonts w:hint="eastAsia" w:ascii="Adobe 仿宋 Std R" w:hAnsi="Adobe 仿宋 Std R" w:eastAsia="Adobe 仿宋 Std R"/>
          <w:sz w:val="32"/>
          <w:szCs w:val="32"/>
        </w:rPr>
        <w:t>4）实施方案</w:t>
      </w:r>
      <w:r>
        <w:rPr>
          <w:rFonts w:hint="eastAsia" w:ascii="Adobe 仿宋 Std R" w:hAnsi="Adobe 仿宋 Std R" w:eastAsia="Adobe 仿宋 Std R"/>
          <w:sz w:val="32"/>
          <w:szCs w:val="32"/>
          <w:lang w:eastAsia="zh-CN"/>
        </w:rPr>
        <w:t>：按规定</w:t>
      </w:r>
      <w:r>
        <w:rPr>
          <w:rFonts w:hint="eastAsia" w:ascii="仿宋" w:hAnsi="仿宋" w:eastAsia="仿宋" w:cs="仿宋"/>
          <w:sz w:val="32"/>
          <w:szCs w:val="32"/>
        </w:rPr>
        <w:t>为处于初中阶段、未满14周岁、未接种过HPV疫苗的女学生</w:t>
      </w:r>
      <w:r>
        <w:rPr>
          <w:rFonts w:hint="eastAsia" w:ascii="仿宋" w:hAnsi="仿宋" w:eastAsia="仿宋" w:cs="仿宋"/>
          <w:sz w:val="32"/>
          <w:szCs w:val="32"/>
          <w:lang w:eastAsia="zh-CN"/>
        </w:rPr>
        <w:t>约</w:t>
      </w:r>
      <w:r>
        <w:rPr>
          <w:rFonts w:hint="eastAsia" w:ascii="仿宋" w:hAnsi="仿宋" w:eastAsia="仿宋" w:cs="仿宋"/>
          <w:sz w:val="32"/>
          <w:szCs w:val="32"/>
          <w:lang w:val="en-US" w:eastAsia="zh-CN"/>
        </w:rPr>
        <w:t>1370人</w:t>
      </w:r>
      <w:r>
        <w:rPr>
          <w:rFonts w:hint="eastAsia" w:ascii="仿宋" w:hAnsi="仿宋" w:eastAsia="仿宋" w:cs="仿宋"/>
          <w:sz w:val="32"/>
          <w:szCs w:val="32"/>
        </w:rPr>
        <w:t>免费接种国产二价HPV</w:t>
      </w:r>
      <w:r>
        <w:rPr>
          <w:rFonts w:hint="eastAsia" w:ascii="仿宋" w:hAnsi="仿宋" w:eastAsia="仿宋" w:cs="仿宋"/>
          <w:sz w:val="32"/>
          <w:szCs w:val="32"/>
          <w:lang w:eastAsia="zh-CN"/>
        </w:rPr>
        <w:t>购置疫苗。</w:t>
      </w:r>
    </w:p>
    <w:p w14:paraId="159887E7">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2026年</w:t>
      </w:r>
    </w:p>
    <w:p w14:paraId="7BCA17F2">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8.08万元</w:t>
      </w:r>
    </w:p>
    <w:p w14:paraId="4CC5798D">
      <w:pPr>
        <w:ind w:firstLine="642"/>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3、非免疫规划疫苗储运费</w:t>
      </w:r>
    </w:p>
    <w:p w14:paraId="7156E09F">
      <w:p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rPr>
        <w:t>项目概述</w:t>
      </w:r>
      <w:r>
        <w:rPr>
          <w:rFonts w:hint="eastAsia" w:ascii="Adobe 仿宋 Std R" w:hAnsi="Adobe 仿宋 Std R" w:eastAsia="Adobe 仿宋 Std R"/>
          <w:sz w:val="32"/>
          <w:szCs w:val="32"/>
          <w:lang w:eastAsia="zh-CN"/>
        </w:rPr>
        <w:t>：</w:t>
      </w:r>
      <w:r>
        <w:rPr>
          <w:rFonts w:hint="eastAsia" w:ascii="仿宋" w:hAnsi="仿宋" w:eastAsia="仿宋" w:cs="仿宋"/>
          <w:sz w:val="32"/>
          <w:szCs w:val="32"/>
          <w:lang w:eastAsia="zh-CN"/>
        </w:rPr>
        <w:t>累计缴库疫苗储运费用于单位正常运转购置疫苗和保障人员经费</w:t>
      </w:r>
      <w:r>
        <w:rPr>
          <w:rFonts w:hint="eastAsia" w:ascii="Adobe 仿宋 Std R" w:hAnsi="Adobe 仿宋 Std R" w:eastAsia="Adobe 仿宋 Std R"/>
          <w:sz w:val="32"/>
          <w:szCs w:val="32"/>
        </w:rPr>
        <w:t>。</w:t>
      </w:r>
    </w:p>
    <w:p w14:paraId="52D37DDA">
      <w:pPr>
        <w:ind w:left="638" w:leftChars="304" w:firstLine="0" w:firstLine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：根据非税资金预估经财政审批</w:t>
      </w:r>
      <w:r>
        <w:rPr>
          <w:rFonts w:hint="eastAsia" w:ascii="Adobe 仿宋 Std R" w:hAnsi="Adobe 仿宋 Std R" w:eastAsia="Adobe 仿宋 Std R"/>
          <w:sz w:val="32"/>
          <w:szCs w:val="32"/>
          <w:lang w:val="en-US" w:eastAsia="zh-CN"/>
        </w:rPr>
        <w:t xml:space="preserve"> </w:t>
      </w:r>
    </w:p>
    <w:p w14:paraId="637AA5FA">
      <w:pPr>
        <w:ind w:left="638" w:leftChars="304" w:firstLine="0" w:firstLine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3）实施主体</w:t>
      </w:r>
      <w:r>
        <w:rPr>
          <w:rFonts w:hint="eastAsia" w:ascii="Adobe 仿宋 Std R" w:hAnsi="Adobe 仿宋 Std R" w:eastAsia="Adobe 仿宋 Std R"/>
          <w:sz w:val="32"/>
          <w:szCs w:val="32"/>
          <w:lang w:eastAsia="zh-CN"/>
        </w:rPr>
        <w:t>：庐山市疾病预防控制中心</w:t>
      </w:r>
    </w:p>
    <w:p w14:paraId="77C3F730">
      <w:pPr>
        <w:ind w:firstLine="640" w:firstLineChars="200"/>
        <w:rPr>
          <w:rFonts w:hint="eastAsia" w:ascii="仿宋" w:hAnsi="仿宋" w:eastAsia="仿宋" w:cs="仿宋"/>
          <w:i w:val="0"/>
          <w:iCs w:val="0"/>
          <w:caps w:val="0"/>
          <w:color w:val="333333"/>
          <w:spacing w:val="0"/>
          <w:sz w:val="32"/>
          <w:szCs w:val="32"/>
          <w:shd w:val="clear" w:fill="EDF4FF"/>
          <w:lang w:val="en-US" w:eastAsia="zh-CN"/>
        </w:rPr>
      </w:pPr>
      <w:r>
        <w:rPr>
          <w:rFonts w:hint="eastAsia" w:ascii="Adobe 仿宋 Std R" w:hAnsi="Adobe 仿宋 Std R" w:eastAsia="Adobe 仿宋 Std R"/>
          <w:sz w:val="32"/>
          <w:szCs w:val="32"/>
        </w:rPr>
        <w:t>4）实施方案</w:t>
      </w:r>
      <w:r>
        <w:rPr>
          <w:rFonts w:hint="eastAsia" w:ascii="Adobe 仿宋 Std R" w:hAnsi="Adobe 仿宋 Std R" w:eastAsia="Adobe 仿宋 Std R"/>
          <w:sz w:val="32"/>
          <w:szCs w:val="32"/>
          <w:lang w:eastAsia="zh-CN"/>
        </w:rPr>
        <w:t>：单位</w:t>
      </w:r>
      <w:r>
        <w:rPr>
          <w:rFonts w:hint="eastAsia" w:ascii="仿宋" w:hAnsi="仿宋" w:eastAsia="仿宋" w:cs="仿宋"/>
          <w:sz w:val="32"/>
          <w:szCs w:val="32"/>
          <w:lang w:eastAsia="zh-CN"/>
        </w:rPr>
        <w:t>正常运转购置疫苗和保障人员经费、</w:t>
      </w:r>
      <w:r>
        <w:rPr>
          <w:rFonts w:hint="eastAsia" w:ascii="Adobe 仿宋 Std R" w:hAnsi="Adobe 仿宋 Std R" w:eastAsia="Adobe 仿宋 Std R"/>
          <w:sz w:val="32"/>
          <w:szCs w:val="32"/>
          <w:lang w:eastAsia="zh-CN"/>
        </w:rPr>
        <w:t>规范工作程序，提高工作效率</w:t>
      </w:r>
      <w:r>
        <w:rPr>
          <w:rFonts w:hint="eastAsia" w:ascii="仿宋" w:hAnsi="仿宋" w:eastAsia="仿宋" w:cs="仿宋"/>
          <w:sz w:val="32"/>
          <w:szCs w:val="32"/>
          <w:lang w:eastAsia="zh-CN"/>
        </w:rPr>
        <w:t>。</w:t>
      </w:r>
    </w:p>
    <w:p w14:paraId="124DF393">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2026年</w:t>
      </w:r>
    </w:p>
    <w:p w14:paraId="3EF6BBD4">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8万元</w:t>
      </w:r>
    </w:p>
    <w:p w14:paraId="72493381">
      <w:pPr>
        <w:ind w:firstLine="642"/>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4、其他执法办案_卫生监督执法案件查处</w:t>
      </w:r>
    </w:p>
    <w:p w14:paraId="0D86EF28">
      <w:p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rPr>
        <w:t>项目概述</w:t>
      </w:r>
      <w:r>
        <w:rPr>
          <w:rFonts w:hint="eastAsia" w:ascii="Adobe 仿宋 Std R" w:hAnsi="Adobe 仿宋 Std R" w:eastAsia="Adobe 仿宋 Std R"/>
          <w:sz w:val="32"/>
          <w:szCs w:val="32"/>
          <w:lang w:eastAsia="zh-CN"/>
        </w:rPr>
        <w:t>：</w:t>
      </w:r>
      <w:r>
        <w:rPr>
          <w:rFonts w:hint="eastAsia" w:ascii="仿宋" w:hAnsi="仿宋" w:eastAsia="仿宋" w:cs="仿宋"/>
          <w:sz w:val="32"/>
          <w:szCs w:val="32"/>
          <w:lang w:eastAsia="zh-CN"/>
        </w:rPr>
        <w:t>按规定落实执行全市全年卫生监督执法案件查处工作</w:t>
      </w:r>
      <w:r>
        <w:rPr>
          <w:rFonts w:hint="eastAsia" w:ascii="Adobe 仿宋 Std R" w:hAnsi="Adobe 仿宋 Std R" w:eastAsia="Adobe 仿宋 Std R"/>
          <w:sz w:val="32"/>
          <w:szCs w:val="32"/>
        </w:rPr>
        <w:t>。</w:t>
      </w:r>
    </w:p>
    <w:p w14:paraId="1220FB6E">
      <w:pPr>
        <w:ind w:left="638" w:leftChars="304" w:firstLine="0" w:firstLine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：根据非税资金预估经财政审批</w:t>
      </w:r>
      <w:r>
        <w:rPr>
          <w:rFonts w:hint="eastAsia" w:ascii="Adobe 仿宋 Std R" w:hAnsi="Adobe 仿宋 Std R" w:eastAsia="Adobe 仿宋 Std R"/>
          <w:sz w:val="32"/>
          <w:szCs w:val="32"/>
          <w:lang w:val="en-US" w:eastAsia="zh-CN"/>
        </w:rPr>
        <w:t xml:space="preserve"> </w:t>
      </w:r>
    </w:p>
    <w:p w14:paraId="71977396">
      <w:pPr>
        <w:ind w:left="638" w:leftChars="304" w:firstLine="0" w:firstLine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3）实施主体</w:t>
      </w:r>
      <w:r>
        <w:rPr>
          <w:rFonts w:hint="eastAsia" w:ascii="Adobe 仿宋 Std R" w:hAnsi="Adobe 仿宋 Std R" w:eastAsia="Adobe 仿宋 Std R"/>
          <w:sz w:val="32"/>
          <w:szCs w:val="32"/>
          <w:lang w:eastAsia="zh-CN"/>
        </w:rPr>
        <w:t>：庐山市疾病预防控制中心</w:t>
      </w:r>
    </w:p>
    <w:p w14:paraId="5DDB1605">
      <w:pPr>
        <w:ind w:firstLine="640" w:firstLineChars="200"/>
        <w:rPr>
          <w:rFonts w:hint="eastAsia" w:ascii="仿宋" w:hAnsi="仿宋" w:eastAsia="仿宋" w:cs="仿宋"/>
          <w:i w:val="0"/>
          <w:iCs w:val="0"/>
          <w:caps w:val="0"/>
          <w:color w:val="333333"/>
          <w:spacing w:val="0"/>
          <w:sz w:val="32"/>
          <w:szCs w:val="32"/>
          <w:shd w:val="clear" w:fill="EDF4FF"/>
          <w:lang w:val="en-US" w:eastAsia="zh-CN"/>
        </w:rPr>
      </w:pPr>
      <w:r>
        <w:rPr>
          <w:rFonts w:hint="eastAsia" w:ascii="Adobe 仿宋 Std R" w:hAnsi="Adobe 仿宋 Std R" w:eastAsia="Adobe 仿宋 Std R"/>
          <w:sz w:val="32"/>
          <w:szCs w:val="32"/>
        </w:rPr>
        <w:t>4）实施方案</w:t>
      </w:r>
      <w:r>
        <w:rPr>
          <w:rFonts w:hint="eastAsia" w:ascii="Adobe 仿宋 Std R" w:hAnsi="Adobe 仿宋 Std R" w:eastAsia="Adobe 仿宋 Std R"/>
          <w:sz w:val="32"/>
          <w:szCs w:val="32"/>
          <w:lang w:eastAsia="zh-CN"/>
        </w:rPr>
        <w:t>：</w:t>
      </w:r>
      <w:r>
        <w:rPr>
          <w:rFonts w:hint="eastAsia" w:ascii="仿宋" w:hAnsi="仿宋" w:eastAsia="仿宋" w:cs="仿宋"/>
          <w:sz w:val="32"/>
          <w:szCs w:val="32"/>
          <w:lang w:eastAsia="zh-CN"/>
        </w:rPr>
        <w:t>保障</w:t>
      </w:r>
      <w:r>
        <w:rPr>
          <w:rFonts w:hint="eastAsia" w:ascii="Adobe 仿宋 Std R" w:hAnsi="Adobe 仿宋 Std R" w:eastAsia="Adobe 仿宋 Std R"/>
          <w:sz w:val="32"/>
          <w:szCs w:val="32"/>
          <w:lang w:eastAsia="zh-CN"/>
        </w:rPr>
        <w:t>单位</w:t>
      </w:r>
      <w:r>
        <w:rPr>
          <w:rFonts w:hint="eastAsia" w:ascii="仿宋" w:hAnsi="仿宋" w:eastAsia="仿宋" w:cs="仿宋"/>
          <w:sz w:val="32"/>
          <w:szCs w:val="32"/>
          <w:lang w:eastAsia="zh-CN"/>
        </w:rPr>
        <w:t>正常运转、</w:t>
      </w:r>
      <w:r>
        <w:rPr>
          <w:rFonts w:hint="eastAsia" w:ascii="Adobe 仿宋 Std R" w:hAnsi="Adobe 仿宋 Std R" w:eastAsia="Adobe 仿宋 Std R"/>
          <w:sz w:val="32"/>
          <w:szCs w:val="32"/>
          <w:lang w:eastAsia="zh-CN"/>
        </w:rPr>
        <w:t>规范工作程序，提高工作效率</w:t>
      </w:r>
      <w:r>
        <w:rPr>
          <w:rFonts w:hint="eastAsia" w:ascii="仿宋" w:hAnsi="仿宋" w:eastAsia="仿宋" w:cs="仿宋"/>
          <w:sz w:val="32"/>
          <w:szCs w:val="32"/>
          <w:lang w:eastAsia="zh-CN"/>
        </w:rPr>
        <w:t>。</w:t>
      </w:r>
    </w:p>
    <w:p w14:paraId="5C46CF24">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2026年</w:t>
      </w:r>
    </w:p>
    <w:p w14:paraId="726F8914">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1.44万元</w:t>
      </w:r>
    </w:p>
    <w:p w14:paraId="2F89E5E6">
      <w:pPr>
        <w:ind w:firstLine="642"/>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5、卫生健康专项工作_卫生健康人才队伍建设_高层次人才引进项目</w:t>
      </w:r>
    </w:p>
    <w:p w14:paraId="39B394A2">
      <w:p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rPr>
        <w:t>项目概述</w:t>
      </w:r>
      <w:r>
        <w:rPr>
          <w:rFonts w:hint="eastAsia" w:ascii="Adobe 仿宋 Std R" w:hAnsi="Adobe 仿宋 Std R" w:eastAsia="Adobe 仿宋 Std R"/>
          <w:sz w:val="32"/>
          <w:szCs w:val="32"/>
          <w:lang w:eastAsia="zh-CN"/>
        </w:rPr>
        <w:t>：</w:t>
      </w:r>
      <w:r>
        <w:rPr>
          <w:rFonts w:hint="eastAsia" w:ascii="仿宋" w:hAnsi="仿宋" w:eastAsia="仿宋" w:cs="仿宋"/>
          <w:spacing w:val="3"/>
          <w:sz w:val="30"/>
          <w:szCs w:val="30"/>
          <w:lang w:val="en-US" w:eastAsia="zh-CN"/>
        </w:rPr>
        <w:t>初步建立起一支数量充足、结构合理、素质优良、医术精湛的医疗卫生人才队伍</w:t>
      </w:r>
      <w:r>
        <w:rPr>
          <w:rFonts w:hint="eastAsia" w:ascii="Adobe 仿宋 Std R" w:hAnsi="Adobe 仿宋 Std R" w:eastAsia="Adobe 仿宋 Std R"/>
          <w:sz w:val="32"/>
          <w:szCs w:val="32"/>
        </w:rPr>
        <w:t>。</w:t>
      </w:r>
    </w:p>
    <w:p w14:paraId="51CCF436">
      <w:pPr>
        <w:ind w:left="638" w:leftChars="304" w:firstLine="0" w:firstLineChars="0"/>
        <w:rPr>
          <w:rFonts w:hint="eastAsia" w:ascii="仿宋" w:hAnsi="仿宋" w:eastAsia="仿宋" w:cs="仿宋"/>
          <w:spacing w:val="3"/>
          <w:sz w:val="30"/>
          <w:szCs w:val="30"/>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w:t>
      </w:r>
      <w:r>
        <w:rPr>
          <w:rFonts w:hint="eastAsia" w:ascii="仿宋" w:hAnsi="仿宋" w:eastAsia="仿宋" w:cs="仿宋"/>
          <w:spacing w:val="3"/>
          <w:sz w:val="30"/>
          <w:szCs w:val="30"/>
          <w:lang w:val="en-US" w:eastAsia="zh-CN"/>
        </w:rPr>
        <w:t>为深入贯彻落实市委、市政府关于人才工作的决策部署，促进医疗卫生人才队伍整体素质提升，加速推进我市卫生健康事业高质量发展</w:t>
      </w:r>
    </w:p>
    <w:p w14:paraId="17A9BC25">
      <w:pPr>
        <w:ind w:left="638" w:leftChars="304" w:firstLine="0" w:firstLine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3）实施主体</w:t>
      </w:r>
      <w:r>
        <w:rPr>
          <w:rFonts w:hint="eastAsia" w:ascii="Adobe 仿宋 Std R" w:hAnsi="Adobe 仿宋 Std R" w:eastAsia="Adobe 仿宋 Std R"/>
          <w:sz w:val="32"/>
          <w:szCs w:val="32"/>
          <w:lang w:eastAsia="zh-CN"/>
        </w:rPr>
        <w:t>：庐山市疾病预防控制中心</w:t>
      </w:r>
    </w:p>
    <w:p w14:paraId="0CBF3E34">
      <w:pPr>
        <w:ind w:firstLine="640" w:firstLineChars="200"/>
        <w:rPr>
          <w:rFonts w:hint="eastAsia" w:ascii="仿宋" w:hAnsi="仿宋" w:eastAsia="仿宋" w:cs="仿宋"/>
          <w:i w:val="0"/>
          <w:iCs w:val="0"/>
          <w:caps w:val="0"/>
          <w:color w:val="333333"/>
          <w:spacing w:val="0"/>
          <w:sz w:val="32"/>
          <w:szCs w:val="32"/>
          <w:shd w:val="clear" w:fill="EDF4FF"/>
          <w:lang w:val="en-US" w:eastAsia="zh-CN"/>
        </w:rPr>
      </w:pPr>
      <w:r>
        <w:rPr>
          <w:rFonts w:hint="eastAsia" w:ascii="Adobe 仿宋 Std R" w:hAnsi="Adobe 仿宋 Std R" w:eastAsia="Adobe 仿宋 Std R"/>
          <w:sz w:val="32"/>
          <w:szCs w:val="32"/>
        </w:rPr>
        <w:t>4）实施方案</w:t>
      </w:r>
      <w:r>
        <w:rPr>
          <w:rFonts w:hint="eastAsia" w:ascii="Adobe 仿宋 Std R" w:hAnsi="Adobe 仿宋 Std R" w:eastAsia="Adobe 仿宋 Std R"/>
          <w:sz w:val="32"/>
          <w:szCs w:val="32"/>
          <w:lang w:eastAsia="zh-CN"/>
        </w:rPr>
        <w:t>：</w:t>
      </w:r>
      <w:r>
        <w:rPr>
          <w:rFonts w:hint="eastAsia" w:ascii="仿宋" w:hAnsi="仿宋" w:eastAsia="仿宋" w:cs="仿宋"/>
          <w:spacing w:val="3"/>
          <w:sz w:val="30"/>
          <w:szCs w:val="30"/>
          <w:lang w:val="en-US" w:eastAsia="zh-CN"/>
        </w:rPr>
        <w:t>市、县两级有人才引进优惠政策</w:t>
      </w:r>
    </w:p>
    <w:p w14:paraId="35ED5EB8">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2026年</w:t>
      </w:r>
    </w:p>
    <w:p w14:paraId="6CF75C71">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5.33万元</w:t>
      </w:r>
    </w:p>
    <w:p w14:paraId="0B4D8C54">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lang w:eastAsia="zh-CN"/>
        </w:rPr>
        <w:t>2026</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378EA2BB">
      <w:pPr>
        <w:ind w:firstLine="640" w:firstLineChars="200"/>
        <w:jc w:val="left"/>
        <w:rPr>
          <w:rFonts w:ascii="仿宋" w:hAnsi="仿宋" w:eastAsia="仿宋"/>
          <w:bCs/>
          <w:sz w:val="32"/>
          <w:szCs w:val="32"/>
        </w:rPr>
      </w:pPr>
      <w:r>
        <w:rPr>
          <w:rFonts w:hint="eastAsia" w:ascii="仿宋" w:hAnsi="仿宋" w:eastAsia="仿宋"/>
          <w:bCs/>
          <w:sz w:val="32"/>
          <w:szCs w:val="32"/>
          <w:lang w:eastAsia="zh-CN"/>
        </w:rPr>
        <w:t>2026</w:t>
      </w:r>
      <w:r>
        <w:rPr>
          <w:rFonts w:hint="eastAsia" w:ascii="仿宋" w:hAnsi="仿宋" w:eastAsia="仿宋"/>
          <w:bCs/>
          <w:sz w:val="32"/>
          <w:szCs w:val="32"/>
        </w:rPr>
        <w:t>年</w:t>
      </w:r>
      <w:r>
        <w:rPr>
          <w:rFonts w:ascii="仿宋" w:hAnsi="仿宋" w:eastAsia="仿宋"/>
          <w:bCs/>
          <w:color w:val="0000FF"/>
          <w:sz w:val="32"/>
          <w:szCs w:val="32"/>
        </w:rPr>
        <w:fldChar w:fldCharType="begin"/>
      </w:r>
      <w:r>
        <w:rPr>
          <w:rFonts w:ascii="仿宋" w:hAnsi="仿宋" w:eastAsia="仿宋"/>
          <w:bCs/>
          <w:color w:val="0000FF"/>
          <w:sz w:val="32"/>
          <w:szCs w:val="32"/>
        </w:rPr>
        <w:instrText xml:space="preserve">MERGEFIELD ${page540426799.ds254512694_REP_JXJC_AGENCY_WZR_NAME}</w:instrText>
      </w:r>
      <w:r>
        <w:rPr>
          <w:rFonts w:ascii="仿宋" w:hAnsi="仿宋" w:eastAsia="仿宋"/>
          <w:bCs/>
          <w:color w:val="0000FF"/>
          <w:sz w:val="32"/>
          <w:szCs w:val="32"/>
        </w:rPr>
        <w:fldChar w:fldCharType="separate"/>
      </w:r>
      <w:r>
        <w:rPr>
          <w:rFonts w:hint="eastAsia" w:ascii="仿宋" w:hAnsi="仿宋" w:eastAsia="仿宋"/>
          <w:bCs/>
          <w:color w:val="0000FF"/>
          <w:sz w:val="32"/>
          <w:szCs w:val="32"/>
          <w:lang w:eastAsia="zh-CN"/>
        </w:rPr>
        <w:t>庐山市疾控中心</w:t>
      </w:r>
      <w:r>
        <w:rPr>
          <w:color w:val="0000FF"/>
        </w:rPr>
        <w:fldChar w:fldCharType="end"/>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6.71</w:t>
      </w:r>
      <w:r>
        <w:rPr>
          <w:rFonts w:hint="eastAsia" w:ascii="仿宋" w:hAnsi="仿宋" w:eastAsia="仿宋"/>
          <w:bCs/>
          <w:sz w:val="32"/>
          <w:szCs w:val="32"/>
        </w:rPr>
        <w:t>万元，其中：</w:t>
      </w:r>
    </w:p>
    <w:p w14:paraId="3D4E5CE3">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Style w:val="11"/>
          <w:rFonts w:hint="eastAsia" w:ascii="仿宋" w:hAnsi="仿宋" w:eastAsia="仿宋" w:cs="仿宋"/>
          <w:b w:val="0"/>
          <w:bCs w:val="0"/>
          <w:color w:val="auto"/>
          <w:sz w:val="32"/>
          <w:szCs w:val="32"/>
        </w:rPr>
        <w:t>与上年安排保持一致</w:t>
      </w:r>
      <w:r>
        <w:rPr>
          <w:rFonts w:ascii="仿宋" w:hAnsi="仿宋" w:eastAsia="仿宋"/>
          <w:bCs/>
          <w:sz w:val="32"/>
          <w:szCs w:val="32"/>
        </w:rPr>
        <w:t>。</w:t>
      </w:r>
    </w:p>
    <w:p w14:paraId="4427CC64">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1.28</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Style w:val="11"/>
          <w:rFonts w:hint="eastAsia" w:ascii="仿宋" w:hAnsi="仿宋" w:eastAsia="仿宋" w:cs="仿宋"/>
          <w:b w:val="0"/>
          <w:bCs w:val="0"/>
          <w:color w:val="auto"/>
          <w:sz w:val="32"/>
          <w:szCs w:val="32"/>
        </w:rPr>
        <w:t>与上年安排保持一致</w:t>
      </w:r>
      <w:r>
        <w:rPr>
          <w:rFonts w:ascii="仿宋" w:hAnsi="仿宋" w:eastAsia="仿宋"/>
          <w:bCs/>
          <w:sz w:val="32"/>
          <w:szCs w:val="32"/>
        </w:rPr>
        <w:t>。</w:t>
      </w:r>
    </w:p>
    <w:p w14:paraId="72B96DEC">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5.43</w:t>
      </w:r>
      <w:r>
        <w:rPr>
          <w:rFonts w:ascii="仿宋" w:hAnsi="仿宋" w:eastAsia="仿宋"/>
          <w:bCs/>
          <w:sz w:val="32"/>
          <w:szCs w:val="32"/>
        </w:rPr>
        <w:t>万元,比上年减</w:t>
      </w:r>
      <w:r>
        <w:rPr>
          <w:rFonts w:hint="eastAsia" w:ascii="仿宋" w:hAnsi="仿宋" w:eastAsia="仿宋"/>
          <w:bCs/>
          <w:sz w:val="32"/>
          <w:szCs w:val="32"/>
          <w:lang w:eastAsia="zh-CN"/>
        </w:rPr>
        <w:t>少</w:t>
      </w:r>
      <w:r>
        <w:rPr>
          <w:rFonts w:hint="eastAsia" w:ascii="仿宋" w:hAnsi="仿宋" w:eastAsia="仿宋"/>
          <w:bCs/>
          <w:sz w:val="32"/>
          <w:szCs w:val="32"/>
          <w:lang w:val="en-US" w:eastAsia="zh-CN"/>
        </w:rPr>
        <w:t>0.07</w:t>
      </w:r>
      <w:r>
        <w:rPr>
          <w:rFonts w:ascii="仿宋" w:hAnsi="仿宋" w:eastAsia="仿宋"/>
          <w:bCs/>
          <w:sz w:val="32"/>
          <w:szCs w:val="32"/>
        </w:rPr>
        <w:t>万元，主要原因是</w:t>
      </w:r>
      <w:r>
        <w:rPr>
          <w:rFonts w:hint="eastAsia" w:ascii="仿宋" w:hAnsi="仿宋" w:eastAsia="仿宋"/>
          <w:bCs/>
          <w:sz w:val="32"/>
          <w:szCs w:val="32"/>
          <w:lang w:val="en-US" w:eastAsia="zh-CN"/>
        </w:rPr>
        <w:t>2025年公务用车支出较往年减少</w:t>
      </w:r>
      <w:r>
        <w:rPr>
          <w:rFonts w:ascii="仿宋" w:hAnsi="仿宋" w:eastAsia="仿宋"/>
          <w:bCs/>
          <w:sz w:val="32"/>
          <w:szCs w:val="32"/>
        </w:rPr>
        <w:t>。</w:t>
      </w:r>
    </w:p>
    <w:p w14:paraId="40EBFB4B">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17.98</w:t>
      </w:r>
      <w:r>
        <w:rPr>
          <w:rFonts w:ascii="仿宋" w:hAnsi="仿宋" w:eastAsia="仿宋"/>
          <w:bCs/>
          <w:sz w:val="32"/>
          <w:szCs w:val="32"/>
        </w:rPr>
        <w:t>万元,比上年增</w:t>
      </w:r>
      <w:r>
        <w:rPr>
          <w:rFonts w:hint="eastAsia" w:ascii="仿宋" w:hAnsi="仿宋" w:eastAsia="仿宋"/>
          <w:bCs/>
          <w:sz w:val="32"/>
          <w:szCs w:val="32"/>
          <w:lang w:eastAsia="zh-CN"/>
        </w:rPr>
        <w:t>加</w:t>
      </w:r>
      <w:r>
        <w:rPr>
          <w:rFonts w:hint="eastAsia" w:ascii="仿宋" w:hAnsi="仿宋" w:eastAsia="仿宋"/>
          <w:bCs/>
          <w:sz w:val="32"/>
          <w:szCs w:val="32"/>
          <w:lang w:val="en-US" w:eastAsia="zh-CN"/>
        </w:rPr>
        <w:t>17.8</w:t>
      </w:r>
      <w:r>
        <w:rPr>
          <w:rFonts w:ascii="仿宋" w:hAnsi="仿宋" w:eastAsia="仿宋"/>
          <w:bCs/>
          <w:sz w:val="32"/>
          <w:szCs w:val="32"/>
        </w:rPr>
        <w:t>万元，主要原因是</w:t>
      </w:r>
      <w:r>
        <w:rPr>
          <w:rFonts w:hint="eastAsia" w:ascii="仿宋" w:hAnsi="仿宋" w:eastAsia="仿宋"/>
          <w:bCs/>
          <w:sz w:val="32"/>
          <w:szCs w:val="32"/>
          <w:lang w:val="en-US" w:eastAsia="zh-CN"/>
        </w:rPr>
        <w:t>2026车辆报废购入新车</w:t>
      </w:r>
      <w:r>
        <w:rPr>
          <w:rFonts w:ascii="仿宋" w:hAnsi="仿宋" w:eastAsia="仿宋"/>
          <w:bCs/>
          <w:sz w:val="32"/>
          <w:szCs w:val="32"/>
        </w:rPr>
        <w:t>。</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${page400644146.ds215660413_REP_BGT_T_HC1100002019_DXQ02_ZCSGGZ}</w:instrText>
      </w:r>
      <w:r>
        <w:rPr>
          <w:rFonts w:ascii="仿宋" w:hAnsi="仿宋" w:eastAsia="仿宋"/>
          <w:bCs/>
          <w:sz w:val="32"/>
          <w:szCs w:val="32"/>
        </w:rPr>
        <w:fldChar w:fldCharType="end"/>
      </w:r>
    </w:p>
    <w:p w14:paraId="1B007772">
      <w:pPr>
        <w:widowControl/>
        <w:shd w:val="clear" w:color="auto" w:fill="FFFFFF"/>
        <w:spacing w:line="640" w:lineRule="atLeast"/>
        <w:jc w:val="both"/>
        <w:rPr>
          <w:rFonts w:ascii="仿宋_GB2312" w:eastAsia="仿宋_GB2312"/>
          <w:b/>
          <w:sz w:val="32"/>
          <w:szCs w:val="30"/>
        </w:rPr>
      </w:pPr>
    </w:p>
    <w:p w14:paraId="08F8B793">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7A7EDF2B">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18F25113">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65EDF9FE">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DA4C345">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w:t>
      </w:r>
      <w:r>
        <w:rPr>
          <w:rFonts w:hint="eastAsia" w:ascii="仿宋_GB2312" w:eastAsia="仿宋_GB2312"/>
          <w:color w:val="000000"/>
          <w:sz w:val="32"/>
          <w:szCs w:val="30"/>
          <w:lang w:eastAsia="zh-CN"/>
        </w:rPr>
        <w:t>2026</w:t>
      </w:r>
      <w:r>
        <w:rPr>
          <w:rFonts w:hint="eastAsia" w:ascii="仿宋_GB2312" w:eastAsia="仿宋_GB2312"/>
          <w:color w:val="000000"/>
          <w:sz w:val="32"/>
          <w:szCs w:val="30"/>
        </w:rPr>
        <w:t>年收支差额的数额。</w:t>
      </w:r>
    </w:p>
    <w:p w14:paraId="1F19F72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w:t>
      </w:r>
      <w:r>
        <w:rPr>
          <w:rFonts w:hint="eastAsia" w:ascii="仿宋_GB2312" w:eastAsia="仿宋_GB2312"/>
          <w:color w:val="000000"/>
          <w:sz w:val="32"/>
          <w:szCs w:val="30"/>
          <w:lang w:eastAsia="zh-CN"/>
        </w:rPr>
        <w:t>2025</w:t>
      </w:r>
      <w:r>
        <w:rPr>
          <w:rFonts w:hint="eastAsia" w:ascii="仿宋_GB2312" w:eastAsia="仿宋_GB2312"/>
          <w:color w:val="000000"/>
          <w:sz w:val="32"/>
          <w:szCs w:val="30"/>
        </w:rPr>
        <w:t>年全部结转和结余的资金数，包括当年结转结余资金和历年滚存结转结余资金。</w:t>
      </w:r>
    </w:p>
    <w:p w14:paraId="038DBF62">
      <w:pPr>
        <w:ind w:firstLine="640" w:firstLineChars="200"/>
        <w:rPr>
          <w:rFonts w:ascii="Adobe 仿宋 Std R" w:hAnsi="Adobe 仿宋 Std R" w:eastAsia="Adobe 仿宋 Std R"/>
          <w:sz w:val="32"/>
          <w:szCs w:val="32"/>
        </w:rPr>
      </w:pPr>
    </w:p>
    <w:p w14:paraId="5E849E46">
      <w:pPr>
        <w:ind w:firstLine="640" w:firstLineChars="200"/>
        <w:rPr>
          <w:rFonts w:ascii="Adobe 仿宋 Std R" w:hAnsi="Adobe 仿宋 Std R" w:eastAsia="Adobe 仿宋 Std R"/>
          <w:sz w:val="32"/>
          <w:szCs w:val="32"/>
        </w:rPr>
      </w:pPr>
    </w:p>
    <w:p w14:paraId="5234610A">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4EE214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7015DFCB">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15F0660">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06B6F7BF">
      <w:pPr>
        <w:widowControl/>
        <w:spacing w:line="600" w:lineRule="exact"/>
        <w:ind w:firstLine="640" w:firstLineChars="200"/>
        <w:jc w:val="left"/>
        <w:rPr>
          <w:rFonts w:hint="default" w:ascii="仿宋_GB2312" w:eastAsia="仿宋_GB2312"/>
          <w:color w:val="FF0000"/>
          <w:sz w:val="32"/>
          <w:szCs w:val="30"/>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3B26BC"/>
    <w:multiLevelType w:val="singleLevel"/>
    <w:tmpl w:val="0B3B26BC"/>
    <w:lvl w:ilvl="0" w:tentative="0">
      <w:start w:val="1"/>
      <w:numFmt w:val="decimal"/>
      <w:lvlText w:val="%1."/>
      <w:lvlJc w:val="left"/>
      <w:pPr>
        <w:tabs>
          <w:tab w:val="left" w:pos="312"/>
        </w:tabs>
      </w:pPr>
    </w:lvl>
  </w:abstractNum>
  <w:abstractNum w:abstractNumId="1">
    <w:nsid w:val="29F00608"/>
    <w:multiLevelType w:val="singleLevel"/>
    <w:tmpl w:val="29F0060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67A6028"/>
    <w:rsid w:val="068F47B3"/>
    <w:rsid w:val="08EC3843"/>
    <w:rsid w:val="0A0925FF"/>
    <w:rsid w:val="0C97247A"/>
    <w:rsid w:val="0D1A7920"/>
    <w:rsid w:val="0D2269B3"/>
    <w:rsid w:val="0DB3098E"/>
    <w:rsid w:val="12220323"/>
    <w:rsid w:val="13FB007C"/>
    <w:rsid w:val="16B036C0"/>
    <w:rsid w:val="1A705E7F"/>
    <w:rsid w:val="1ABF2D84"/>
    <w:rsid w:val="1E172FD7"/>
    <w:rsid w:val="1E491A3B"/>
    <w:rsid w:val="1F1F7406"/>
    <w:rsid w:val="206D0602"/>
    <w:rsid w:val="22430342"/>
    <w:rsid w:val="22D66EA9"/>
    <w:rsid w:val="23977FB1"/>
    <w:rsid w:val="245C3447"/>
    <w:rsid w:val="25B931E9"/>
    <w:rsid w:val="28263441"/>
    <w:rsid w:val="2828673B"/>
    <w:rsid w:val="290B705B"/>
    <w:rsid w:val="29981D60"/>
    <w:rsid w:val="2B2339AC"/>
    <w:rsid w:val="2C57797E"/>
    <w:rsid w:val="304075B1"/>
    <w:rsid w:val="311C29BA"/>
    <w:rsid w:val="318814ED"/>
    <w:rsid w:val="31931AC3"/>
    <w:rsid w:val="3328400E"/>
    <w:rsid w:val="351512FA"/>
    <w:rsid w:val="374647FA"/>
    <w:rsid w:val="39A3581F"/>
    <w:rsid w:val="39CE49D8"/>
    <w:rsid w:val="3A841EE9"/>
    <w:rsid w:val="3A9F1A72"/>
    <w:rsid w:val="3ACF1B11"/>
    <w:rsid w:val="3B7D1841"/>
    <w:rsid w:val="3BA35A87"/>
    <w:rsid w:val="3BA6547C"/>
    <w:rsid w:val="3DD2151D"/>
    <w:rsid w:val="3F383632"/>
    <w:rsid w:val="3FA910A9"/>
    <w:rsid w:val="3FF84E58"/>
    <w:rsid w:val="4052753A"/>
    <w:rsid w:val="410C7B1B"/>
    <w:rsid w:val="41737C65"/>
    <w:rsid w:val="42DC038C"/>
    <w:rsid w:val="43BF53DB"/>
    <w:rsid w:val="45D833CA"/>
    <w:rsid w:val="464E5AFF"/>
    <w:rsid w:val="4DB628F2"/>
    <w:rsid w:val="4E0D4F31"/>
    <w:rsid w:val="4EFF051F"/>
    <w:rsid w:val="51DD29DF"/>
    <w:rsid w:val="528E6F80"/>
    <w:rsid w:val="53191120"/>
    <w:rsid w:val="53516268"/>
    <w:rsid w:val="55924F68"/>
    <w:rsid w:val="55EE43AE"/>
    <w:rsid w:val="56C47F55"/>
    <w:rsid w:val="573A53AA"/>
    <w:rsid w:val="5AB93E8B"/>
    <w:rsid w:val="5EA31F07"/>
    <w:rsid w:val="5EDA0640"/>
    <w:rsid w:val="5F193B70"/>
    <w:rsid w:val="61D17BB5"/>
    <w:rsid w:val="61E31A71"/>
    <w:rsid w:val="61F44C0C"/>
    <w:rsid w:val="62283DE4"/>
    <w:rsid w:val="63E33020"/>
    <w:rsid w:val="656229B9"/>
    <w:rsid w:val="658856FB"/>
    <w:rsid w:val="66D91C48"/>
    <w:rsid w:val="67B10C38"/>
    <w:rsid w:val="67DC7D34"/>
    <w:rsid w:val="68E97589"/>
    <w:rsid w:val="6BE248E5"/>
    <w:rsid w:val="6C617282"/>
    <w:rsid w:val="6CCB135B"/>
    <w:rsid w:val="6EAF555B"/>
    <w:rsid w:val="6EDB6140"/>
    <w:rsid w:val="6F2C7111"/>
    <w:rsid w:val="714A36AC"/>
    <w:rsid w:val="71AF11DD"/>
    <w:rsid w:val="72746F20"/>
    <w:rsid w:val="73543105"/>
    <w:rsid w:val="73A85115"/>
    <w:rsid w:val="759E1500"/>
    <w:rsid w:val="7C1C38B8"/>
    <w:rsid w:val="7D1C2D3E"/>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row_tree_level_3"/>
    <w:basedOn w:val="6"/>
    <w:autoRedefine/>
    <w:qFormat/>
    <w:uiPriority w:val="0"/>
  </w:style>
  <w:style w:type="character" w:customStyle="1" w:styleId="11">
    <w:name w:val="row_tree_level_4"/>
    <w:basedOn w:val="6"/>
    <w:qFormat/>
    <w:uiPriority w:val="0"/>
  </w:style>
  <w:style w:type="paragraph" w:customStyle="1" w:styleId="12">
    <w:name w:val="p0"/>
    <w:basedOn w:val="1"/>
    <w:autoRedefine/>
    <w:qFormat/>
    <w:uiPriority w:val="0"/>
    <w:pPr>
      <w:widowControl/>
    </w:pPr>
    <w:rPr>
      <w:rFonts w:ascii="Times New Roman" w:hAnsi="Times New Roman" w:eastAsia="宋体" w:cs="Times New Roman"/>
      <w:kern w:val="0"/>
      <w:szCs w:val="21"/>
    </w:rPr>
  </w:style>
  <w:style w:type="character" w:customStyle="1" w:styleId="13">
    <w:name w:val="15"/>
    <w:basedOn w:val="6"/>
    <w:autoRedefine/>
    <w:qFormat/>
    <w:uiPriority w:val="0"/>
    <w:rPr>
      <w:rFonts w:hint="default" w:ascii="Times New Roman" w:hAnsi="Times New Roman" w:cs="Times New Roman"/>
      <w:sz w:val="20"/>
      <w:szCs w:val="20"/>
    </w:rPr>
  </w:style>
  <w:style w:type="character" w:customStyle="1" w:styleId="14">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3992</Words>
  <Characters>4364</Characters>
  <Lines>53</Lines>
  <Paragraphs>15</Paragraphs>
  <TotalTime>9</TotalTime>
  <ScaleCrop>false</ScaleCrop>
  <LinksUpToDate>false</LinksUpToDate>
  <CharactersWithSpaces>4447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WPS_1678155492</cp:lastModifiedBy>
  <dcterms:modified xsi:type="dcterms:W3CDTF">2026-01-29T10:27:11Z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F3D6054B9508459087D3F6AD5D38C280_13</vt:lpwstr>
  </property>
  <property fmtid="{D5CDD505-2E9C-101B-9397-08002B2CF9AE}" pid="4" name="KSOTemplateDocerSaveRecord">
    <vt:lpwstr>eyJoZGlkIjoiNDlkM2UwNDA3MjRjMzEwMjU2NTdiMDAwYTMwNzgyY2EiLCJ1c2VySWQiOiIxNDc5NDA3Mjk2In0=</vt:lpwstr>
  </property>
</Properties>
</file>