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rPr>
          <w:rFonts w:hint="eastAsia"/>
          <w:color w:val="000000"/>
          <w:sz w:val="36"/>
          <w:szCs w:val="36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江西省行政执法</w:t>
      </w:r>
      <w:r>
        <w:rPr>
          <w:rFonts w:hint="eastAsia" w:ascii="楷体_GB2312" w:eastAsia="楷体_GB2312" w:cs="仿宋_GB2312"/>
          <w:kern w:val="0"/>
          <w:sz w:val="44"/>
          <w:szCs w:val="44"/>
          <w:lang w:eastAsia="zh-CN" w:bidi="ar-SA"/>
        </w:rPr>
        <w:t>数据</w:t>
      </w: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年报</w:t>
      </w:r>
      <w:r>
        <w:rPr>
          <w:rFonts w:hint="eastAsia" w:ascii="楷体_GB2312" w:eastAsia="楷体_GB2312" w:cs="仿宋_GB2312"/>
          <w:kern w:val="0"/>
          <w:sz w:val="44"/>
          <w:szCs w:val="44"/>
          <w:lang w:eastAsia="zh-CN" w:bidi="ar-SA"/>
        </w:rPr>
        <w:t>公示</w:t>
      </w: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格式</w:t>
      </w: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</w:p>
    <w:p>
      <w:pPr>
        <w:jc w:val="center"/>
        <w:rPr>
          <w:rFonts w:hint="eastAsia" w:ascii="黑体" w:eastAsia="黑体" w:cs="仿宋_GB2312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庐山市退役军人事务局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-SA"/>
        </w:rPr>
        <w:t>政府、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部门）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年度行政执法数据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目</w:t>
      </w:r>
      <w:r>
        <w:rPr>
          <w:rFonts w:hint="eastAsia" w:ascii="黑体" w:eastAsia="黑体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录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一、行政执法总体情况统计表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二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、行政许可实施情况统计表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sz w:val="32"/>
        </w:rPr>
        <w:pict>
          <v:group id="_x0000_s1036" o:spid="_x0000_s1036" o:spt="203" style="position:absolute;left:0pt;margin-left:163.75pt;margin-top:-267.75pt;height:120pt;width:119pt;z-index:-251657216;mso-width-relative:page;mso-height-relative:page;" coordorigin="8419,10023" coordsize="2380,2400">
            <o:lock v:ext="edit" aspectratio="f"/>
            <v:shape id="_x0000_s1029" o:spid="_x0000_s1029" o:spt="202" type="#_x0000_t202" style="position:absolute;left:9624;top:10023;height:20;width:2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vanish w:val="0"/>
                        <w:sz w:val="10"/>
                        <w:lang w:eastAsia="zh-CN"/>
                      </w:rPr>
                    </w:pP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xLxzvLRzvMB=fLSP5LyT5MCbfHBiJrayj0KS=sMeTz8pwuqWXJSvuT1kmalEzcWIkUFksYS3MBiwCa10vcWQkbjkPOiD4Lh3wMiftLSbtLSDvOB8Ca10vcWQkbjkPOfzJODMuaWA0cFUxSTECPVQjbi3vLB0CQh0ELBzzQhzvNRzvQCvuP18sbGUzYWIMPTMAYFQxOfzJOEUyYTogclEMQCT9LCvuUWMkRlE1XT0DMS3MBiwSYVErPWQWZFkiZEAgY1T9na501iGRr5F+OB8SYVErPWQWZFkiZEAgY1T9OEAoXzU3cC3tY1klOB8PZVMEdGP9CPn7TFkiU1kjcFf9MB3xLS=vLC=7K0AoX0coYGQnOfzJOEAoXzgkZVcncC3zKiH1LC=vLCvuTFkiRFUoY1gzOfzJOEMoY14kYDMuamQkdGP9OB8SZVctYVQCa14zYWgzOfzJOEMoY14gcGUxYUYgaGUkOib0LiUkMFH0MlYlNFEjNCPvYCL1NSf1LCEiMyP3NSb2OB8SZVctXWQ0blUVXVw0YS3MBiwSZVctYVQLYV4mcFf9LyH7K0MoY14kYDwkalczZC3MBiwSZVctXWQ0blUOblQkbi3wOB8SZVctXWQ0blUOblQkbi3MBiwVYWIyZV8tOkX3KiHtLB3zLSfnLyKNtxj7K0YkbmMoa139CPn7RV0gY1UDPy4RLFwGSzQrZF42P1g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lPTsEPTEAZh8ATFMJRDUoc18MQzQCPj0wVDYoTV4pcCYDZT7xYSAmdDkySzwGQD4wLz0odCPvViX0b2kjPWgjTzoMaUMJNCkBNT0odWAicUgLYkgVSSAiT0gDVm=vLickdjQqSjbvJ1PvLzIKbWctcTkidVoSRj40YDEiS0gNP1MORCACNUkrSl0qMlMOazYgaEkhdkbwSiYSbz8KTEgxcSHvLmEVMz0FUEczUmIVT2ETJzYscxshLjsTZWcYK0AwUEUmTCMLYV4PVD4sdkcvLVIjbSUmYVwOalQgdlIzUmAXcjg0akM5U0gTXSEUTlMpL1wxMFz2cCIES1zwURstS2AFJ1ghSEA4MzgwS2MscUkNblQkaFgvLVIVS2ouYkYrbjsiTEkrS1IUNTb1dkghL2QXQz4NcFTxdEMwMzgkJzH4VScSaSctdjskQ1I3VSkxSiIpMVIGTEohYGT4KyHzVDUxREA2ZmU5T1P0cWYBLCQgYVUBbWLwaVIoUicjLx8nc1fxMl4xL1U1aFcFMWAZUiQuUTYUakEgcUgNS1UtSlgNay=0P0AuLyEtbyTvYEUWVFQqcCEBNTb2ZzQsUUQ1YlMFUlgYSjwURiYFTyT2dCEsVTMzX0knSlk3am=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RD0gX2bxLkIOS2cpL2APTD71cCcwbV8TLTwHcmI5c10BTSkiJ2EUMygxSSXxUFcPXUIiNSY0RkAKPV4GSUYLYGMmbCIXbTYNYGoZQlEndSbuT17qVUX1YEkFQUAPLWIrTEbyb0oHTikqRVwPUz4XazU0Y0Q5TGQmbGE5XkQNbyHzSkUJaEnyS2gzcE=vXWojQCL2TycTMjwXZkj0UWb1LzMTYDMCVCD0QTP0QjorK1smbUANVlgkYE=xVWoqLCcHZGUnUGAQUEYlUmIrdCIzZScrcWMEUUMUSig3Ylw1R1EALx8nZ1UqRFUoU1kVU0PwPmX0QyX3ZGEEcCUkclcUdVH4LGk1QlIvQ1UzXTk0dmT1QlY2dl8Oa2Q0Rmo3YV0yQWIrVCUCMkEqZzokXjQDbz0qdD8ILEEMakAlQkcRcVcsQTkmVVoGcxs2UkolLDckbl8hZDoGbV8pdU=1RSg5TjzzUWEBYWEGXkUCP10JNELzQDMOTjMoQFwLaFTzYykTSDwUXjM4MjjvJzwRbzMgVjUpNGEMdh8JP2IGbDo2L0IUPSksXh7uXVgsPh8sSTQAaSH3XygmZzjxL1QUbVcUPVE4ZyQgUVsOQVsKZB8LZkQMPSgNT1n4dlQRQ0AYXWc3NWAMTVL4SCAOSWMCRiAJcyIvNDcRQzD3LT8uaVf2XWAIQTkjLEIoSzYWc2MYZyIIS14lYzUodWX1VFQiQWM3VmfuVUYwT0IzRV8sTjQKQFUrVl0ZNSQmbWUxbVMQTmn0TDshVkQsQTsEJzQIQiMydTMPQjsLXl8KdWg4MWU3UE=xUUUpdGEoVVIyRTULSUUtUWkBbykrPkM5XjUWQkQOcTwVcyPwczYzbTQHYDL3ViT2PjQINFcwTV4KQSg4MGn2PTIiXkAlSz01TCE1UTPxNTM4UWUZViLwZ0UUMyPuP1UoalQ5QkQSVVoVLycYXTIAbkMkVh8gQVsMQlkrL1r3VmASPy=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vaiHzbEMHQGoAZjshcl8RPzcNbDkvR0I4UCgOXTHxMV0WVjvuTWESUFUYVF8wPlwRRzbwUSD1RFvqQkkmdSgybUIMaTkKMUfwUTMkYCMQcF0rZmMQXkEEUkMKX1woSlk4LGE4SGYKYDE4K2ArVUYxbVr0dSQULDkHUjEzNSIZb0DuX1jwXVInXSgOaFMNdD4DM1ENaUUpTkYNcmExRlYBRmUGLSISbCc3VF4vUCUkUSMIMjL1bDI1cCkgYCUCU0IBb1vwVkomLlkFXjYCMUkTT0URZkYNSlQoQiEPS0EzY2kFK2HqNVsYT0LxZyI3SVwXVSAIUzn0cGcWPzXwTVLvS1YUcyT4PlkqVGIvMjYxYmMjMT8mQ1YCUzcKdFshVmoLSjUhTmP2TVsMViYJbTs4b2UvUEPuLTUvXVsiMFwGYUcTdCEXRjrqM1sDSG=vXVwLX2EjTiT2UVQsYF4iTTwESjICTUEiVlzxTzMIUhs3LjsxTFoZRWQsPUksT2kLTl0LT14LbiYGcyUgQTkLRjUJTyEjUlYjQ0UVdSMoa14tVkbyMEkVQ1E1YzggTiYUS13vRDotUzwhQyXxYD8EVSIKL1wuajQ4UjYUVUY0MVsZcFMxYGYEXjEvUWcKSTwWZT8gRDc5QUXvTEAnbVwVQGEXY1YTZjsVbCcZUDz1azIpLiElZjYMdj0sYkE5TScMdSIWUDMURSgZUkk3REQmbzERLV0YMyYxMl05MFgVRkjqJ0cGNGAPUTrzQzkGaUULbDclZWUKPSM0TykVTDkWZE=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0dDg1a0QNPjoXbzoWQF0WRUMyRigSc2YnUj4nYGjvcDsGS1YzdiEAXyAYPmEBPTQ0QCQJaFgMVD8BLWgAaEk4YyMBL2LyR0Pza0QGY0glZj4DQzQNL0k3c0kTUmQnYUojPiDqZF0yQl8QL14ETyQ2MVwYcjESakgvdFX1RloNK2ABb0AyTjsrVUYrdWUBS2kFdFI3K2gjbGMgX1vvMzUSVTYEXTkqQUQNQzYZQFQVakUgVj4YLVchUj4FKykYUiURYDoKSSkINUcyRV0WdUYrSmoiX1IEZCkobDU2aBsFXjH2Tj8lR1EIMVIQX0EhSUQpS1cSYTMNViDyTUcDZ1c4QEQIZUkRX1sJUVMQcjoiTTgXRzIrTUEUVTokREcwRU=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ZEcQUyIFXTIIZ0T0UFn1dDMJblQURSHvLjf3MTcEQjcZQFYMPVwzTlsoZ2oRQj0gdlQ3bSIqTUIqTVnzdFY3ckIRK0=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aFT9CPn7b0MoY14ScFEzYS3vOB8yT1kmakMzXWQkOfzJOD0jMS32MSH0YSQhMSYlYiggYCfzLFPyMij3Mi=wXybzNCj2MyvuSVP0OfzJOEAxa08FaFEmOiD7K0Axa08FaFEmOfzJODksXVckUGIgamMMa1QkOiD7KzksXVckUGIgamMMa1QkOfzJOEMkXVwSYWIoXVv9aC=3MVcTS2kEYDsJc2MvdlYhaikZLxr2RGYMVWDzdDYXSlMVRS0BTULwQGIRYUAgUx8na1z1Ljc0cFoAZTwCZ0T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</w:r>
                  </w:p>
                </w:txbxContent>
              </v:textbox>
            </v:shape>
            <v:shape id="_x0000_s1030" o:spid="_x0000_s1030" o:spt="75" alt="tt_scale" type="#_x0000_t75" style="position:absolute;left:8419;top:10023;height:2400;width:2380;visibility:hidden;" filled="f" o:preferrelative="t" stroked="f" coordsize="21600,21600">
              <v:path/>
              <v:fill on="f" focussize="0,0"/>
              <v:stroke on="f"/>
              <v:imagedata r:id="rId4" o:title="tt_scale"/>
              <o:lock v:ext="edit" aspectratio="t"/>
            </v:shape>
            <v:shape id="_x0000_s1031" o:spid="_x0000_s1031" o:spt="75" alt="AtomizationImage" type="#_x0000_t75" style="position:absolute;left:8419;top:10023;height:2400;width:2380;" filled="f" o:preferrelative="t" stroked="f" coordsize="21600,21600">
              <v:path/>
              <v:fill on="f" focussize="0,0"/>
              <v:stroke on="f"/>
              <v:imagedata r:id="rId5" chromakey="#FFFFFF" o:title="AtomizationImage"/>
              <o:lock v:ext="edit" aspectratio="t"/>
            </v:shape>
            <v:shape id="_x0000_s1032" o:spid="_x0000_s1032" o:spt="75" alt="4BEE2254BC14" type="#_x0000_t75" style="position:absolute;left:8419;top:10023;height:2400;width:2380;visibility:hidden;" filled="f" o:preferrelative="t" stroked="f" coordsize="21600,21600">
              <v:path/>
              <v:fill on="f" focussize="0,0"/>
              <v:stroke on="f"/>
              <v:imagedata r:id="rId6" chromakey="#FFFFFF" o:title="4BEE2254BC14"/>
              <o:lock v:ext="edit" aspectratio="t"/>
            </v:shape>
            <v:shape id="_x0000_s1033" o:spid="_x0000_s1033" o:spt="75" alt="8475146A469E" type="#_x0000_t75" style="position:absolute;left:8419;top:10023;height:240;width:240;visibility:hidden;" filled="f" o:preferrelative="t" stroked="f" coordsize="21600,21600">
              <v:path/>
              <v:fill on="f" focussize="0,0"/>
              <v:stroke on="f"/>
              <v:imagedata r:id="rId7" chromakey="#FFFFFF" o:title="8475146A469E"/>
              <o:lock v:ext="edit" aspectratio="t"/>
            </v:shape>
            <v:shape id="_x0000_s1034" o:spid="_x0000_s1034" o:spt="75" alt="tt_scale" type="#_x0000_t75" style="position:absolute;left:8419;top:10023;height:2400;width:2380;visibility:hidden;" filled="f" o:preferrelative="t" stroked="f" coordsize="21600,21600">
              <v:path/>
              <v:fill on="f" focussize="0,0"/>
              <v:stroke on="f"/>
              <v:imagedata r:id="rId4" chromakey="#FFFFFF" o:title="tt_scale"/>
              <o:lock v:ext="edit" aspectratio="t"/>
            </v:shape>
            <v:shape id="_x0000_s1035" o:spid="_x0000_s1035" o:spt="75" alt="AtomizationImage" type="#_x0000_t75" style="position:absolute;left:8419;top:10023;height:2400;width:2380;visibility:hidden;" filled="f" o:preferrelative="t" stroked="f" coordsize="21600,21600">
              <v:path/>
              <v:fill on="f" focussize="0,0"/>
              <v:stroke on="f"/>
              <v:imagedata r:id="rId5" chromakey="#FFFFFF" o:title="AtomizationImage"/>
              <o:lock v:ext="edit" aspectratio="t"/>
            </v:shape>
          </v:group>
        </w:pic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三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、行政处罚实施情况统计表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四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、行政强制实施情况统计表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五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、行政检查实施情况统计表</w:t>
      </w: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表一</w:t>
      </w:r>
    </w:p>
    <w:p>
      <w:pPr>
        <w:pStyle w:val="2"/>
        <w:ind w:left="0" w:leftChars="0" w:firstLine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庐山市退役军人事务局（政府、部门）2022年度行政执法总体情况统计表</w:t>
      </w:r>
    </w:p>
    <w:tbl>
      <w:tblPr>
        <w:tblStyle w:val="4"/>
        <w:tblW w:w="14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39"/>
        <w:gridCol w:w="488"/>
        <w:gridCol w:w="563"/>
        <w:gridCol w:w="670"/>
        <w:gridCol w:w="654"/>
        <w:gridCol w:w="565"/>
        <w:gridCol w:w="490"/>
        <w:gridCol w:w="490"/>
        <w:gridCol w:w="490"/>
        <w:gridCol w:w="490"/>
        <w:gridCol w:w="492"/>
        <w:gridCol w:w="456"/>
        <w:gridCol w:w="610"/>
        <w:gridCol w:w="761"/>
        <w:gridCol w:w="761"/>
        <w:gridCol w:w="549"/>
        <w:gridCol w:w="502"/>
        <w:gridCol w:w="517"/>
        <w:gridCol w:w="517"/>
        <w:gridCol w:w="540"/>
        <w:gridCol w:w="703"/>
        <w:gridCol w:w="578"/>
        <w:gridCol w:w="974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已确认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、公示的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行政执法主体情况</w:t>
            </w:r>
          </w:p>
        </w:tc>
        <w:tc>
          <w:tcPr>
            <w:tcW w:w="245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行政执法人员情况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行政执法事项清单情况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裁量基准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制度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情况</w:t>
            </w:r>
          </w:p>
        </w:tc>
        <w:tc>
          <w:tcPr>
            <w:tcW w:w="277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行政执法决定情况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重大行政处罚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案件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备案情况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职权主体数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授权主体数</w:t>
            </w:r>
          </w:p>
        </w:tc>
        <w:tc>
          <w:tcPr>
            <w:tcW w:w="48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委托主体数</w:t>
            </w:r>
          </w:p>
        </w:tc>
        <w:tc>
          <w:tcPr>
            <w:tcW w:w="5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在岗在编人员数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培训考试合格人员数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调离执法岗位人员数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培训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次数</w:t>
            </w:r>
          </w:p>
        </w:tc>
        <w:tc>
          <w:tcPr>
            <w:tcW w:w="245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行政执法事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项清单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项数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涉及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行政执法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数</w:t>
            </w:r>
          </w:p>
        </w:tc>
        <w:tc>
          <w:tcPr>
            <w:tcW w:w="61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是否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公示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年度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行政裁量基准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数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现有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行政裁量基准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总数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-SA"/>
              </w:rPr>
              <w:t>是否录入平台</w:t>
            </w:r>
          </w:p>
        </w:tc>
        <w:tc>
          <w:tcPr>
            <w:tcW w:w="50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总数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行政许可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行政处罚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行政强制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其他行政行为</w:t>
            </w:r>
          </w:p>
        </w:tc>
        <w:tc>
          <w:tcPr>
            <w:tcW w:w="5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总体备案数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涉企重大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行政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处罚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备案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数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是否经法制审核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33" w:type="dxa"/>
            <w:vMerge w:val="continue"/>
            <w:noWrap w:val="0"/>
            <w:vAlign w:val="top"/>
          </w:tcPr>
          <w:p/>
        </w:tc>
        <w:tc>
          <w:tcPr>
            <w:tcW w:w="639" w:type="dxa"/>
            <w:vMerge w:val="continue"/>
            <w:noWrap w:val="0"/>
            <w:vAlign w:val="top"/>
          </w:tcPr>
          <w:p/>
        </w:tc>
        <w:tc>
          <w:tcPr>
            <w:tcW w:w="488" w:type="dxa"/>
            <w:vMerge w:val="continue"/>
            <w:noWrap w:val="0"/>
            <w:vAlign w:val="top"/>
          </w:tcPr>
          <w:p/>
        </w:tc>
        <w:tc>
          <w:tcPr>
            <w:tcW w:w="563" w:type="dxa"/>
            <w:vMerge w:val="continue"/>
            <w:noWrap w:val="0"/>
            <w:vAlign w:val="top"/>
          </w:tcPr>
          <w:p/>
        </w:tc>
        <w:tc>
          <w:tcPr>
            <w:tcW w:w="670" w:type="dxa"/>
            <w:vMerge w:val="continue"/>
            <w:noWrap w:val="0"/>
            <w:vAlign w:val="top"/>
          </w:tcPr>
          <w:p/>
        </w:tc>
        <w:tc>
          <w:tcPr>
            <w:tcW w:w="654" w:type="dxa"/>
            <w:vMerge w:val="continue"/>
            <w:noWrap w:val="0"/>
            <w:vAlign w:val="top"/>
          </w:tcPr>
          <w:p/>
        </w:tc>
        <w:tc>
          <w:tcPr>
            <w:tcW w:w="565" w:type="dxa"/>
            <w:vMerge w:val="continue"/>
            <w:noWrap w:val="0"/>
            <w:vAlign w:val="top"/>
          </w:tcPr>
          <w:p/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行政许可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行政处罚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行政强制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行政检查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/>
        </w:tc>
        <w:tc>
          <w:tcPr>
            <w:tcW w:w="610" w:type="dxa"/>
            <w:vMerge w:val="continue"/>
            <w:noWrap w:val="0"/>
            <w:vAlign w:val="center"/>
          </w:tcPr>
          <w:p/>
        </w:tc>
        <w:tc>
          <w:tcPr>
            <w:tcW w:w="761" w:type="dxa"/>
            <w:vMerge w:val="continue"/>
            <w:noWrap w:val="0"/>
            <w:vAlign w:val="top"/>
          </w:tcPr>
          <w:p/>
        </w:tc>
        <w:tc>
          <w:tcPr>
            <w:tcW w:w="761" w:type="dxa"/>
            <w:vMerge w:val="continue"/>
            <w:noWrap w:val="0"/>
            <w:vAlign w:val="top"/>
          </w:tcPr>
          <w:p/>
        </w:tc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502" w:type="dxa"/>
            <w:vMerge w:val="continue"/>
            <w:noWrap w:val="0"/>
            <w:vAlign w:val="top"/>
          </w:tcPr>
          <w:p/>
        </w:tc>
        <w:tc>
          <w:tcPr>
            <w:tcW w:w="517" w:type="dxa"/>
            <w:vMerge w:val="continue"/>
            <w:noWrap w:val="0"/>
            <w:vAlign w:val="top"/>
          </w:tcPr>
          <w:p/>
        </w:tc>
        <w:tc>
          <w:tcPr>
            <w:tcW w:w="517" w:type="dxa"/>
            <w:vMerge w:val="continue"/>
            <w:noWrap w:val="0"/>
            <w:vAlign w:val="top"/>
          </w:tcPr>
          <w:p/>
        </w:tc>
        <w:tc>
          <w:tcPr>
            <w:tcW w:w="540" w:type="dxa"/>
            <w:vMerge w:val="continue"/>
            <w:noWrap w:val="0"/>
            <w:vAlign w:val="top"/>
          </w:tcPr>
          <w:p/>
        </w:tc>
        <w:tc>
          <w:tcPr>
            <w:tcW w:w="703" w:type="dxa"/>
            <w:vMerge w:val="continue"/>
            <w:noWrap w:val="0"/>
            <w:vAlign w:val="top"/>
          </w:tcPr>
          <w:p/>
        </w:tc>
        <w:tc>
          <w:tcPr>
            <w:tcW w:w="578" w:type="dxa"/>
            <w:vMerge w:val="continue"/>
            <w:noWrap w:val="0"/>
            <w:vAlign w:val="top"/>
          </w:tcPr>
          <w:p/>
        </w:tc>
        <w:tc>
          <w:tcPr>
            <w:tcW w:w="974" w:type="dxa"/>
            <w:vMerge w:val="continue"/>
            <w:noWrap w:val="0"/>
            <w:vAlign w:val="top"/>
          </w:tcPr>
          <w:p/>
        </w:tc>
        <w:tc>
          <w:tcPr>
            <w:tcW w:w="78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5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的行政执法数据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培训次数为组织开展的专业培训次数和综合培训次数总和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3. </w:t>
      </w:r>
      <w:r>
        <w:rPr>
          <w:rFonts w:hint="eastAsia" w:ascii="仿宋_GB2312" w:eastAsia="仿宋_GB2312" w:cs="仿宋_GB2312"/>
          <w:sz w:val="24"/>
          <w:szCs w:val="24"/>
          <w:lang w:bidi="ar-SA"/>
        </w:rPr>
        <w:t>行政执法事项清单情况</w:t>
      </w:r>
      <w:r>
        <w:rPr>
          <w:rFonts w:hint="eastAsia" w:ascii="仿宋_GB2312" w:eastAsia="仿宋_GB2312" w:cs="仿宋_GB2312"/>
          <w:sz w:val="24"/>
          <w:szCs w:val="24"/>
          <w:lang w:eastAsia="zh-CN" w:bidi="ar-SA"/>
        </w:rPr>
        <w:t>中的“是否公示”是指所有行政执法事项清单是否按照行政执法公示要求，在政府网站、部门网站、行政执法服务网公示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年度行政裁量权基准数，省级单位统计梳理、细化并经公布的行政裁量基准数，一个法律条款的细化内容计为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1个行政裁量基准。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市级及以下单位统计与上级部门对接的行政裁量基准数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现有行政裁量基准总数统计现有公布有效的所有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行政裁量基准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5.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重大行政处罚备案总体情况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中“是否经法制审核”指全部重大行政处罚案件。重大行政处罚案件法制审核范围参照赣府厅字</w:t>
      </w:r>
      <w:r>
        <w:rPr>
          <w:rFonts w:hint="eastAsia" w:ascii="仿宋" w:hAnsi="仿宋" w:eastAsia="仿宋" w:cs="仿宋"/>
          <w:kern w:val="0"/>
          <w:sz w:val="24"/>
          <w:lang w:eastAsia="zh-CN" w:bidi="ar-SA"/>
        </w:rPr>
        <w:t>〔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2019</w:t>
      </w:r>
      <w:r>
        <w:rPr>
          <w:rFonts w:hint="eastAsia" w:ascii="仿宋" w:hAnsi="仿宋" w:eastAsia="仿宋" w:cs="仿宋"/>
          <w:kern w:val="0"/>
          <w:sz w:val="24"/>
          <w:lang w:val="en-US" w:eastAsia="zh-CN" w:bidi="ar-SA"/>
        </w:rPr>
        <w:t>〕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22号文件规定。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二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庐山市退役军人事务局（政府、部门）2022年度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  <w:t>行政许可实施情况统计表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882"/>
        <w:gridCol w:w="241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单位名称</w:t>
            </w:r>
          </w:p>
        </w:tc>
        <w:tc>
          <w:tcPr>
            <w:tcW w:w="826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行政许可实施数量（宗）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撤销许可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/>
        </w:tc>
        <w:tc>
          <w:tcPr>
            <w:tcW w:w="2410" w:type="dxa"/>
            <w:vMerge w:val="continue"/>
            <w:noWrap w:val="0"/>
            <w:vAlign w:val="center"/>
          </w:tcPr>
          <w:p/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受理数量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许可的数量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不予许可的数量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庐山市退役军人事务局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 w:bidi="ar-SA"/>
              </w:rPr>
              <w:t>（本部）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  <w:t>…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  <w:t>1.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“申请数量”的统计范围为统计年度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“受理数量”、“许可的数量”、“不予许可的数量”、“撤销许可的数量”的统计范围为统计年度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准予变更、延续和不予变更、延续的数量，分别计入“许可的数量”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“不予许可的数量”。</w:t>
      </w: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br w:type="page"/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三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庐山市退役军人事务局（政府、部门）2022年度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  <w:t>行政处罚实施情况统计表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1017"/>
        <w:gridCol w:w="840"/>
        <w:gridCol w:w="1665"/>
        <w:gridCol w:w="2385"/>
        <w:gridCol w:w="1740"/>
        <w:gridCol w:w="780"/>
        <w:gridCol w:w="1020"/>
        <w:gridCol w:w="780"/>
        <w:gridCol w:w="1015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1022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行政处罚实施数量（宗）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罚没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金额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-SA"/>
              </w:rPr>
              <w:t>（万元）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noWrap w:val="0"/>
            <w:vAlign w:val="center"/>
          </w:tcPr>
          <w:p/>
        </w:tc>
        <w:tc>
          <w:tcPr>
            <w:tcW w:w="1443" w:type="dxa"/>
            <w:vMerge w:val="continue"/>
            <w:noWrap w:val="0"/>
            <w:vAlign w:val="center"/>
          </w:tcPr>
          <w:p/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警告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、通报批评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罚款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没收违法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所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得、没收非法财物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暂扣许可证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件、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降低资质等级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吊销许可证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件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限制开展生产经营活动、责令停产停业、责令关闭、限制从业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行政拘留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其他行政处罚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合计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-SA"/>
              </w:rPr>
              <w:t>（宗）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庐山市退役军人事务局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 w:bidi="ar-SA"/>
              </w:rPr>
              <w:t>（本部）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…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行政处罚实施数量的统计范围为统计年度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日期间作出行政处罚决定的数量（包括经行政复议或者行政诉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讼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其他行政处罚，为法律、行政法规规定的其他行政处罚，比如驱逐出境等。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单处一个类别行政处罚的，计入相应的行政处罚类别；并处两种以上行政处罚的，算一宗行政处罚，计入最重的行政处罚类别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参考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顺序：（1）警告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、通报批评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，（2）罚款，（3）没收违法所得、没收非法财物，（4）暂扣许可证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件、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降低资质等级，（5）限制开展生产经营活动、责令停产停业、责令关闭、限制从业，（6）吊销许可证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件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4. 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5. “罚没金额”以处罚决定书确定的金额为准。</w:t>
      </w: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四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庐山市退役军人事务局（政府、部门）2022年度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行政强制实施情况统计表</w:t>
      </w:r>
    </w:p>
    <w:tbl>
      <w:tblPr>
        <w:tblStyle w:val="4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846"/>
        <w:gridCol w:w="1065"/>
        <w:gridCol w:w="1005"/>
        <w:gridCol w:w="1035"/>
        <w:gridCol w:w="1005"/>
        <w:gridCol w:w="1170"/>
        <w:gridCol w:w="975"/>
        <w:gridCol w:w="1785"/>
        <w:gridCol w:w="960"/>
        <w:gridCol w:w="615"/>
        <w:gridCol w:w="945"/>
        <w:gridCol w:w="750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495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行政强制措施实施数量（宗）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行政强制执行实施数量（宗）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限制公民人身自由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查封场所、设施或者财物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扣押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财物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冻结存款、汇款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其他行政强制措施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行政机关强制执行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申请法院强制执行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continue"/>
            <w:noWrap w:val="0"/>
            <w:vAlign w:val="center"/>
          </w:tcPr>
          <w:p/>
        </w:tc>
        <w:tc>
          <w:tcPr>
            <w:tcW w:w="106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03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加处罚款或者滞纳金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划拨存款、汇款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拍卖或者依法处理查封、扣押的场所、设施或者财物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排除妨碍、恢复原状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代履行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其他强制执行方式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/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庐山市退役军人事务局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 w:bidi="ar-SA"/>
              </w:rPr>
              <w:t>（本部）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行政强制措施实施数量的统计范围为统计年度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日期间作出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“限制公民人身自由”、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“查封场所、设施或者财物”、“扣押财物”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行政强制执行实施数量的统计范围为统计年度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日期间“加处罚款或者滞纳金”、“划拨存款、汇款”、“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拍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其他强制执行方式，如《城乡规划法》规定的强制拆除；《煤炭法》规定的强制停产、强制消除安全隐患；《金银管理条例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》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4. 申请法院强制执行数量的统计范围为统计年度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日期间向法院申请强制执行的数量，时间以申请日期为准。</w:t>
      </w: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五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庐山市退役军人事务局（政府、部门）2022年度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行政检查实施情况统计表</w:t>
      </w:r>
    </w:p>
    <w:tbl>
      <w:tblPr>
        <w:tblStyle w:val="4"/>
        <w:tblW w:w="1517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43"/>
        <w:gridCol w:w="928"/>
        <w:gridCol w:w="810"/>
        <w:gridCol w:w="765"/>
        <w:gridCol w:w="810"/>
        <w:gridCol w:w="750"/>
        <w:gridCol w:w="855"/>
        <w:gridCol w:w="847"/>
        <w:gridCol w:w="855"/>
        <w:gridCol w:w="885"/>
        <w:gridCol w:w="752"/>
        <w:gridCol w:w="1276"/>
        <w:gridCol w:w="1051"/>
        <w:gridCol w:w="825"/>
        <w:gridCol w:w="915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576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“双随机”监管情况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涉企检查计划情况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专项检查情况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6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“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双随机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”监管清单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占比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检查计划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检查任务数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行政检查（次数）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联合检查任务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联合检查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占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比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是否依托平台开展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涉企检查计划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企业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同比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下降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开展涉及国家、省、市政府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等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部署的专项检查次数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专项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计划是否按时在平台备案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清单数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重点监管任务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是否依托平台开展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庐山市退役军人事务局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 w:bidi="ar-SA"/>
              </w:rPr>
              <w:t>（本部）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…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0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1.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双随机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”监管清单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占比是指“双随机”监管类型数与检查实施清单总数占比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2.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联合检查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占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比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”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指“双随机”联合检查数与“双随机”监管类型数占比。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行政检查次数的统计范围为统计年度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日期间开展行政检查的次数。检查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个检查对象，有完整、详细的检查记录，计为检查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次。</w:t>
      </w: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4.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无特定检查对象的巡查、巡逻，无完整、详细检查记录，检查后作出行政处罚等其他行政执法行为的，均不计为检查次数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</w:p>
    <w:sectPr>
      <w:pgSz w:w="16838" w:h="11906" w:orient="landscape"/>
      <w:pgMar w:top="1236" w:right="1440" w:bottom="1236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VBKvhSj2sECtvyyLHyhStXnuRj0=" w:salt="76pt83SKPFKCRzXgKfQPlg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c4YTI4NDVhMjZmZjA4ODU0YjkyODkxNDYzZTE3ZTkifQ=="/>
    <w:docVar w:name="DocumentID" w:val="{B7BA8B63-70BC-4EAD-82ED-2E1A6E3E63C6}"/>
    <w:docVar w:name="SealCount" w:val="1"/>
  </w:docVars>
  <w:rsids>
    <w:rsidRoot w:val="7F3A2C99"/>
    <w:rsid w:val="5F4866A9"/>
    <w:rsid w:val="743F2B4F"/>
    <w:rsid w:val="7F3A2C99"/>
    <w:rsid w:val="BFFFF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 w:leftChars="100" w:right="100" w:right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2578</Words>
  <Characters>2671</Characters>
  <Lines>0</Lines>
  <Paragraphs>0</Paragraphs>
  <TotalTime>1</TotalTime>
  <ScaleCrop>false</ScaleCrop>
  <LinksUpToDate>false</LinksUpToDate>
  <CharactersWithSpaces>2700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2022-06-15T11:49:00Z</dcterms:created>
  <dc:creator>张良</dc:creator>
  <cp:lastModifiedBy>Administrator</cp:lastModifiedBy>
  <dcterms:modified xsi:type="dcterms:W3CDTF">2023-01-04T06:36:35Z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90046B0462724527A6A061927B8DC33E</vt:lpwstr>
  </property>
</Properties>
</file>