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电子门锁</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w:t>
      </w:r>
      <w:r>
        <w:rPr>
          <w:rFonts w:hint="eastAsia" w:cs="Times New Roman"/>
          <w:color w:val="000000"/>
          <w:szCs w:val="21"/>
          <w:lang w:val="en-US" w:eastAsia="zh-CN"/>
        </w:rPr>
        <w:t>套</w:t>
      </w:r>
      <w:r>
        <w:rPr>
          <w:color w:val="000000"/>
          <w:szCs w:val="21"/>
        </w:rPr>
        <w:t>，其中</w:t>
      </w:r>
      <w:r>
        <w:rPr>
          <w:rFonts w:hint="eastAsia"/>
          <w:color w:val="auto"/>
          <w:szCs w:val="21"/>
          <w:lang w:val="en-US" w:eastAsia="zh-CN"/>
        </w:rPr>
        <w:t>1</w:t>
      </w:r>
      <w:r>
        <w:rPr>
          <w:rFonts w:hint="eastAsia" w:cs="Times New Roman"/>
          <w:color w:val="000000"/>
          <w:szCs w:val="21"/>
          <w:lang w:val="en-US" w:eastAsia="zh-CN"/>
        </w:rPr>
        <w:t>套</w:t>
      </w:r>
      <w:r>
        <w:rPr>
          <w:color w:val="000000"/>
          <w:szCs w:val="21"/>
        </w:rPr>
        <w:t>作为检验样品</w:t>
      </w:r>
      <w:r>
        <w:rPr>
          <w:rFonts w:hint="eastAsia"/>
          <w:color w:val="000000"/>
          <w:szCs w:val="21"/>
          <w:lang w:eastAsia="zh-CN"/>
        </w:rPr>
        <w:t>，</w:t>
      </w:r>
      <w:r>
        <w:rPr>
          <w:rFonts w:hint="eastAsia"/>
          <w:color w:val="auto"/>
          <w:szCs w:val="21"/>
          <w:lang w:val="en-US" w:eastAsia="zh-CN"/>
        </w:rPr>
        <w:t>1</w:t>
      </w:r>
      <w:r>
        <w:rPr>
          <w:rFonts w:hint="eastAsia" w:cs="Times New Roman"/>
          <w:color w:val="000000"/>
          <w:szCs w:val="21"/>
          <w:lang w:val="en-US" w:eastAsia="zh-CN"/>
        </w:rPr>
        <w:t>套</w:t>
      </w:r>
      <w:r>
        <w:rPr>
          <w:rFonts w:hint="eastAsia"/>
          <w:color w:val="000000"/>
          <w:szCs w:val="21"/>
          <w:lang w:val="en-US" w:eastAsia="zh-CN"/>
        </w:rPr>
        <w:t>作为</w:t>
      </w:r>
      <w:r>
        <w:rPr>
          <w:color w:val="000000"/>
          <w:szCs w:val="21"/>
        </w:rPr>
        <w:t>备用样品。</w:t>
      </w:r>
    </w:p>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eastAsia="zh-CN"/>
        </w:rPr>
        <w:t>电子门锁</w:t>
      </w:r>
      <w:r>
        <w:rPr>
          <w:rFonts w:hint="eastAsia"/>
          <w:color w:val="000000"/>
          <w:szCs w:val="21"/>
          <w:lang w:val="en-US" w:eastAsia="zh-CN"/>
        </w:rPr>
        <w:t>(GB 21556-2008)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锁舌侧向静载荷</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rPr>
              <w:t>GB 21556-2008</w:t>
            </w:r>
          </w:p>
        </w:tc>
      </w:tr>
      <w:tr w14:paraId="6079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C9DE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E2AF3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抗电强度</w:t>
            </w:r>
          </w:p>
        </w:tc>
        <w:tc>
          <w:tcPr>
            <w:tcW w:w="3473" w:type="dxa"/>
            <w:vAlign w:val="center"/>
          </w:tcPr>
          <w:p w14:paraId="3605C8F7">
            <w:pPr>
              <w:snapToGrid w:val="0"/>
              <w:spacing w:line="440" w:lineRule="exact"/>
              <w:jc w:val="center"/>
              <w:rPr>
                <w:rFonts w:hint="default" w:eastAsia="宋体"/>
                <w:color w:val="000000"/>
                <w:szCs w:val="21"/>
                <w:vertAlign w:val="baseline"/>
                <w:lang w:val="en-US" w:eastAsia="zh-CN"/>
              </w:rPr>
            </w:pPr>
            <w:r>
              <w:rPr>
                <w:rFonts w:hint="eastAsia"/>
              </w:rPr>
              <w:t>GB 21556-2008</w:t>
            </w:r>
          </w:p>
        </w:tc>
      </w:tr>
      <w:tr w14:paraId="7E69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6EA7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13291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锁舌伸出长度</w:t>
            </w:r>
          </w:p>
        </w:tc>
        <w:tc>
          <w:tcPr>
            <w:tcW w:w="3473" w:type="dxa"/>
            <w:vAlign w:val="center"/>
          </w:tcPr>
          <w:p w14:paraId="05B8948B">
            <w:pPr>
              <w:snapToGrid w:val="0"/>
              <w:spacing w:line="440" w:lineRule="exact"/>
              <w:jc w:val="center"/>
              <w:rPr>
                <w:rFonts w:hint="default" w:eastAsia="宋体"/>
                <w:color w:val="000000"/>
                <w:szCs w:val="21"/>
                <w:vertAlign w:val="baseline"/>
                <w:lang w:val="en-US" w:eastAsia="zh-CN"/>
              </w:rPr>
            </w:pPr>
            <w:r>
              <w:rPr>
                <w:rFonts w:hint="eastAsia"/>
              </w:rPr>
              <w:t>GB 21556-2008</w:t>
            </w:r>
          </w:p>
        </w:tc>
      </w:tr>
      <w:tr w14:paraId="3805F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69A4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BDC77A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稳定性要求</w:t>
            </w:r>
          </w:p>
        </w:tc>
        <w:tc>
          <w:tcPr>
            <w:tcW w:w="3473" w:type="dxa"/>
            <w:vAlign w:val="center"/>
          </w:tcPr>
          <w:p w14:paraId="3DCBC687">
            <w:pPr>
              <w:snapToGrid w:val="0"/>
              <w:spacing w:line="440" w:lineRule="exact"/>
              <w:jc w:val="center"/>
              <w:rPr>
                <w:rFonts w:hint="default" w:eastAsia="宋体"/>
                <w:color w:val="000000"/>
                <w:szCs w:val="21"/>
                <w:vertAlign w:val="baseline"/>
                <w:lang w:val="en-US" w:eastAsia="zh-CN"/>
              </w:rPr>
            </w:pPr>
            <w:r>
              <w:rPr>
                <w:rFonts w:hint="eastAsia"/>
              </w:rPr>
              <w:t>GB 21556-2008</w:t>
            </w:r>
          </w:p>
        </w:tc>
      </w:tr>
      <w:tr w14:paraId="1061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07A5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10F5D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电源性能</w:t>
            </w:r>
          </w:p>
        </w:tc>
        <w:tc>
          <w:tcPr>
            <w:tcW w:w="3473" w:type="dxa"/>
            <w:vAlign w:val="center"/>
          </w:tcPr>
          <w:p w14:paraId="541A869D">
            <w:pPr>
              <w:snapToGrid w:val="0"/>
              <w:spacing w:line="440" w:lineRule="exact"/>
              <w:jc w:val="center"/>
              <w:rPr>
                <w:rFonts w:hint="default" w:eastAsia="宋体"/>
                <w:color w:val="000000"/>
                <w:szCs w:val="21"/>
                <w:vertAlign w:val="baseline"/>
                <w:lang w:val="en-US" w:eastAsia="zh-CN"/>
              </w:rPr>
            </w:pPr>
            <w:r>
              <w:rPr>
                <w:rFonts w:hint="eastAsia"/>
              </w:rPr>
              <w:t>GB 21556-2008</w:t>
            </w:r>
          </w:p>
        </w:tc>
      </w:tr>
      <w:tr w14:paraId="68D7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43E1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37D7B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防破坏报警功能</w:t>
            </w:r>
          </w:p>
        </w:tc>
        <w:tc>
          <w:tcPr>
            <w:tcW w:w="3473" w:type="dxa"/>
            <w:vAlign w:val="center"/>
          </w:tcPr>
          <w:p w14:paraId="49B758EB">
            <w:pPr>
              <w:snapToGrid w:val="0"/>
              <w:spacing w:line="440" w:lineRule="exact"/>
              <w:jc w:val="center"/>
              <w:rPr>
                <w:rFonts w:hint="default" w:eastAsia="宋体"/>
                <w:color w:val="000000"/>
                <w:szCs w:val="21"/>
                <w:vertAlign w:val="baseline"/>
                <w:lang w:val="en-US" w:eastAsia="zh-CN"/>
              </w:rPr>
            </w:pPr>
            <w:r>
              <w:rPr>
                <w:rFonts w:hint="eastAsia"/>
              </w:rPr>
              <w:t>GB 21556-2008</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电子防盗锁</w:t>
      </w:r>
      <w:r>
        <w:rPr>
          <w:rFonts w:hint="eastAsia"/>
          <w:color w:val="000000"/>
          <w:szCs w:val="21"/>
          <w:lang w:val="en-US" w:eastAsia="zh-CN"/>
        </w:rPr>
        <w:t>(GA 374-2019)</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主锁舌伸出长度</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3961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B8D5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412423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主锁舌灵活度</w:t>
            </w:r>
            <w:bookmarkStart w:id="0" w:name="_GoBack"/>
            <w:bookmarkEnd w:id="0"/>
          </w:p>
        </w:tc>
        <w:tc>
          <w:tcPr>
            <w:tcW w:w="3473" w:type="dxa"/>
            <w:vAlign w:val="center"/>
          </w:tcPr>
          <w:p w14:paraId="540EF1E2">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064F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350D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55FF2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w:t>
            </w:r>
          </w:p>
        </w:tc>
        <w:tc>
          <w:tcPr>
            <w:tcW w:w="3473" w:type="dxa"/>
            <w:vAlign w:val="center"/>
          </w:tcPr>
          <w:p w14:paraId="4F55DDB4">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3482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DE48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9491E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信息保存</w:t>
            </w:r>
          </w:p>
        </w:tc>
        <w:tc>
          <w:tcPr>
            <w:tcW w:w="3473" w:type="dxa"/>
            <w:vAlign w:val="center"/>
          </w:tcPr>
          <w:p w14:paraId="724E1717">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614A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C133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E87A1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使用权限管理</w:t>
            </w:r>
          </w:p>
        </w:tc>
        <w:tc>
          <w:tcPr>
            <w:tcW w:w="3473" w:type="dxa"/>
            <w:vAlign w:val="center"/>
          </w:tcPr>
          <w:p w14:paraId="0DFA24AB">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5A5A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114B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2A4B1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输入错误报警</w:t>
            </w:r>
          </w:p>
        </w:tc>
        <w:tc>
          <w:tcPr>
            <w:tcW w:w="3473" w:type="dxa"/>
            <w:vAlign w:val="center"/>
          </w:tcPr>
          <w:p w14:paraId="2A2A2430">
            <w:pPr>
              <w:snapToGrid w:val="0"/>
              <w:spacing w:line="440" w:lineRule="exact"/>
              <w:jc w:val="center"/>
              <w:rPr>
                <w:rFonts w:hint="default" w:eastAsia="宋体"/>
                <w:color w:val="000000"/>
                <w:szCs w:val="21"/>
                <w:vertAlign w:val="baseline"/>
                <w:lang w:val="en-US" w:eastAsia="zh-CN"/>
              </w:rPr>
            </w:pPr>
            <w:r>
              <w:rPr>
                <w:rFonts w:hint="eastAsia"/>
              </w:rPr>
              <w:t>GA 374-2019</w:t>
            </w:r>
          </w:p>
        </w:tc>
      </w:tr>
      <w:tr w14:paraId="127D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BBAE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D74C6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防拆报警</w:t>
            </w:r>
          </w:p>
        </w:tc>
        <w:tc>
          <w:tcPr>
            <w:tcW w:w="3473" w:type="dxa"/>
            <w:vAlign w:val="center"/>
          </w:tcPr>
          <w:p w14:paraId="17BAF254">
            <w:pPr>
              <w:snapToGrid w:val="0"/>
              <w:spacing w:line="440" w:lineRule="exact"/>
              <w:jc w:val="center"/>
              <w:rPr>
                <w:rFonts w:hint="default" w:eastAsia="宋体"/>
                <w:color w:val="000000"/>
                <w:szCs w:val="21"/>
                <w:vertAlign w:val="baseline"/>
                <w:lang w:val="en-US" w:eastAsia="zh-CN"/>
              </w:rPr>
            </w:pPr>
            <w:r>
              <w:rPr>
                <w:rFonts w:hint="eastAsia"/>
              </w:rPr>
              <w:t>GA 374-2019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21556-2008 锁具安全通用技术条件</w:t>
      </w:r>
    </w:p>
    <w:p w14:paraId="343AE1D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GA 374-2019电子防盗锁</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78CCDD4C">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A3C5CAB9-9A18-4E04-A2B7-FE17D012AE9C}"/>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C342C56D-D6AF-493A-92A4-DECA9B5EFEC4}"/>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1664481"/>
    <w:rsid w:val="03394EB3"/>
    <w:rsid w:val="04333FF8"/>
    <w:rsid w:val="060317A8"/>
    <w:rsid w:val="0D19796D"/>
    <w:rsid w:val="0F071B0E"/>
    <w:rsid w:val="13CC32D4"/>
    <w:rsid w:val="14DC1B42"/>
    <w:rsid w:val="17C074F9"/>
    <w:rsid w:val="1B403722"/>
    <w:rsid w:val="1BBE4697"/>
    <w:rsid w:val="1CF163A7"/>
    <w:rsid w:val="1CF560F9"/>
    <w:rsid w:val="21EE1107"/>
    <w:rsid w:val="25DF3AF4"/>
    <w:rsid w:val="27701672"/>
    <w:rsid w:val="2ACD3FAF"/>
    <w:rsid w:val="2AFF7B61"/>
    <w:rsid w:val="2CB2345D"/>
    <w:rsid w:val="3330332D"/>
    <w:rsid w:val="369B4675"/>
    <w:rsid w:val="37AB5B7E"/>
    <w:rsid w:val="384F4255"/>
    <w:rsid w:val="3AA82343"/>
    <w:rsid w:val="3C9E39FD"/>
    <w:rsid w:val="441D542D"/>
    <w:rsid w:val="44937F9B"/>
    <w:rsid w:val="4721404E"/>
    <w:rsid w:val="507908EE"/>
    <w:rsid w:val="522E2F34"/>
    <w:rsid w:val="530F7A0D"/>
    <w:rsid w:val="5551190C"/>
    <w:rsid w:val="56A25A40"/>
    <w:rsid w:val="57A31A70"/>
    <w:rsid w:val="595D35AB"/>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717</Words>
  <Characters>888</Characters>
  <Lines>0</Lines>
  <Paragraphs>0</Paragraphs>
  <TotalTime>12</TotalTime>
  <ScaleCrop>false</ScaleCrop>
  <LinksUpToDate>false</LinksUpToDate>
  <CharactersWithSpaces>912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2025-07-08T07:51:57Z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4595B797A0624A7EB5B1F7E18B8216D1_13</vt:lpwstr>
  </property>
</Properties>
</file>