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rPr>
      </w:pPr>
      <w:r>
        <w:rPr>
          <w:rFonts w:hint="eastAsia" w:ascii="黑体" w:hAnsi="黑体" w:eastAsia="黑体" w:cs="Times New Roman"/>
          <w:b/>
          <w:bCs/>
          <w:color w:val="auto"/>
          <w:kern w:val="0"/>
          <w:sz w:val="44"/>
          <w:szCs w:val="44"/>
          <w:lang w:val="en-US" w:eastAsia="zh-CN"/>
        </w:rPr>
        <w:t>庐山市新池中学</w:t>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w:t>
      </w:r>
      <w:r>
        <w:rPr>
          <w:rFonts w:hint="eastAsia" w:ascii="黑体" w:hAnsi="黑体" w:eastAsia="黑体" w:cs="Times New Roman"/>
          <w:b/>
          <w:bCs/>
          <w:color w:val="auto"/>
          <w:kern w:val="0"/>
          <w:sz w:val="44"/>
          <w:szCs w:val="44"/>
        </w:rPr>
        <w:t>单位预算</w:t>
      </w:r>
    </w:p>
    <w:p w14:paraId="498C7EDA">
      <w:pPr>
        <w:pStyle w:val="12"/>
        <w:spacing w:line="600" w:lineRule="atLeast"/>
        <w:jc w:val="center"/>
        <w:rPr>
          <w:rFonts w:ascii="黑体" w:hAnsi="黑体" w:eastAsia="黑体"/>
          <w:color w:val="auto"/>
          <w:sz w:val="32"/>
          <w:szCs w:val="32"/>
        </w:rPr>
      </w:pPr>
    </w:p>
    <w:p w14:paraId="69E2A7D1">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0B296CE0">
      <w:pPr>
        <w:pStyle w:val="12"/>
        <w:rPr>
          <w:rFonts w:ascii="宋体" w:hAnsi="宋体"/>
          <w:color w:val="auto"/>
        </w:rPr>
      </w:pPr>
    </w:p>
    <w:p w14:paraId="76C06260">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val="en-US" w:eastAsia="zh-CN"/>
        </w:rPr>
        <w:t>庐山市新池中学</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1781340C">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5F8403A">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val="en-US" w:eastAsia="zh-CN"/>
        </w:rPr>
        <w:t>庐山市新池中学</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年单位预算表</w:t>
      </w:r>
    </w:p>
    <w:p w14:paraId="738F6C4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val="en-US" w:eastAsia="zh-CN"/>
        </w:rPr>
        <w:t>庐山市新池中学</w:t>
      </w:r>
      <w:r>
        <w:rPr>
          <w:color w:val="auto"/>
        </w:rPr>
        <w:fldChar w:fldCharType="end"/>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w:t>
      </w:r>
      <w:r>
        <w:rPr>
          <w:rFonts w:hint="eastAsia" w:ascii="Adobe 仿宋 Std R" w:hAnsi="Adobe 仿宋 Std R" w:eastAsia="Adobe 仿宋 Std R" w:cstheme="minorBidi"/>
          <w:color w:val="auto"/>
          <w:kern w:val="2"/>
          <w:sz w:val="32"/>
          <w:szCs w:val="30"/>
          <w:lang w:eastAsia="zh-CN"/>
        </w:rPr>
        <w:t>2026</w:t>
      </w:r>
      <w:r>
        <w:rPr>
          <w:rFonts w:ascii="Adobe 仿宋 Std R" w:hAnsi="Adobe 仿宋 Std R" w:eastAsia="Adobe 仿宋 Std R" w:cstheme="minorBidi"/>
          <w:color w:val="auto"/>
          <w:kern w:val="2"/>
          <w:sz w:val="32"/>
          <w:szCs w:val="30"/>
        </w:rPr>
        <w:t>年“三公”经费预算情况说明</w:t>
      </w:r>
    </w:p>
    <w:p w14:paraId="0355D7D8">
      <w:pPr>
        <w:pStyle w:val="12"/>
        <w:numPr>
          <w:ilvl w:val="0"/>
          <w:numId w:val="1"/>
        </w:numPr>
        <w:spacing w:line="600" w:lineRule="atLeast"/>
        <w:ind w:firstLine="640"/>
        <w:jc w:val="left"/>
        <w:rPr>
          <w:rFonts w:hint="eastAsia" w:ascii="仿宋_GB2312" w:eastAsia="仿宋_GB2312"/>
          <w:b/>
          <w:bCs/>
          <w:color w:val="auto"/>
          <w:sz w:val="32"/>
          <w:szCs w:val="32"/>
        </w:rPr>
      </w:pPr>
      <w:r>
        <w:rPr>
          <w:rFonts w:hint="eastAsia" w:ascii="仿宋_GB2312" w:eastAsia="仿宋_GB2312"/>
          <w:b/>
          <w:bCs/>
          <w:color w:val="auto"/>
          <w:sz w:val="32"/>
          <w:szCs w:val="32"/>
        </w:rPr>
        <w:t xml:space="preserve"> 名词解释</w:t>
      </w:r>
    </w:p>
    <w:p w14:paraId="54BC83C0">
      <w:pPr>
        <w:pStyle w:val="12"/>
        <w:numPr>
          <w:numId w:val="0"/>
        </w:numPr>
        <w:spacing w:line="600" w:lineRule="atLeast"/>
        <w:jc w:val="left"/>
        <w:rPr>
          <w:rFonts w:ascii="仿宋_GB2312" w:eastAsia="仿宋_GB2312"/>
          <w:b/>
          <w:color w:val="auto"/>
          <w:sz w:val="32"/>
          <w:szCs w:val="30"/>
        </w:rPr>
      </w:pPr>
    </w:p>
    <w:p w14:paraId="46D4EB44">
      <w:pPr>
        <w:pStyle w:val="12"/>
        <w:numPr>
          <w:numId w:val="0"/>
        </w:numPr>
        <w:spacing w:line="600" w:lineRule="atLeast"/>
        <w:jc w:val="center"/>
        <w:rPr>
          <w:rFonts w:ascii="仿宋_GB2312" w:eastAsia="仿宋_GB2312"/>
          <w:b/>
          <w:color w:val="auto"/>
          <w:sz w:val="32"/>
          <w:szCs w:val="30"/>
        </w:rPr>
      </w:pPr>
      <w:bookmarkStart w:id="0" w:name="_GoBack"/>
      <w:bookmarkEnd w:id="0"/>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val="en-US" w:eastAsia="zh-CN"/>
        </w:rPr>
        <w:t>庐山市新池中学</w:t>
      </w:r>
      <w:r>
        <w:rPr>
          <w:color w:val="auto"/>
        </w:rPr>
        <w:fldChar w:fldCharType="end"/>
      </w:r>
      <w:r>
        <w:rPr>
          <w:rFonts w:hint="eastAsia" w:ascii="仿宋_GB2312" w:eastAsia="仿宋_GB2312"/>
          <w:b/>
          <w:color w:val="auto"/>
          <w:sz w:val="32"/>
          <w:szCs w:val="30"/>
        </w:rPr>
        <w:t>概况</w:t>
      </w: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3B375B69">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庐山市新池</w:t>
      </w:r>
      <w:r>
        <w:rPr>
          <w:rFonts w:hint="eastAsia" w:ascii="Adobe 仿宋 Std R" w:hAnsi="Adobe 仿宋 Std R" w:eastAsia="Adobe 仿宋 Std R"/>
          <w:color w:val="auto"/>
          <w:sz w:val="32"/>
          <w:szCs w:val="30"/>
          <w:lang w:val="en-US" w:eastAsia="zh-CN"/>
        </w:rPr>
        <w:t>中学</w:t>
      </w:r>
      <w:r>
        <w:rPr>
          <w:rFonts w:hint="eastAsia" w:ascii="Adobe 仿宋 Std R" w:hAnsi="Adobe 仿宋 Std R" w:eastAsia="Adobe 仿宋 Std R"/>
          <w:color w:val="auto"/>
          <w:sz w:val="32"/>
          <w:szCs w:val="30"/>
        </w:rPr>
        <w:t>是一所公办中学，主要职责是：</w:t>
      </w:r>
    </w:p>
    <w:p w14:paraId="5DF1D424">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（一）贯彻落实党的教育和体育工作的方针、政策、法律和法规，研究全市教育改革发展重大问题，综合指导、协调和管理全市的教育体育工作。</w:t>
      </w:r>
    </w:p>
    <w:p w14:paraId="235BC4A1">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（二）编制新池中学教育事业发展规划、计划的实施，指导全乡办学体制改革，理顺教育内部和外部的关系，建立适应全乡经济社会发展的教育体制及运营机制。</w:t>
      </w:r>
    </w:p>
    <w:p w14:paraId="32AC9C30">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（三）综合管理学校初中教育及社会力量办学工作。</w:t>
      </w:r>
    </w:p>
    <w:p w14:paraId="6C254A22">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（四）负责推进教育均衡发展和促进教育公平，全面实施素质教育。统筹管理全乡教育系统对外交流工作。</w:t>
      </w:r>
    </w:p>
    <w:p w14:paraId="4010DFD1">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五）负责新池中学教师队伍建设和教师继续教育工作；负责教师管理工作，组织实施教师资格制度；负责管理语言文字工作；指导和组织推广普通话和规范汉字书写工作；参与拟订学校机构编制、人事管理、工资福利、收入分配的有关政策；承担教师资格认定申报工作；负责对发展教育事业做出突出贡献者进行奖励；在庐山市教体局的指导下接受大中专院校毕业生就业工作。</w:t>
      </w:r>
    </w:p>
    <w:p w14:paraId="09BA8125">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（六）统筹管理本单位教育经费，会同有关部门拟定筹措教育经费、教育基建投资的规划，按有关规定管理中央、省、市对全市的教育拨、贷款及捐赠资金，监督测评全市教育经费的筹措和使用管理情况。</w:t>
      </w:r>
    </w:p>
    <w:p w14:paraId="3AF7F967">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（七）协助有关部门指导学校的思想政治工作、德育工作、体育卫生艺术教育及国防教育工作，统筹协调学校的安全稳定工作。</w:t>
      </w:r>
    </w:p>
    <w:p w14:paraId="0C9DD3BC">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（八）指导新池中学教育宣传、教育系统信息化建设和现代远程教育及校园网络建设工作。承担学校教育基本信息的统计、分析和发布。</w:t>
      </w:r>
    </w:p>
    <w:p w14:paraId="4C44CDF5">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（九）统筹规划竞技体育发展，竟技运动项目设置与重点布局。组织安排各类赛事。</w:t>
      </w:r>
    </w:p>
    <w:p w14:paraId="34332495">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（十）实施全民健身计划，指导群众性体育活动的发展，实施国家体育锻炼标准，开展国民体质监测；加强社区体育工作，正确引导群众的健身活动；</w:t>
      </w:r>
    </w:p>
    <w:p w14:paraId="0DACE3A7">
      <w:pPr>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（十一）承办市政府交办的其他工作。</w:t>
      </w:r>
    </w:p>
    <w:p w14:paraId="6A2A716D">
      <w:pPr>
        <w:rPr>
          <w:b/>
          <w:color w:val="auto"/>
          <w:sz w:val="36"/>
          <w:szCs w:val="36"/>
        </w:rPr>
      </w:pPr>
      <w:r>
        <w:rPr>
          <w:rFonts w:hint="eastAsia"/>
          <w:b/>
          <w:color w:val="auto"/>
          <w:sz w:val="36"/>
          <w:szCs w:val="36"/>
        </w:rPr>
        <w:t>二、机构设置及人员情况</w:t>
      </w:r>
    </w:p>
    <w:p w14:paraId="419ABF62">
      <w:pPr>
        <w:ind w:firstLine="640" w:firstLineChars="200"/>
        <w:rPr>
          <w:rStyle w:val="14"/>
          <w:color w:val="auto"/>
        </w:rPr>
      </w:pPr>
      <w:r>
        <w:rPr>
          <w:rFonts w:hint="eastAsia" w:ascii="仿宋" w:hAnsi="仿宋" w:eastAsia="仿宋"/>
          <w:color w:val="auto"/>
          <w:sz w:val="32"/>
          <w:szCs w:val="32"/>
          <w:lang w:eastAsia="zh-CN"/>
        </w:rPr>
        <w:t>2026</w:t>
      </w:r>
      <w:r>
        <w:rPr>
          <w:rFonts w:hint="eastAsia" w:ascii="仿宋" w:hAnsi="仿宋" w:eastAsia="仿宋"/>
          <w:color w:val="auto"/>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${page540426799.ds254512694_REP_JXJC_AGENCY_WZR_NAME}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val="en-US" w:eastAsia="zh-CN"/>
        </w:rPr>
        <w:t>庐山市新池中学</w:t>
      </w:r>
      <w:r>
        <w:rPr>
          <w:color w:val="auto"/>
        </w:rPr>
        <w:fldChar w:fldCharType="end"/>
      </w:r>
      <w:r>
        <w:rPr>
          <w:rFonts w:hint="eastAsia" w:ascii="仿宋" w:hAnsi="仿宋" w:eastAsia="仿宋"/>
          <w:color w:val="auto"/>
          <w:sz w:val="32"/>
          <w:szCs w:val="32"/>
        </w:rPr>
        <w:t>内设处室</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4</w:t>
      </w:r>
      <w:r>
        <w:rPr>
          <w:rFonts w:hint="eastAsia" w:ascii="仿宋_GB2312" w:eastAsia="仿宋_GB2312"/>
          <w:color w:val="auto"/>
          <w:sz w:val="32"/>
          <w:szCs w:val="30"/>
          <w:u w:val="single"/>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个，</w:t>
      </w:r>
      <w:r>
        <w:rPr>
          <w:rStyle w:val="14"/>
          <w:color w:val="auto"/>
          <w:sz w:val="32"/>
          <w:szCs w:val="32"/>
        </w:rPr>
        <w:t>包括</w:t>
      </w:r>
      <w:r>
        <w:rPr>
          <w:rStyle w:val="14"/>
          <w:rFonts w:hint="eastAsia"/>
          <w:color w:val="auto"/>
          <w:sz w:val="32"/>
          <w:szCs w:val="32"/>
        </w:rPr>
        <w:t>：</w:t>
      </w:r>
      <w:r>
        <w:rPr>
          <w:rFonts w:hint="eastAsia" w:ascii="仿宋" w:hAnsi="仿宋" w:eastAsia="仿宋"/>
          <w:color w:val="auto"/>
          <w:sz w:val="32"/>
          <w:szCs w:val="32"/>
          <w:lang w:val="en-US" w:eastAsia="zh-CN"/>
        </w:rPr>
        <w:t>办公室、教务处、总务处，保卫科</w:t>
      </w:r>
      <w:r>
        <w:rPr>
          <w:rStyle w:val="14"/>
          <w:rFonts w:hint="eastAsia"/>
          <w:color w:val="auto"/>
        </w:rPr>
        <w:t>。</w:t>
      </w:r>
    </w:p>
    <w:p w14:paraId="54B8DF78">
      <w:pPr>
        <w:ind w:firstLine="640" w:firstLineChars="200"/>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45</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45</w:t>
      </w:r>
      <w:r>
        <w:rPr>
          <w:rFonts w:ascii="仿宋" w:hAnsi="仿宋" w:eastAsia="仿宋"/>
          <w:color w:val="auto"/>
          <w:sz w:val="32"/>
          <w:szCs w:val="32"/>
        </w:rPr>
        <w:t>人,</w:t>
      </w:r>
      <w:r>
        <w:rPr>
          <w:color w:val="auto"/>
        </w:rPr>
        <w:fldChar w:fldCharType="end"/>
      </w:r>
      <w:r>
        <w:rPr>
          <w:rFonts w:hint="eastAsia"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45</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${page540426799.ds376136392_REP_JX_BAS_AGENCY_INFO_DXQRSDW_S_QTRSMX}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37</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3</w:t>
      </w:r>
      <w:r>
        <w:rPr>
          <w:rFonts w:ascii="仿宋" w:hAnsi="仿宋" w:eastAsia="仿宋"/>
          <w:color w:val="auto"/>
          <w:sz w:val="32"/>
          <w:szCs w:val="32"/>
        </w:rPr>
        <w:t>人。</w:t>
      </w:r>
      <w:r>
        <w:rPr>
          <w:color w:val="auto"/>
        </w:rPr>
        <w:fldChar w:fldCharType="end"/>
      </w:r>
    </w:p>
    <w:p w14:paraId="16F2BEB3">
      <w:pPr>
        <w:widowControl/>
        <w:spacing w:line="580" w:lineRule="exact"/>
        <w:jc w:val="center"/>
        <w:rPr>
          <w:rFonts w:ascii="仿宋_GB2312" w:eastAsia="仿宋_GB2312"/>
          <w:b/>
          <w:color w:val="auto"/>
          <w:szCs w:val="30"/>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val="en-US" w:eastAsia="zh-CN"/>
        </w:rPr>
        <w:t>庐山市新池中学</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年单位预算表</w:t>
      </w:r>
    </w:p>
    <w:p w14:paraId="4C58407A">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r>
        <w:rPr>
          <w:color w:val="auto"/>
        </w:rPr>
        <w:drawing>
          <wp:inline distT="0" distB="0" distL="114300" distR="114300">
            <wp:extent cx="5266690" cy="6541770"/>
            <wp:effectExtent l="0" t="0" r="1016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6690" cy="6541770"/>
                    </a:xfrm>
                    <a:prstGeom prst="rect">
                      <a:avLst/>
                    </a:prstGeom>
                    <a:noFill/>
                    <a:ln>
                      <a:noFill/>
                    </a:ln>
                  </pic:spPr>
                </pic:pic>
              </a:graphicData>
            </a:graphic>
          </wp:inline>
        </w:drawing>
      </w:r>
    </w:p>
    <w:p w14:paraId="4CDA4259">
      <w:pPr>
        <w:ind w:firstLine="420" w:firstLineChars="200"/>
        <w:jc w:val="left"/>
        <w:rPr>
          <w:rStyle w:val="11"/>
          <w:rFonts w:ascii="仿宋" w:hAnsi="仿宋" w:eastAsia="仿宋"/>
          <w:bCs/>
          <w:color w:val="auto"/>
          <w:sz w:val="32"/>
          <w:szCs w:val="32"/>
        </w:rPr>
      </w:pPr>
      <w:r>
        <w:rPr>
          <w:color w:val="auto"/>
        </w:rPr>
        <w:drawing>
          <wp:inline distT="0" distB="0" distL="114300" distR="114300">
            <wp:extent cx="5256530" cy="1454150"/>
            <wp:effectExtent l="0" t="0" r="127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56530" cy="1454150"/>
                    </a:xfrm>
                    <a:prstGeom prst="rect">
                      <a:avLst/>
                    </a:prstGeom>
                    <a:noFill/>
                    <a:ln>
                      <a:noFill/>
                    </a:ln>
                  </pic:spPr>
                </pic:pic>
              </a:graphicData>
            </a:graphic>
          </wp:inline>
        </w:drawing>
      </w:r>
    </w:p>
    <w:p w14:paraId="18783953">
      <w:pPr>
        <w:ind w:firstLine="420" w:firstLineChars="200"/>
        <w:jc w:val="left"/>
        <w:rPr>
          <w:rStyle w:val="11"/>
          <w:rFonts w:ascii="仿宋" w:hAnsi="仿宋" w:eastAsia="仿宋"/>
          <w:bCs/>
          <w:color w:val="auto"/>
          <w:sz w:val="32"/>
          <w:szCs w:val="32"/>
        </w:rPr>
      </w:pPr>
      <w:r>
        <w:rPr>
          <w:color w:val="auto"/>
        </w:rPr>
        <w:drawing>
          <wp:inline distT="0" distB="0" distL="114300" distR="114300">
            <wp:extent cx="5273040" cy="386715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3040" cy="3867150"/>
                    </a:xfrm>
                    <a:prstGeom prst="rect">
                      <a:avLst/>
                    </a:prstGeom>
                    <a:noFill/>
                    <a:ln>
                      <a:noFill/>
                    </a:ln>
                  </pic:spPr>
                </pic:pic>
              </a:graphicData>
            </a:graphic>
          </wp:inline>
        </w:drawing>
      </w:r>
    </w:p>
    <w:p w14:paraId="5D285DC7">
      <w:pPr>
        <w:ind w:firstLine="420" w:firstLineChars="200"/>
        <w:jc w:val="left"/>
        <w:rPr>
          <w:rStyle w:val="11"/>
          <w:rFonts w:ascii="仿宋" w:hAnsi="仿宋" w:eastAsia="仿宋"/>
          <w:bCs/>
          <w:color w:val="auto"/>
          <w:sz w:val="32"/>
          <w:szCs w:val="32"/>
        </w:rPr>
      </w:pPr>
      <w:r>
        <w:rPr>
          <w:color w:val="auto"/>
        </w:rPr>
        <w:drawing>
          <wp:inline distT="0" distB="0" distL="114300" distR="114300">
            <wp:extent cx="5272405" cy="3705225"/>
            <wp:effectExtent l="0" t="0" r="444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2405" cy="3705225"/>
                    </a:xfrm>
                    <a:prstGeom prst="rect">
                      <a:avLst/>
                    </a:prstGeom>
                    <a:noFill/>
                    <a:ln>
                      <a:noFill/>
                    </a:ln>
                  </pic:spPr>
                </pic:pic>
              </a:graphicData>
            </a:graphic>
          </wp:inline>
        </w:drawing>
      </w:r>
      <w:r>
        <w:rPr>
          <w:color w:val="auto"/>
        </w:rPr>
        <w:drawing>
          <wp:inline distT="0" distB="0" distL="114300" distR="114300">
            <wp:extent cx="5273040" cy="386715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3040" cy="3867150"/>
                    </a:xfrm>
                    <a:prstGeom prst="rect">
                      <a:avLst/>
                    </a:prstGeom>
                    <a:noFill/>
                    <a:ln>
                      <a:noFill/>
                    </a:ln>
                  </pic:spPr>
                </pic:pic>
              </a:graphicData>
            </a:graphic>
          </wp:inline>
        </w:drawing>
      </w:r>
      <w:r>
        <w:rPr>
          <w:color w:val="auto"/>
        </w:rPr>
        <w:drawing>
          <wp:inline distT="0" distB="0" distL="114300" distR="114300">
            <wp:extent cx="5273040" cy="3540760"/>
            <wp:effectExtent l="0" t="0" r="381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3040" cy="3540760"/>
                    </a:xfrm>
                    <a:prstGeom prst="rect">
                      <a:avLst/>
                    </a:prstGeom>
                    <a:noFill/>
                    <a:ln>
                      <a:noFill/>
                    </a:ln>
                  </pic:spPr>
                </pic:pic>
              </a:graphicData>
            </a:graphic>
          </wp:inline>
        </w:drawing>
      </w:r>
      <w:r>
        <w:rPr>
          <w:color w:val="auto"/>
        </w:rPr>
        <w:drawing>
          <wp:inline distT="0" distB="0" distL="114300" distR="114300">
            <wp:extent cx="5261610" cy="744855"/>
            <wp:effectExtent l="0" t="0" r="15240"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1610" cy="744855"/>
                    </a:xfrm>
                    <a:prstGeom prst="rect">
                      <a:avLst/>
                    </a:prstGeom>
                    <a:noFill/>
                    <a:ln>
                      <a:noFill/>
                    </a:ln>
                  </pic:spPr>
                </pic:pic>
              </a:graphicData>
            </a:graphic>
          </wp:inline>
        </w:drawing>
      </w:r>
    </w:p>
    <w:p w14:paraId="59E77F81">
      <w:pPr>
        <w:ind w:firstLine="420" w:firstLineChars="200"/>
        <w:jc w:val="left"/>
        <w:rPr>
          <w:rStyle w:val="11"/>
          <w:rFonts w:ascii="仿宋" w:hAnsi="仿宋" w:eastAsia="仿宋"/>
          <w:bCs/>
          <w:color w:val="auto"/>
          <w:sz w:val="32"/>
          <w:szCs w:val="32"/>
        </w:rPr>
      </w:pPr>
      <w:r>
        <w:rPr>
          <w:color w:val="auto"/>
        </w:rPr>
        <w:drawing>
          <wp:inline distT="0" distB="0" distL="114300" distR="114300">
            <wp:extent cx="5273040" cy="1047115"/>
            <wp:effectExtent l="0" t="0" r="381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3040" cy="1047115"/>
                    </a:xfrm>
                    <a:prstGeom prst="rect">
                      <a:avLst/>
                    </a:prstGeom>
                    <a:noFill/>
                    <a:ln>
                      <a:noFill/>
                    </a:ln>
                  </pic:spPr>
                </pic:pic>
              </a:graphicData>
            </a:graphic>
          </wp:inline>
        </w:drawing>
      </w:r>
      <w:r>
        <w:rPr>
          <w:color w:val="auto"/>
        </w:rPr>
        <w:drawing>
          <wp:inline distT="0" distB="0" distL="114300" distR="114300">
            <wp:extent cx="5273040" cy="1010920"/>
            <wp:effectExtent l="0" t="0" r="3810"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73040" cy="1010920"/>
                    </a:xfrm>
                    <a:prstGeom prst="rect">
                      <a:avLst/>
                    </a:prstGeom>
                    <a:noFill/>
                    <a:ln>
                      <a:noFill/>
                    </a:ln>
                  </pic:spPr>
                </pic:pic>
              </a:graphicData>
            </a:graphic>
          </wp:inline>
        </w:drawing>
      </w:r>
      <w:r>
        <w:rPr>
          <w:color w:val="auto"/>
        </w:rPr>
        <w:drawing>
          <wp:inline distT="0" distB="0" distL="114300" distR="114300">
            <wp:extent cx="5273040" cy="4932045"/>
            <wp:effectExtent l="0" t="0" r="381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73040" cy="4932045"/>
                    </a:xfrm>
                    <a:prstGeom prst="rect">
                      <a:avLst/>
                    </a:prstGeom>
                    <a:noFill/>
                    <a:ln>
                      <a:noFill/>
                    </a:ln>
                  </pic:spPr>
                </pic:pic>
              </a:graphicData>
            </a:graphic>
          </wp:inline>
        </w:drawing>
      </w:r>
      <w:r>
        <w:rPr>
          <w:color w:val="auto"/>
        </w:rPr>
        <w:drawing>
          <wp:inline distT="0" distB="0" distL="114300" distR="114300">
            <wp:extent cx="5266690" cy="1384935"/>
            <wp:effectExtent l="0" t="0" r="1016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266690" cy="1384935"/>
                    </a:xfrm>
                    <a:prstGeom prst="rect">
                      <a:avLst/>
                    </a:prstGeom>
                    <a:noFill/>
                    <a:ln>
                      <a:noFill/>
                    </a:ln>
                  </pic:spPr>
                </pic:pic>
              </a:graphicData>
            </a:graphic>
          </wp:inline>
        </w:drawing>
      </w: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val="en-US" w:eastAsia="zh-CN"/>
        </w:rPr>
        <w:t>庐山市新池中学</w:t>
      </w:r>
      <w:r>
        <w:rPr>
          <w:color w:val="auto"/>
        </w:rPr>
        <w:fldChar w:fldCharType="end"/>
      </w:r>
      <w:r>
        <w:rPr>
          <w:rFonts w:hint="eastAsia" w:ascii="仿宋_GB2312" w:eastAsia="仿宋_GB2312"/>
          <w:b/>
          <w:color w:val="auto"/>
          <w:sz w:val="32"/>
          <w:szCs w:val="30"/>
          <w:lang w:eastAsia="zh-CN"/>
        </w:rPr>
        <w:t>2026</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年单位预算收支情况说明</w:t>
      </w:r>
    </w:p>
    <w:p w14:paraId="2697FCC0">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auto"/>
          <w:kern w:val="0"/>
          <w:sz w:val="32"/>
          <w:szCs w:val="32"/>
          <w:lang w:val="en-US" w:eastAsia="zh-CN"/>
        </w:rPr>
      </w:pPr>
      <w:r>
        <w:rPr>
          <w:rFonts w:hint="eastAsia" w:ascii="仿宋" w:hAnsi="仿宋" w:eastAsia="仿宋" w:cs="Times New Roman"/>
          <w:color w:val="auto"/>
          <w:kern w:val="0"/>
          <w:sz w:val="32"/>
          <w:szCs w:val="32"/>
          <w:lang w:eastAsia="zh-CN"/>
        </w:rPr>
        <w:t>2026</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val="en-US" w:eastAsia="zh-CN"/>
        </w:rPr>
        <w:t>庐山市新池中学</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1003.55</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652.09</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953.55</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604.82</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增加变化原因为新池中学与新华小学、横岭小学合并。</w:t>
      </w:r>
    </w:p>
    <w:p w14:paraId="45D45D83">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庐山市新池中学</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1003.55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652.09</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增加变化原因为新池中学与新华小学、横岭小学合并。</w:t>
      </w:r>
    </w:p>
    <w:p w14:paraId="347A5A02">
      <w:pPr>
        <w:widowControl/>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w:t>
      </w:r>
      <w:r>
        <w:rPr>
          <w:rStyle w:val="11"/>
          <w:rFonts w:hint="eastAsia" w:ascii="仿宋" w:hAnsi="仿宋" w:eastAsia="仿宋"/>
          <w:color w:val="auto"/>
          <w:sz w:val="32"/>
          <w:szCs w:val="32"/>
        </w:rPr>
        <w:t>支出项目类别</w:t>
      </w:r>
      <w:r>
        <w:rPr>
          <w:rStyle w:val="11"/>
          <w:rFonts w:hint="eastAsia" w:ascii="仿宋" w:hAnsi="仿宋" w:eastAsia="仿宋"/>
          <w:color w:val="auto"/>
          <w:sz w:val="32"/>
          <w:szCs w:val="32"/>
        </w:rPr>
        <w:t>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879.7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541.97</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875.63</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1.08</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万元,较上年预算安排增加（减少）</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1F108E63">
      <w:pPr>
        <w:ind w:firstLine="640" w:firstLineChars="200"/>
        <w:rPr>
          <w:rStyle w:val="11"/>
          <w:rFonts w:ascii="仿宋" w:hAnsi="仿宋" w:eastAsia="仿宋"/>
          <w:b/>
          <w:color w:val="auto"/>
          <w:sz w:val="20"/>
          <w:szCs w:val="32"/>
        </w:rPr>
      </w:pPr>
      <w:r>
        <w:rPr>
          <w:rStyle w:val="11"/>
          <w:rFonts w:hint="eastAsia" w:ascii="仿宋" w:hAnsi="仿宋" w:eastAsia="仿宋"/>
          <w:color w:val="auto"/>
          <w:sz w:val="32"/>
          <w:szCs w:val="32"/>
        </w:rPr>
        <w:t>按</w:t>
      </w:r>
      <w:r>
        <w:rPr>
          <w:rStyle w:val="11"/>
          <w:rFonts w:hint="eastAsia" w:ascii="仿宋" w:hAnsi="仿宋" w:eastAsia="仿宋"/>
          <w:color w:val="auto"/>
          <w:sz w:val="32"/>
          <w:szCs w:val="32"/>
        </w:rPr>
        <w:t>支出功能科目</w:t>
      </w:r>
      <w:r>
        <w:rPr>
          <w:rStyle w:val="11"/>
          <w:rFonts w:hint="eastAsia" w:ascii="仿宋" w:hAnsi="仿宋" w:eastAsia="仿宋"/>
          <w:color w:val="auto"/>
          <w:sz w:val="32"/>
          <w:szCs w:val="32"/>
        </w:rPr>
        <w:t>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${page540426799.ds197859873_REP_BGT_T_HC1100002019DXQ01DW_GNZJMX}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教育支出719.95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461.54</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122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75.42</w:t>
      </w:r>
      <w:r>
        <w:rPr>
          <w:rStyle w:val="11"/>
          <w:rFonts w:ascii="仿宋" w:hAnsi="仿宋" w:eastAsia="仿宋"/>
          <w:color w:val="auto"/>
          <w:sz w:val="32"/>
          <w:szCs w:val="32"/>
        </w:rPr>
        <w:t>万元;卫生健康支出</w:t>
      </w:r>
      <w:r>
        <w:rPr>
          <w:rStyle w:val="11"/>
          <w:rFonts w:hint="eastAsia" w:ascii="仿宋" w:hAnsi="仿宋" w:eastAsia="仿宋"/>
          <w:color w:val="auto"/>
          <w:sz w:val="32"/>
          <w:szCs w:val="32"/>
          <w:lang w:val="en-US" w:eastAsia="zh-CN"/>
        </w:rPr>
        <w:t>48.5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29.8</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63.1</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38.06</w:t>
      </w:r>
      <w:r>
        <w:rPr>
          <w:rStyle w:val="11"/>
          <w:rFonts w:ascii="仿宋" w:hAnsi="仿宋" w:eastAsia="仿宋"/>
          <w:color w:val="auto"/>
          <w:sz w:val="32"/>
          <w:szCs w:val="32"/>
        </w:rPr>
        <w:t>万元。</w:t>
      </w:r>
      <w:r>
        <w:rPr>
          <w:color w:val="auto"/>
        </w:rPr>
        <w:fldChar w:fldCharType="end"/>
      </w:r>
    </w:p>
    <w:p w14:paraId="752E5B1D">
      <w:pPr>
        <w:ind w:firstLine="640" w:firstLineChars="200"/>
        <w:rPr>
          <w:color w:val="auto"/>
        </w:rPr>
      </w:pPr>
      <w:r>
        <w:rPr>
          <w:rStyle w:val="11"/>
          <w:rFonts w:hint="eastAsia" w:ascii="仿宋" w:hAnsi="仿宋" w:eastAsia="仿宋"/>
          <w:color w:val="auto"/>
          <w:sz w:val="32"/>
          <w:szCs w:val="32"/>
        </w:rPr>
        <w:t>按</w:t>
      </w:r>
      <w:r>
        <w:rPr>
          <w:rStyle w:val="11"/>
          <w:rFonts w:hint="eastAsia" w:ascii="仿宋" w:hAnsi="仿宋" w:eastAsia="仿宋"/>
          <w:color w:val="auto"/>
          <w:sz w:val="32"/>
          <w:szCs w:val="32"/>
        </w:rPr>
        <w:t>支出经济分类</w:t>
      </w:r>
      <w:r>
        <w:rPr>
          <w:rStyle w:val="11"/>
          <w:rFonts w:hint="eastAsia" w:ascii="仿宋" w:hAnsi="仿宋" w:eastAsia="仿宋"/>
          <w:color w:val="auto"/>
          <w:sz w:val="32"/>
          <w:szCs w:val="32"/>
        </w:rPr>
        <w:t>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${page540426799.ds197859873_REP_BGT_T_HC1100002019DXQ01DW_JJMX}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875.63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568.66</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1.08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0.93</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27.61</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万元,较上年预算安排增加（减少）</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1F9283F6">
      <w:pPr>
        <w:ind w:firstLine="321" w:firstLineChars="100"/>
        <w:rPr>
          <w:rStyle w:val="11"/>
          <w:rFonts w:hint="eastAsia" w:ascii="Adobe 仿宋 Std R" w:hAnsi="Adobe 仿宋 Std R" w:eastAsia="Adobe 仿宋 Std R"/>
          <w:b/>
          <w:color w:val="auto"/>
          <w:sz w:val="32"/>
          <w:szCs w:val="32"/>
          <w:lang w:eastAsia="zh-CN"/>
        </w:rPr>
      </w:pPr>
      <w:r>
        <w:rPr>
          <w:rStyle w:val="11"/>
          <w:rFonts w:hint="eastAsia" w:ascii="Adobe 仿宋 Std R" w:hAnsi="Adobe 仿宋 Std R" w:eastAsia="Adobe 仿宋 Std R"/>
          <w:b/>
          <w:color w:val="auto"/>
          <w:sz w:val="32"/>
          <w:szCs w:val="32"/>
        </w:rPr>
        <w:t xml:space="preserve"> (三)财政拨款支出情况</w:t>
      </w:r>
    </w:p>
    <w:p w14:paraId="087C15FB">
      <w:pPr>
        <w:widowControl/>
        <w:ind w:firstLine="640" w:firstLineChars="200"/>
        <w:rPr>
          <w:rFonts w:hint="default" w:ascii="仿宋" w:hAnsi="仿宋" w:cs="Times New Roman" w:eastAsiaTheme="minorEastAsia"/>
          <w:color w:val="auto"/>
          <w:kern w:val="0"/>
          <w:sz w:val="32"/>
          <w:szCs w:val="32"/>
          <w:lang w:val="en-US" w:eastAsia="zh-CN"/>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${page540426799.ds254512694_REP_JXJC_AGENCY_WZR_NAME}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庐山市新池中学</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Style w:val="11"/>
          <w:rFonts w:hint="eastAsia" w:ascii="仿宋" w:hAnsi="仿宋" w:eastAsia="仿宋"/>
          <w:color w:val="auto"/>
          <w:sz w:val="32"/>
          <w:szCs w:val="32"/>
          <w:lang w:val="en-US" w:eastAsia="zh-CN"/>
        </w:rPr>
        <w:t>953.55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604.82</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增加变化原因为新池中学与新华小学、横岭小学合并。</w:t>
      </w:r>
    </w:p>
    <w:p w14:paraId="53F56414">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w:t>
      </w:r>
      <w:r>
        <w:rPr>
          <w:rStyle w:val="11"/>
          <w:rFonts w:hint="eastAsia" w:ascii="仿宋" w:hAnsi="仿宋" w:eastAsia="仿宋"/>
          <w:color w:val="auto"/>
          <w:sz w:val="32"/>
          <w:szCs w:val="32"/>
        </w:rPr>
        <w:t>支出功能科目</w:t>
      </w:r>
      <w:r>
        <w:rPr>
          <w:rStyle w:val="11"/>
          <w:rFonts w:hint="eastAsia" w:ascii="仿宋" w:hAnsi="仿宋" w:eastAsia="仿宋"/>
          <w:color w:val="auto"/>
          <w:sz w:val="32"/>
          <w:szCs w:val="32"/>
        </w:rPr>
        <w:t>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w:t>
      </w:r>
      <w:r>
        <w:rPr>
          <w:rStyle w:val="11"/>
          <w:rFonts w:ascii="仿宋" w:hAnsi="仿宋" w:eastAsia="仿宋"/>
          <w:color w:val="auto"/>
          <w:sz w:val="32"/>
          <w:szCs w:val="32"/>
        </w:rPr>
        <w:t>支出</w:t>
      </w:r>
      <w:r>
        <w:rPr>
          <w:rStyle w:val="11"/>
          <w:rFonts w:hint="eastAsia" w:ascii="仿宋" w:hAnsi="仿宋" w:eastAsia="仿宋"/>
          <w:color w:val="auto"/>
          <w:sz w:val="32"/>
          <w:szCs w:val="32"/>
          <w:lang w:val="en-US" w:eastAsia="zh-CN"/>
        </w:rPr>
        <w:t>719.95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461.54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122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75.42</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48.5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29.8</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63.1</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较上年预算安排增加</w:t>
      </w:r>
      <w:r>
        <w:rPr>
          <w:rStyle w:val="11"/>
          <w:rFonts w:hint="eastAsia" w:ascii="仿宋" w:hAnsi="仿宋" w:eastAsia="仿宋"/>
          <w:color w:val="auto"/>
          <w:sz w:val="32"/>
          <w:szCs w:val="32"/>
          <w:lang w:val="en-US" w:eastAsia="zh-CN"/>
        </w:rPr>
        <w:t>38.06</w:t>
      </w:r>
      <w:r>
        <w:rPr>
          <w:rStyle w:val="11"/>
          <w:rFonts w:ascii="仿宋" w:hAnsi="仿宋" w:eastAsia="仿宋"/>
          <w:color w:val="auto"/>
          <w:sz w:val="32"/>
          <w:szCs w:val="32"/>
        </w:rPr>
        <w:t>万元。</w:t>
      </w:r>
      <w:r>
        <w:rPr>
          <w:color w:val="auto"/>
        </w:rPr>
        <w:fldChar w:fldCharType="end"/>
      </w:r>
    </w:p>
    <w:p w14:paraId="64E81F8C">
      <w:pPr>
        <w:ind w:firstLine="640" w:firstLineChars="200"/>
        <w:rPr>
          <w:color w:val="auto"/>
        </w:rPr>
      </w:pPr>
      <w:r>
        <w:rPr>
          <w:rStyle w:val="11"/>
          <w:rFonts w:hint="eastAsia" w:ascii="仿宋" w:hAnsi="仿宋" w:eastAsia="仿宋"/>
          <w:color w:val="auto"/>
          <w:sz w:val="32"/>
          <w:szCs w:val="32"/>
        </w:rPr>
        <w:t>按</w:t>
      </w:r>
      <w:r>
        <w:rPr>
          <w:rStyle w:val="11"/>
          <w:rFonts w:hint="eastAsia" w:ascii="仿宋" w:hAnsi="仿宋" w:eastAsia="仿宋"/>
          <w:color w:val="auto"/>
          <w:sz w:val="32"/>
          <w:szCs w:val="32"/>
        </w:rPr>
        <w:t>支出项目</w:t>
      </w:r>
      <w:r>
        <w:rPr>
          <w:rStyle w:val="11"/>
          <w:rFonts w:hint="eastAsia" w:ascii="仿宋" w:hAnsi="仿宋" w:eastAsia="仿宋"/>
          <w:color w:val="auto"/>
          <w:sz w:val="32"/>
          <w:szCs w:val="32"/>
        </w:rPr>
        <w:t>类别划分：</w:t>
      </w:r>
      <w:r>
        <w:rPr>
          <w:rStyle w:val="11"/>
          <w:rFonts w:ascii="仿宋" w:hAnsi="仿宋" w:eastAsia="仿宋"/>
          <w:color w:val="auto"/>
          <w:sz w:val="32"/>
          <w:szCs w:val="32"/>
        </w:rPr>
        <w:t xml:space="preserve"> </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879.7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541.97</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875.63</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1.08</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万元,较上年预算安排增加（减少）</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p>
    <w:p w14:paraId="30CBFFCB">
      <w:pPr>
        <w:ind w:firstLine="420" w:firstLineChars="200"/>
        <w:rPr>
          <w:color w:val="auto"/>
        </w:rPr>
      </w:pPr>
    </w:p>
    <w:p w14:paraId="0B4F38DD">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026059DE">
      <w:pPr>
        <w:ind w:firstLine="640" w:firstLineChars="200"/>
        <w:rPr>
          <w:rFonts w:ascii="Adobe 仿宋 Std R" w:hAnsi="Adobe 仿宋 Std R" w:eastAsia="Adobe 仿宋 Std R"/>
          <w:color w:val="auto"/>
        </w:rPr>
      </w:pPr>
      <w:r>
        <w:rPr>
          <w:rStyle w:val="11"/>
          <w:rFonts w:hint="eastAsia" w:ascii="仿宋" w:hAnsi="仿宋" w:eastAsia="仿宋"/>
          <w:color w:val="auto"/>
          <w:sz w:val="32"/>
          <w:szCs w:val="32"/>
          <w:lang w:eastAsia="zh-CN"/>
        </w:rPr>
        <w:t>2026</w:t>
      </w:r>
      <w:r>
        <w:rPr>
          <w:rStyle w:val="11"/>
          <w:rFonts w:hint="eastAsia" w:ascii="仿宋" w:hAnsi="仿宋" w:eastAsia="仿宋"/>
          <w:color w:val="auto"/>
          <w:sz w:val="32"/>
          <w:szCs w:val="32"/>
        </w:rPr>
        <w:t>年</w:t>
      </w:r>
      <w:r>
        <w:rPr>
          <w:rFonts w:ascii="Adobe 仿宋 Std R" w:hAnsi="Adobe 仿宋 Std R" w:eastAsia="Adobe 仿宋 Std R"/>
          <w:color w:val="auto"/>
          <w:sz w:val="32"/>
        </w:rPr>
        <w:fldChar w:fldCharType="begin"/>
      </w:r>
      <w:r>
        <w:rPr>
          <w:rFonts w:ascii="Adobe 仿宋 Std R" w:hAnsi="Adobe 仿宋 Std R" w:eastAsia="Adobe 仿宋 Std R"/>
          <w:color w:val="auto"/>
          <w:sz w:val="32"/>
        </w:rPr>
        <w:instrText xml:space="preserve">MERGEFIELD ${page540426799.ds254512694_REP_JXJC_AGENCY_WZR_NAME}</w:instrText>
      </w:r>
      <w:r>
        <w:rPr>
          <w:rFonts w:ascii="Adobe 仿宋 Std R" w:hAnsi="Adobe 仿宋 Std R" w:eastAsia="Adobe 仿宋 Std R"/>
          <w:color w:val="auto"/>
          <w:sz w:val="32"/>
        </w:rPr>
        <w:fldChar w:fldCharType="separate"/>
      </w:r>
      <w:r>
        <w:rPr>
          <w:rFonts w:hint="eastAsia" w:ascii="Adobe 仿宋 Std R" w:hAnsi="Adobe 仿宋 Std R" w:eastAsia="Adobe 仿宋 Std R"/>
          <w:color w:val="auto"/>
          <w:sz w:val="32"/>
          <w:lang w:val="en-US" w:eastAsia="zh-CN"/>
        </w:rPr>
        <w:t>庐山市新池中学</w:t>
      </w:r>
      <w:r>
        <w:rPr>
          <w:color w:val="auto"/>
        </w:rPr>
        <w:fldChar w:fldCharType="end"/>
      </w:r>
      <w:r>
        <w:rPr>
          <w:rFonts w:ascii="Adobe 仿宋 Std R" w:hAnsi="Adobe 仿宋 Std R" w:eastAsia="Adobe 仿宋 Std R"/>
          <w:color w:val="auto"/>
          <w:sz w:val="32"/>
          <w:szCs w:val="32"/>
        </w:rPr>
        <w:t>政府性基金支出预算</w:t>
      </w:r>
      <w:r>
        <w:rPr>
          <w:rFonts w:hint="eastAsia" w:ascii="Adobe 仿宋 Std R" w:hAnsi="Adobe 仿宋 Std R" w:eastAsia="Adobe 仿宋 Std R"/>
          <w:color w:val="auto"/>
          <w:sz w:val="32"/>
          <w:szCs w:val="32"/>
        </w:rPr>
        <w:t>为</w:t>
      </w:r>
      <w:r>
        <w:rPr>
          <w:rFonts w:hint="eastAsia" w:ascii="Adobe 仿宋 Std R" w:hAnsi="Adobe 仿宋 Std R" w:eastAsia="Adobe 仿宋 Std R"/>
          <w:color w:val="auto"/>
          <w:sz w:val="32"/>
          <w:szCs w:val="32"/>
          <w:lang w:val="en-US" w:eastAsia="zh-CN"/>
        </w:rPr>
        <w:t>0万元。</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${page540426799.ds357974894_REP_BGT_T_HC1100002019_DXQ02DW_S_ZFXJJ}</w:instrText>
      </w:r>
      <w:r>
        <w:rPr>
          <w:rFonts w:ascii="Adobe 仿宋 Std R" w:hAnsi="Adobe 仿宋 Std R" w:eastAsia="Adobe 仿宋 Std R"/>
          <w:color w:val="auto"/>
          <w:sz w:val="32"/>
          <w:szCs w:val="32"/>
        </w:rPr>
        <w:fldChar w:fldCharType="end"/>
      </w:r>
      <w:r>
        <w:rPr>
          <w:rFonts w:ascii="Adobe 仿宋 Std R" w:hAnsi="Adobe 仿宋 Std R" w:eastAsia="Adobe 仿宋 Std R"/>
          <w:color w:val="auto"/>
        </w:rPr>
        <w:fldChar w:fldCharType="begin"/>
      </w:r>
      <w:r>
        <w:rPr>
          <w:rFonts w:ascii="Adobe 仿宋 Std R" w:hAnsi="Adobe 仿宋 Std R" w:eastAsia="Adobe 仿宋 Std R"/>
          <w:color w:val="auto"/>
        </w:rPr>
        <w:instrText xml:space="preserve">MERGEFIELD ${page400644146.ds215660413_REP_BGT_T_HC1100002019_DXQ02_S_ZFXJJ}</w:instrText>
      </w:r>
      <w:r>
        <w:rPr>
          <w:rFonts w:ascii="Adobe 仿宋 Std R" w:hAnsi="Adobe 仿宋 Std R" w:eastAsia="Adobe 仿宋 Std R"/>
          <w:color w:val="auto"/>
        </w:rPr>
        <w:fldChar w:fldCharType="end"/>
      </w:r>
    </w:p>
    <w:p w14:paraId="44024A2A">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w:t>
      </w:r>
      <w:r>
        <w:rPr>
          <w:rStyle w:val="11"/>
          <w:rFonts w:hint="eastAsia" w:ascii="仿宋" w:hAnsi="仿宋" w:eastAsia="仿宋"/>
          <w:color w:val="auto"/>
          <w:sz w:val="32"/>
          <w:szCs w:val="32"/>
        </w:rPr>
        <w:t>支出项目</w:t>
      </w:r>
      <w:r>
        <w:rPr>
          <w:rStyle w:val="11"/>
          <w:rFonts w:hint="eastAsia" w:ascii="仿宋" w:hAnsi="仿宋" w:eastAsia="仿宋"/>
          <w:color w:val="auto"/>
          <w:sz w:val="32"/>
          <w:szCs w:val="32"/>
        </w:rPr>
        <w:t>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${page400644146.ds215660413_REP_BGT_T_HC1100002019_DXQ02_XMZCQKJJ}</w:instrText>
      </w:r>
      <w:r>
        <w:rPr>
          <w:rStyle w:val="11"/>
          <w:rFonts w:ascii="仿宋" w:hAnsi="仿宋" w:eastAsia="仿宋"/>
          <w:color w:val="auto"/>
          <w:sz w:val="32"/>
          <w:szCs w:val="32"/>
        </w:rPr>
        <w:fldChar w:fldCharType="end"/>
      </w:r>
    </w:p>
    <w:p w14:paraId="305AB9D4">
      <w:pPr>
        <w:ind w:firstLine="643" w:firstLineChars="200"/>
        <w:rPr>
          <w:rStyle w:val="11"/>
          <w:rFonts w:hint="eastAsia" w:ascii="仿宋" w:hAnsi="仿宋" w:eastAsia="仿宋"/>
          <w:color w:val="auto"/>
          <w:sz w:val="32"/>
          <w:szCs w:val="32"/>
          <w:lang w:eastAsia="zh-CN"/>
        </w:rPr>
      </w:pPr>
      <w:r>
        <w:rPr>
          <w:rStyle w:val="11"/>
          <w:rFonts w:hint="eastAsia" w:ascii="仿宋" w:hAnsi="仿宋" w:eastAsia="仿宋"/>
          <w:b/>
          <w:color w:val="auto"/>
          <w:sz w:val="32"/>
          <w:szCs w:val="32"/>
        </w:rPr>
        <w:t>本单位没有使用政府性基金预算拨款安排的支出</w:t>
      </w:r>
      <w:r>
        <w:rPr>
          <w:rStyle w:val="11"/>
          <w:rFonts w:hint="eastAsia" w:ascii="仿宋" w:hAnsi="仿宋" w:eastAsia="仿宋"/>
          <w:b/>
          <w:color w:val="auto"/>
          <w:sz w:val="32"/>
          <w:szCs w:val="32"/>
          <w:lang w:eastAsia="zh-CN"/>
        </w:rPr>
        <w:t>。</w:t>
      </w:r>
    </w:p>
    <w:p w14:paraId="6EE05F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（五）国有资本经营情况</w:t>
      </w:r>
    </w:p>
    <w:p w14:paraId="3AEBAC50">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w:t>
      </w:r>
      <w:r>
        <w:rPr>
          <w:rStyle w:val="11"/>
          <w:rFonts w:hint="eastAsia" w:ascii="仿宋" w:hAnsi="仿宋" w:eastAsia="仿宋"/>
          <w:color w:val="auto"/>
          <w:sz w:val="32"/>
          <w:szCs w:val="32"/>
        </w:rPr>
        <w:t>支出项目</w:t>
      </w:r>
      <w:r>
        <w:rPr>
          <w:rStyle w:val="11"/>
          <w:rFonts w:hint="eastAsia" w:ascii="仿宋" w:hAnsi="仿宋" w:eastAsia="仿宋"/>
          <w:color w:val="auto"/>
          <w:sz w:val="32"/>
          <w:szCs w:val="32"/>
        </w:rPr>
        <w:t>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${page400644146.ds215660413_REP_BGT_T_HC1100002019_DXQ02_XMZCQKJJ}</w:instrText>
      </w:r>
      <w:r>
        <w:rPr>
          <w:rStyle w:val="11"/>
          <w:rFonts w:ascii="仿宋" w:hAnsi="仿宋" w:eastAsia="仿宋"/>
          <w:color w:val="auto"/>
          <w:sz w:val="32"/>
          <w:szCs w:val="32"/>
        </w:rPr>
        <w:fldChar w:fldCharType="end"/>
      </w:r>
    </w:p>
    <w:p w14:paraId="0A93763D">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单位</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76E34934">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21E32333">
      <w:pPr>
        <w:widowControl/>
        <w:spacing w:line="580" w:lineRule="exact"/>
        <w:ind w:firstLine="636"/>
        <w:jc w:val="left"/>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按照财政部《地方预决算公开操作规程》明确的口径，机关运行费指各部门的公用经费，包括</w:t>
      </w:r>
      <w:r>
        <w:rPr>
          <w:rFonts w:hint="eastAsia" w:ascii="Adobe 仿宋 Std R" w:hAnsi="Adobe 仿宋 Std R" w:eastAsia="Adobe 仿宋 Std R"/>
          <w:color w:val="auto"/>
          <w:sz w:val="32"/>
          <w:szCs w:val="32"/>
        </w:rPr>
        <w:t>办公及印刷费、邮电费、差旅费、会议费、福利费、日常维修费、专用材料及一般设备购置费、办公用房水电费、办公用房取暖费、办公用房物业管理费、公务用车运行维护费</w:t>
      </w:r>
      <w:r>
        <w:rPr>
          <w:rFonts w:hint="eastAsia" w:ascii="Adobe 仿宋 Std R" w:hAnsi="Adobe 仿宋 Std R" w:eastAsia="Adobe 仿宋 Std R"/>
          <w:color w:val="auto"/>
          <w:sz w:val="32"/>
          <w:szCs w:val="32"/>
          <w:lang w:val="en-US" w:eastAsia="zh-CN"/>
        </w:rPr>
        <w:t>。</w:t>
      </w:r>
    </w:p>
    <w:p w14:paraId="28386E99">
      <w:pPr>
        <w:widowControl/>
        <w:spacing w:line="580" w:lineRule="exact"/>
        <w:ind w:firstLine="636"/>
        <w:jc w:val="left"/>
        <w:rPr>
          <w:rFonts w:hint="eastAsia" w:ascii="Adobe 仿宋 Std R" w:hAnsi="Adobe 仿宋 Std R" w:eastAsia="Adobe 仿宋 Std R"/>
          <w:color w:val="auto"/>
          <w:sz w:val="32"/>
          <w:szCs w:val="32"/>
          <w:lang w:eastAsia="zh-CN"/>
        </w:rPr>
      </w:pPr>
      <w:r>
        <w:rPr>
          <w:rStyle w:val="11"/>
          <w:rFonts w:hint="eastAsia" w:ascii="Adobe 仿宋 Std R" w:hAnsi="Adobe 仿宋 Std R" w:eastAsia="Adobe 仿宋 Std R"/>
          <w:b/>
          <w:color w:val="auto"/>
          <w:sz w:val="32"/>
          <w:szCs w:val="32"/>
        </w:rPr>
        <w:t>本单位非行政参公单位，无机关运行经费</w:t>
      </w:r>
      <w:r>
        <w:rPr>
          <w:rStyle w:val="11"/>
          <w:rFonts w:hint="eastAsia" w:ascii="仿宋" w:hAnsi="仿宋" w:eastAsia="仿宋"/>
          <w:color w:val="auto"/>
          <w:sz w:val="32"/>
          <w:szCs w:val="32"/>
          <w:lang w:eastAsia="zh-CN"/>
        </w:rPr>
        <w:t>。</w:t>
      </w:r>
    </w:p>
    <w:p w14:paraId="13492D4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0477A1F7">
      <w:pPr>
        <w:rPr>
          <w:rFonts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lang w:val="en-US" w:eastAsia="zh-CN"/>
        </w:rPr>
        <w:t>16.8</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16.8</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8B2EF70">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2F803AAF">
      <w:pPr>
        <w:ind w:firstLine="642"/>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${page540426799.ds376136392_REP_JX_BAS_AGENCY_INFO_DXQRSDW_S_CLSYS}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单位共有车辆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3268390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lang w:eastAsia="zh-CN"/>
        </w:rPr>
        <w:t>2026</w:t>
      </w:r>
      <w:r>
        <w:rPr>
          <w:rFonts w:hint="eastAsia" w:ascii="Adobe 仿宋 Std R" w:hAnsi="Adobe 仿宋 Std R" w:eastAsia="Adobe 仿宋 Std R"/>
          <w:color w:val="auto"/>
          <w:sz w:val="32"/>
          <w:szCs w:val="32"/>
        </w:rPr>
        <w:t>年单位预算安排购置车辆</w:t>
      </w:r>
      <w:r>
        <w:rPr>
          <w:rFonts w:hint="eastAsia" w:ascii="仿宋_GB2312" w:eastAsia="仿宋_GB2312"/>
          <w:color w:val="auto"/>
          <w:sz w:val="32"/>
          <w:szCs w:val="30"/>
          <w:u w:val="singl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无</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14:paraId="767FBD7F">
      <w:pPr>
        <w:keepNext w:val="0"/>
        <w:keepLines w:val="0"/>
        <w:widowControl/>
        <w:suppressLineNumbers w:val="0"/>
        <w:jc w:val="left"/>
        <w:rPr>
          <w:color w:val="auto"/>
        </w:rPr>
      </w:pPr>
      <w:r>
        <w:rPr>
          <w:rStyle w:val="11"/>
          <w:rFonts w:hint="eastAsia" w:ascii="Adobe 仿宋 Std R" w:hAnsi="Adobe 仿宋 Std R" w:eastAsia="Adobe 仿宋 Std R"/>
          <w:b/>
          <w:color w:val="auto"/>
          <w:sz w:val="32"/>
          <w:szCs w:val="32"/>
        </w:rPr>
        <w:t>（九）项目情况说明</w:t>
      </w:r>
      <w:r>
        <w:rPr>
          <w:rFonts w:hint="default" w:ascii="Adobe 仿宋 Std R" w:hAnsi="Adobe 仿宋 Std R" w:eastAsia="Adobe 仿宋 Std R" w:cs="Adobe 仿宋 Std R"/>
          <w:b/>
          <w:bCs/>
          <w:color w:val="auto"/>
          <w:kern w:val="2"/>
          <w:sz w:val="32"/>
          <w:szCs w:val="32"/>
          <w:lang w:val="en-US" w:eastAsia="zh-CN" w:bidi="ar"/>
        </w:rPr>
        <w:t>[201023]庐山市新池中学</w:t>
      </w:r>
    </w:p>
    <w:p w14:paraId="2DAE5645">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根据《关于提前下达2026年庐山市中小学教室空调采购项目资金的通知》庐财教指（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5）41号文件精神，资金用于改善教室环境，安装教室空调。</w:t>
      </w:r>
    </w:p>
    <w:p w14:paraId="4BAFE2E8">
      <w:pPr>
        <w:ind w:firstLine="642"/>
        <w:rPr>
          <w:rFonts w:hint="default" w:ascii="Adobe 仿宋 Std R" w:hAnsi="Adobe 仿宋 Std R" w:eastAsia="Adobe 仿宋 Std R" w:cs="Adobe 仿宋 Std R"/>
          <w:color w:val="auto"/>
          <w:kern w:val="2"/>
          <w:sz w:val="32"/>
          <w:szCs w:val="32"/>
          <w:lang w:val="en-US" w:eastAsia="zh-CN" w:bidi="ar"/>
        </w:rPr>
      </w:pPr>
      <w:r>
        <w:rPr>
          <w:rFonts w:hint="eastAsia" w:ascii="Adobe 仿宋 Std R" w:hAnsi="Adobe 仿宋 Std R" w:eastAsia="Adobe 仿宋 Std R"/>
          <w:color w:val="auto"/>
          <w:sz w:val="32"/>
          <w:szCs w:val="32"/>
        </w:rPr>
        <w:t>2）立项依据</w:t>
      </w:r>
      <w:r>
        <w:rPr>
          <w:rFonts w:hint="eastAsia" w:ascii="Adobe 仿宋 Std R" w:hAnsi="Adobe 仿宋 Std R" w:eastAsia="Adobe 仿宋 Std R"/>
          <w:color w:val="auto"/>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5）41号文件。</w:t>
      </w:r>
    </w:p>
    <w:p w14:paraId="0C790ED6">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rPr>
        <w:t>3）实施主体</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庐山市新池中学。</w:t>
      </w:r>
    </w:p>
    <w:p w14:paraId="567F2BE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olor w:val="auto"/>
          <w:sz w:val="32"/>
          <w:szCs w:val="32"/>
        </w:rPr>
        <w:t>4）实施方案</w:t>
      </w:r>
      <w:r>
        <w:rPr>
          <w:rFonts w:hint="eastAsia" w:ascii="Adobe 仿宋 Std R" w:hAnsi="Adobe 仿宋 Std R" w:eastAsia="Adobe 仿宋 Std R"/>
          <w:color w:val="auto"/>
          <w:sz w:val="32"/>
          <w:szCs w:val="32"/>
          <w:lang w:eastAsia="zh-CN"/>
        </w:rPr>
        <w:t>：</w:t>
      </w:r>
      <w:r>
        <w:rPr>
          <w:rFonts w:hint="default" w:ascii="Adobe 仿宋 Std R" w:hAnsi="Adobe 仿宋 Std R" w:eastAsia="Adobe 仿宋 Std R" w:cs="Adobe 仿宋 Std R"/>
          <w:color w:val="auto"/>
          <w:kern w:val="2"/>
          <w:sz w:val="32"/>
          <w:szCs w:val="32"/>
          <w:lang w:val="en-US" w:eastAsia="zh-CN" w:bidi="ar"/>
        </w:rPr>
        <w:t>本次提前下达资金用于改善教室环境，安装教室空调。</w:t>
      </w:r>
    </w:p>
    <w:p w14:paraId="60A7DC5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5）实施周期</w:t>
      </w:r>
      <w:r>
        <w:rPr>
          <w:rFonts w:hint="eastAsia" w:ascii="Adobe 仿宋 Std R" w:hAnsi="Adobe 仿宋 Std R" w:eastAsia="Adobe 仿宋 Std R"/>
          <w:color w:val="auto"/>
          <w:sz w:val="32"/>
          <w:szCs w:val="32"/>
          <w:lang w:eastAsia="zh-CN"/>
        </w:rPr>
        <w:t>：</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6年度</w:t>
      </w:r>
      <w:r>
        <w:rPr>
          <w:rFonts w:hint="eastAsia" w:ascii="Adobe 仿宋 Std R" w:hAnsi="Adobe 仿宋 Std R" w:eastAsia="Adobe 仿宋 Std R" w:cs="Adobe 仿宋 Std R"/>
          <w:color w:val="auto"/>
          <w:kern w:val="2"/>
          <w:sz w:val="32"/>
          <w:szCs w:val="32"/>
          <w:lang w:val="en-US" w:eastAsia="zh-CN" w:bidi="ar"/>
        </w:rPr>
        <w:t>。</w:t>
      </w:r>
    </w:p>
    <w:p w14:paraId="0D1FF598">
      <w:pPr>
        <w:ind w:firstLine="642"/>
        <w:rPr>
          <w:rFonts w:hint="default" w:ascii="Adobe 仿宋 Std R" w:hAnsi="Adobe 仿宋 Std R" w:eastAsia="Adobe 仿宋 Std R"/>
          <w:color w:val="auto"/>
          <w:sz w:val="32"/>
          <w:szCs w:val="32"/>
          <w:lang w:val="en-US" w:eastAsia="zh-CN"/>
        </w:rPr>
      </w:pPr>
      <w:r>
        <w:rPr>
          <w:rFonts w:ascii="Adobe 仿宋 Std R" w:hAnsi="Adobe 仿宋 Std R" w:eastAsia="Adobe 仿宋 Std R"/>
          <w:color w:val="auto"/>
          <w:sz w:val="32"/>
          <w:szCs w:val="32"/>
        </w:rPr>
        <w:t>6</w:t>
      </w:r>
      <w:r>
        <w:rPr>
          <w:rFonts w:hint="eastAsia" w:ascii="Adobe 仿宋 Std R" w:hAnsi="Adobe 仿宋 Std R" w:eastAsia="Adobe 仿宋 Std R"/>
          <w:color w:val="auto"/>
          <w:sz w:val="32"/>
          <w:szCs w:val="32"/>
        </w:rPr>
        <w:t>）年度预算安排</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24.3万元。</w:t>
      </w:r>
    </w:p>
    <w:p w14:paraId="7BCB8AC5">
      <w:pPr>
        <w:keepNext w:val="0"/>
        <w:keepLines w:val="0"/>
        <w:widowControl w:val="0"/>
        <w:suppressLineNumbers w:val="0"/>
        <w:spacing w:before="0" w:beforeAutospacing="0" w:after="0" w:afterAutospacing="0"/>
        <w:ind w:left="0" w:right="0" w:firstLine="321" w:firstLineChars="100"/>
        <w:jc w:val="both"/>
        <w:rPr>
          <w:rFonts w:hint="default" w:ascii="Adobe 仿宋 Std R" w:hAnsi="Adobe 仿宋 Std R" w:eastAsia="Adobe 仿宋 Std R" w:cs="Times New Roman"/>
          <w:b/>
          <w:bCs/>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2、城乡义务教育生均公用经费_初中</w:t>
      </w:r>
    </w:p>
    <w:p w14:paraId="590807D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1）项目概述：庐山市</w:t>
      </w:r>
      <w:r>
        <w:rPr>
          <w:rFonts w:hint="eastAsia" w:ascii="Adobe 仿宋 Std R" w:hAnsi="Adobe 仿宋 Std R" w:eastAsia="Adobe 仿宋 Std R" w:cs="Adobe 仿宋 Std R"/>
          <w:color w:val="auto"/>
          <w:kern w:val="2"/>
          <w:sz w:val="32"/>
          <w:szCs w:val="32"/>
          <w:lang w:val="en-US" w:eastAsia="zh-CN" w:bidi="ar"/>
        </w:rPr>
        <w:t>新池</w:t>
      </w:r>
      <w:r>
        <w:rPr>
          <w:rFonts w:hint="default" w:ascii="Adobe 仿宋 Std R" w:hAnsi="Adobe 仿宋 Std R" w:eastAsia="Adobe 仿宋 Std R" w:cs="Adobe 仿宋 Std R"/>
          <w:color w:val="auto"/>
          <w:kern w:val="2"/>
          <w:sz w:val="32"/>
          <w:szCs w:val="32"/>
          <w:lang w:val="en-US" w:eastAsia="zh-CN" w:bidi="ar"/>
        </w:rPr>
        <w:t>中学</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6年义务教育阶段学校公用经费资金投入预算</w:t>
      </w:r>
      <w:r>
        <w:rPr>
          <w:rFonts w:hint="eastAsia" w:ascii="Adobe 仿宋 Std R" w:hAnsi="Adobe 仿宋 Std R" w:eastAsia="Adobe 仿宋 Std R" w:cs="Adobe 仿宋 Std R"/>
          <w:color w:val="auto"/>
          <w:kern w:val="2"/>
          <w:sz w:val="32"/>
          <w:szCs w:val="32"/>
          <w:lang w:val="en-US" w:eastAsia="zh-CN" w:bidi="ar"/>
        </w:rPr>
        <w:t>4</w:t>
      </w:r>
      <w:r>
        <w:rPr>
          <w:rFonts w:hint="default" w:ascii="Adobe 仿宋 Std R" w:hAnsi="Adobe 仿宋 Std R" w:eastAsia="Adobe 仿宋 Std R" w:cs="Adobe 仿宋 Std R"/>
          <w:color w:val="auto"/>
          <w:kern w:val="2"/>
          <w:sz w:val="32"/>
          <w:szCs w:val="32"/>
          <w:lang w:val="en-US" w:eastAsia="zh-CN" w:bidi="ar"/>
        </w:rPr>
        <w:t>6万元，其中，中央资金</w:t>
      </w:r>
      <w:r>
        <w:rPr>
          <w:rFonts w:hint="eastAsia" w:ascii="Adobe 仿宋 Std R" w:hAnsi="Adobe 仿宋 Std R" w:eastAsia="Adobe 仿宋 Std R" w:cs="Adobe 仿宋 Std R"/>
          <w:color w:val="auto"/>
          <w:kern w:val="2"/>
          <w:sz w:val="32"/>
          <w:szCs w:val="32"/>
          <w:lang w:val="en-US" w:eastAsia="zh-CN" w:bidi="ar"/>
        </w:rPr>
        <w:t>24</w:t>
      </w:r>
      <w:r>
        <w:rPr>
          <w:rFonts w:hint="default" w:ascii="Adobe 仿宋 Std R" w:hAnsi="Adobe 仿宋 Std R" w:eastAsia="Adobe 仿宋 Std R" w:cs="Adobe 仿宋 Std R"/>
          <w:color w:val="auto"/>
          <w:kern w:val="2"/>
          <w:sz w:val="32"/>
          <w:szCs w:val="32"/>
          <w:lang w:val="en-US" w:eastAsia="zh-CN" w:bidi="ar"/>
        </w:rPr>
        <w:t>万元，省级资金</w:t>
      </w:r>
      <w:r>
        <w:rPr>
          <w:rFonts w:hint="eastAsia" w:ascii="Adobe 仿宋 Std R" w:hAnsi="Adobe 仿宋 Std R" w:eastAsia="Adobe 仿宋 Std R" w:cs="Adobe 仿宋 Std R"/>
          <w:color w:val="auto"/>
          <w:kern w:val="2"/>
          <w:sz w:val="32"/>
          <w:szCs w:val="32"/>
          <w:lang w:val="en-US" w:eastAsia="zh-CN" w:bidi="ar"/>
        </w:rPr>
        <w:t>9</w:t>
      </w:r>
      <w:r>
        <w:rPr>
          <w:rFonts w:hint="default" w:ascii="Adobe 仿宋 Std R" w:hAnsi="Adobe 仿宋 Std R" w:eastAsia="Adobe 仿宋 Std R" w:cs="Adobe 仿宋 Std R"/>
          <w:color w:val="auto"/>
          <w:kern w:val="2"/>
          <w:sz w:val="32"/>
          <w:szCs w:val="32"/>
          <w:lang w:val="en-US" w:eastAsia="zh-CN" w:bidi="ar"/>
        </w:rPr>
        <w:t>万元，庐山市本级资金</w:t>
      </w:r>
      <w:r>
        <w:rPr>
          <w:rFonts w:hint="eastAsia" w:ascii="Adobe 仿宋 Std R" w:hAnsi="Adobe 仿宋 Std R" w:eastAsia="Adobe 仿宋 Std R" w:cs="Adobe 仿宋 Std R"/>
          <w:color w:val="auto"/>
          <w:kern w:val="2"/>
          <w:sz w:val="32"/>
          <w:szCs w:val="32"/>
          <w:lang w:val="en-US" w:eastAsia="zh-CN" w:bidi="ar"/>
        </w:rPr>
        <w:t>13</w:t>
      </w:r>
      <w:r>
        <w:rPr>
          <w:rFonts w:hint="default" w:ascii="Adobe 仿宋 Std R" w:hAnsi="Adobe 仿宋 Std R" w:eastAsia="Adobe 仿宋 Std R" w:cs="Adobe 仿宋 Std R"/>
          <w:color w:val="auto"/>
          <w:kern w:val="2"/>
          <w:sz w:val="32"/>
          <w:szCs w:val="32"/>
          <w:lang w:val="en-US" w:eastAsia="zh-CN" w:bidi="ar"/>
        </w:rPr>
        <w:t>万元，满足学校正常工作需求，保障学校工作正常运转。</w:t>
      </w:r>
    </w:p>
    <w:p w14:paraId="47FBC2D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2）立项依据：《关于提前下达2026年全市义务教育阶段学校公用经费预算资金的通知》庐财教指（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5）37号。</w:t>
      </w:r>
    </w:p>
    <w:p w14:paraId="44F35C0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3）实施主体：庐山市</w:t>
      </w:r>
      <w:r>
        <w:rPr>
          <w:rFonts w:hint="eastAsia" w:ascii="Adobe 仿宋 Std R" w:hAnsi="Adobe 仿宋 Std R" w:eastAsia="Adobe 仿宋 Std R" w:cs="Adobe 仿宋 Std R"/>
          <w:color w:val="auto"/>
          <w:kern w:val="2"/>
          <w:sz w:val="32"/>
          <w:szCs w:val="32"/>
          <w:lang w:val="en-US" w:eastAsia="zh-CN" w:bidi="ar"/>
        </w:rPr>
        <w:t>新池</w:t>
      </w:r>
      <w:r>
        <w:rPr>
          <w:rFonts w:hint="default" w:ascii="Adobe 仿宋 Std R" w:hAnsi="Adobe 仿宋 Std R" w:eastAsia="Adobe 仿宋 Std R" w:cs="Adobe 仿宋 Std R"/>
          <w:color w:val="auto"/>
          <w:kern w:val="2"/>
          <w:sz w:val="32"/>
          <w:szCs w:val="32"/>
          <w:lang w:val="en-US" w:eastAsia="zh-CN" w:bidi="ar"/>
        </w:rPr>
        <w:t>中学</w:t>
      </w:r>
      <w:r>
        <w:rPr>
          <w:rFonts w:hint="eastAsia" w:ascii="Adobe 仿宋 Std R" w:hAnsi="Adobe 仿宋 Std R" w:eastAsia="Adobe 仿宋 Std R" w:cs="Adobe 仿宋 Std R"/>
          <w:color w:val="auto"/>
          <w:kern w:val="2"/>
          <w:sz w:val="32"/>
          <w:szCs w:val="32"/>
          <w:lang w:val="en-US" w:eastAsia="zh-CN" w:bidi="ar"/>
        </w:rPr>
        <w:t>。</w:t>
      </w:r>
    </w:p>
    <w:p w14:paraId="003A397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4）实施方案：提前下达的义务教育公用经费本级资金用于支付学校的办公费、水电费、邮电费、差旅费、维修（维护）费、办公设备购置、其他商品和服务支出。</w:t>
      </w:r>
    </w:p>
    <w:p w14:paraId="7F74D20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5）实施周期：</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6年度。</w:t>
      </w:r>
    </w:p>
    <w:p w14:paraId="3F428F0C">
      <w:pPr>
        <w:keepNext w:val="0"/>
        <w:keepLines w:val="0"/>
        <w:widowControl w:val="0"/>
        <w:suppressLineNumbers w:val="0"/>
        <w:spacing w:before="0" w:beforeAutospacing="0" w:after="0" w:afterAutospacing="0"/>
        <w:ind w:left="0" w:right="0"/>
        <w:jc w:val="both"/>
        <w:rPr>
          <w:rFonts w:hint="eastAsia" w:ascii="Adobe 仿宋 Std R" w:hAnsi="Adobe 仿宋 Std R" w:eastAsia="Adobe 仿宋 Std R" w:cs="Adobe 仿宋 Std R"/>
          <w:color w:val="auto"/>
          <w:kern w:val="2"/>
          <w:sz w:val="32"/>
          <w:szCs w:val="32"/>
          <w:lang w:val="en-US" w:eastAsia="zh-CN" w:bidi="ar"/>
        </w:rPr>
      </w:pPr>
      <w:r>
        <w:rPr>
          <w:rFonts w:hint="default" w:ascii="Adobe 仿宋 Std R" w:hAnsi="Adobe 仿宋 Std R" w:eastAsia="Adobe 仿宋 Std R" w:cs="Adobe 仿宋 Std R"/>
          <w:color w:val="auto"/>
          <w:kern w:val="2"/>
          <w:sz w:val="32"/>
          <w:szCs w:val="32"/>
          <w:lang w:val="en-US" w:eastAsia="zh-CN" w:bidi="ar"/>
        </w:rPr>
        <w:t>6）年度预算安排：</w:t>
      </w:r>
      <w:r>
        <w:rPr>
          <w:rFonts w:hint="eastAsia" w:ascii="Adobe 仿宋 Std R" w:hAnsi="Adobe 仿宋 Std R" w:eastAsia="Adobe 仿宋 Std R" w:cs="Adobe 仿宋 Std R"/>
          <w:color w:val="auto"/>
          <w:kern w:val="2"/>
          <w:sz w:val="32"/>
          <w:szCs w:val="32"/>
          <w:lang w:val="en-US" w:eastAsia="zh-CN" w:bidi="ar"/>
        </w:rPr>
        <w:t>46</w:t>
      </w:r>
      <w:r>
        <w:rPr>
          <w:rFonts w:hint="default" w:ascii="Adobe 仿宋 Std R" w:hAnsi="Adobe 仿宋 Std R" w:eastAsia="Adobe 仿宋 Std R" w:cs="Adobe 仿宋 Std R"/>
          <w:color w:val="auto"/>
          <w:kern w:val="2"/>
          <w:sz w:val="32"/>
          <w:szCs w:val="32"/>
          <w:lang w:val="en-US" w:eastAsia="zh-CN" w:bidi="ar"/>
        </w:rPr>
        <w:t>万元</w:t>
      </w:r>
      <w:r>
        <w:rPr>
          <w:rFonts w:hint="eastAsia" w:ascii="Adobe 仿宋 Std R" w:hAnsi="Adobe 仿宋 Std R" w:eastAsia="Adobe 仿宋 Std R" w:cs="Adobe 仿宋 Std R"/>
          <w:color w:val="auto"/>
          <w:kern w:val="2"/>
          <w:sz w:val="32"/>
          <w:szCs w:val="32"/>
          <w:lang w:val="en-US" w:eastAsia="zh-CN" w:bidi="ar"/>
        </w:rPr>
        <w:t>。</w:t>
      </w:r>
    </w:p>
    <w:p w14:paraId="593D5ED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3、义务教育综合奖补</w:t>
      </w:r>
    </w:p>
    <w:p w14:paraId="1182C63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1）项目概述：庐山市</w:t>
      </w:r>
      <w:r>
        <w:rPr>
          <w:rFonts w:hint="eastAsia" w:ascii="Adobe 仿宋 Std R" w:hAnsi="Adobe 仿宋 Std R" w:eastAsia="Adobe 仿宋 Std R" w:cs="Adobe 仿宋 Std R"/>
          <w:color w:val="auto"/>
          <w:kern w:val="2"/>
          <w:sz w:val="32"/>
          <w:szCs w:val="32"/>
          <w:lang w:val="en-US" w:eastAsia="zh-CN" w:bidi="ar"/>
        </w:rPr>
        <w:t>新池</w:t>
      </w:r>
      <w:r>
        <w:rPr>
          <w:rFonts w:hint="default" w:ascii="Adobe 仿宋 Std R" w:hAnsi="Adobe 仿宋 Std R" w:eastAsia="Adobe 仿宋 Std R" w:cs="Adobe 仿宋 Std R"/>
          <w:color w:val="auto"/>
          <w:kern w:val="2"/>
          <w:sz w:val="32"/>
          <w:szCs w:val="32"/>
          <w:lang w:val="en-US" w:eastAsia="zh-CN" w:bidi="ar"/>
        </w:rPr>
        <w:t>中学</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6年义务教育阶段学校公用经费中央奖补资金投入预算</w:t>
      </w:r>
      <w:r>
        <w:rPr>
          <w:rFonts w:hint="eastAsia" w:ascii="Adobe 仿宋 Std R" w:hAnsi="Adobe 仿宋 Std R" w:eastAsia="Adobe 仿宋 Std R" w:cs="Adobe 仿宋 Std R"/>
          <w:color w:val="auto"/>
          <w:kern w:val="2"/>
          <w:sz w:val="32"/>
          <w:szCs w:val="32"/>
          <w:lang w:val="en-US" w:eastAsia="zh-CN" w:bidi="ar"/>
        </w:rPr>
        <w:t>3</w:t>
      </w:r>
      <w:r>
        <w:rPr>
          <w:rFonts w:hint="default" w:ascii="Adobe 仿宋 Std R" w:hAnsi="Adobe 仿宋 Std R" w:eastAsia="Adobe 仿宋 Std R" w:cs="Adobe 仿宋 Std R"/>
          <w:color w:val="auto"/>
          <w:kern w:val="2"/>
          <w:sz w:val="32"/>
          <w:szCs w:val="32"/>
          <w:lang w:val="en-US" w:eastAsia="zh-CN" w:bidi="ar"/>
        </w:rPr>
        <w:t>万元，满足学校正常工作需求，保障学校工作正常运转。</w:t>
      </w:r>
    </w:p>
    <w:p w14:paraId="188EA62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2）立项依据：《关于提前下达2026年全市义务教育阶段学校公用经费预算资金的通知》庐财教指（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5）37号。</w:t>
      </w:r>
    </w:p>
    <w:p w14:paraId="24E786C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3）实施主体：庐山市</w:t>
      </w:r>
      <w:r>
        <w:rPr>
          <w:rFonts w:hint="eastAsia" w:ascii="Adobe 仿宋 Std R" w:hAnsi="Adobe 仿宋 Std R" w:eastAsia="Adobe 仿宋 Std R" w:cs="Adobe 仿宋 Std R"/>
          <w:color w:val="auto"/>
          <w:kern w:val="2"/>
          <w:sz w:val="32"/>
          <w:szCs w:val="32"/>
          <w:lang w:val="en-US" w:eastAsia="zh-CN" w:bidi="ar"/>
        </w:rPr>
        <w:t>新池</w:t>
      </w:r>
      <w:r>
        <w:rPr>
          <w:rFonts w:hint="default" w:ascii="Adobe 仿宋 Std R" w:hAnsi="Adobe 仿宋 Std R" w:eastAsia="Adobe 仿宋 Std R" w:cs="Adobe 仿宋 Std R"/>
          <w:color w:val="auto"/>
          <w:kern w:val="2"/>
          <w:sz w:val="32"/>
          <w:szCs w:val="32"/>
          <w:lang w:val="en-US" w:eastAsia="zh-CN" w:bidi="ar"/>
        </w:rPr>
        <w:t>中学</w:t>
      </w:r>
      <w:r>
        <w:rPr>
          <w:rFonts w:hint="eastAsia" w:ascii="Adobe 仿宋 Std R" w:hAnsi="Adobe 仿宋 Std R" w:eastAsia="Adobe 仿宋 Std R" w:cs="Adobe 仿宋 Std R"/>
          <w:color w:val="auto"/>
          <w:kern w:val="2"/>
          <w:sz w:val="32"/>
          <w:szCs w:val="32"/>
          <w:lang w:val="en-US" w:eastAsia="zh-CN" w:bidi="ar"/>
        </w:rPr>
        <w:t>。</w:t>
      </w:r>
    </w:p>
    <w:p w14:paraId="3C8C417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4）实施方案：提前下达的义务教育公用经费本级资金用于支付学校的办公费、水电费、邮电费、差旅费、维修（维护）费、办公设备购置、其他商品和服务支出。</w:t>
      </w:r>
    </w:p>
    <w:p w14:paraId="6F75656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5）实施周期：</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6年度。</w:t>
      </w:r>
    </w:p>
    <w:p w14:paraId="5B5EAD0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color w:val="auto"/>
          <w:kern w:val="2"/>
          <w:sz w:val="32"/>
          <w:szCs w:val="32"/>
          <w:lang w:val="en-US" w:eastAsia="zh-CN" w:bidi="ar"/>
        </w:rPr>
      </w:pPr>
      <w:r>
        <w:rPr>
          <w:rFonts w:hint="default" w:ascii="Adobe 仿宋 Std R" w:hAnsi="Adobe 仿宋 Std R" w:eastAsia="Adobe 仿宋 Std R" w:cs="Adobe 仿宋 Std R"/>
          <w:color w:val="auto"/>
          <w:kern w:val="2"/>
          <w:sz w:val="32"/>
          <w:szCs w:val="32"/>
          <w:lang w:val="en-US" w:eastAsia="zh-CN" w:bidi="ar"/>
        </w:rPr>
        <w:t>6）年度预算安排：</w:t>
      </w:r>
      <w:r>
        <w:rPr>
          <w:rFonts w:hint="eastAsia" w:ascii="Adobe 仿宋 Std R" w:hAnsi="Adobe 仿宋 Std R" w:eastAsia="Adobe 仿宋 Std R" w:cs="Adobe 仿宋 Std R"/>
          <w:color w:val="auto"/>
          <w:kern w:val="2"/>
          <w:sz w:val="32"/>
          <w:szCs w:val="32"/>
          <w:lang w:val="en-US" w:eastAsia="zh-CN" w:bidi="ar"/>
        </w:rPr>
        <w:t>3</w:t>
      </w:r>
      <w:r>
        <w:rPr>
          <w:rFonts w:hint="default" w:ascii="Adobe 仿宋 Std R" w:hAnsi="Adobe 仿宋 Std R" w:eastAsia="Adobe 仿宋 Std R" w:cs="Adobe 仿宋 Std R"/>
          <w:color w:val="auto"/>
          <w:kern w:val="2"/>
          <w:sz w:val="32"/>
          <w:szCs w:val="32"/>
          <w:lang w:val="en-US" w:eastAsia="zh-CN" w:bidi="ar"/>
        </w:rPr>
        <w:t>万元。</w:t>
      </w:r>
    </w:p>
    <w:p w14:paraId="6F372768">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color w:val="auto"/>
          <w:kern w:val="2"/>
          <w:sz w:val="32"/>
          <w:szCs w:val="32"/>
        </w:rPr>
      </w:pPr>
      <w:r>
        <w:rPr>
          <w:rFonts w:hint="default" w:ascii="Adobe 仿宋 Std R" w:hAnsi="Adobe 仿宋 Std R" w:eastAsia="Adobe 仿宋 Std R" w:cs="Adobe 仿宋 Std R"/>
          <w:b/>
          <w:bCs/>
          <w:color w:val="auto"/>
          <w:kern w:val="2"/>
          <w:sz w:val="32"/>
          <w:szCs w:val="32"/>
          <w:lang w:val="en-US" w:eastAsia="zh-CN" w:bidi="ar"/>
        </w:rPr>
        <w:t>4、教育综合事务管理_片区教研</w:t>
      </w:r>
    </w:p>
    <w:p w14:paraId="1AD0FD0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1）项目概述：根据《关于提前下达2026年度中小学、幼儿园“片区教研”和“名师工作室”活动补助预算资金的通知》庐财教指（2025）42号文件精神，安排教育综合事务管理</w:t>
      </w:r>
      <w:r>
        <w:rPr>
          <w:rFonts w:hint="default" w:ascii="Adobe 仿宋 Std R" w:hAnsi="Adobe 仿宋 Std R" w:eastAsia="Adobe 仿宋 Std R" w:cs="Adobe 仿宋 Std R"/>
          <w:b w:val="0"/>
          <w:bCs w:val="0"/>
          <w:color w:val="auto"/>
          <w:kern w:val="2"/>
          <w:sz w:val="32"/>
          <w:szCs w:val="32"/>
          <w:lang w:val="en-US" w:eastAsia="zh-CN" w:bidi="ar"/>
        </w:rPr>
        <w:t>_片区教研预算资金0.5</w:t>
      </w:r>
      <w:r>
        <w:rPr>
          <w:rFonts w:hint="eastAsia" w:ascii="Adobe 仿宋 Std R" w:hAnsi="Adobe 仿宋 Std R" w:eastAsia="Adobe 仿宋 Std R" w:cs="Adobe 仿宋 Std R"/>
          <w:b w:val="0"/>
          <w:bCs w:val="0"/>
          <w:color w:val="auto"/>
          <w:kern w:val="2"/>
          <w:sz w:val="32"/>
          <w:szCs w:val="32"/>
          <w:lang w:val="en-US" w:eastAsia="zh-CN" w:bidi="ar"/>
        </w:rPr>
        <w:t>5</w:t>
      </w:r>
      <w:r>
        <w:rPr>
          <w:rFonts w:hint="default" w:ascii="Adobe 仿宋 Std R" w:hAnsi="Adobe 仿宋 Std R" w:eastAsia="Adobe 仿宋 Std R" w:cs="Adobe 仿宋 Std R"/>
          <w:color w:val="auto"/>
          <w:kern w:val="2"/>
          <w:sz w:val="32"/>
          <w:szCs w:val="32"/>
          <w:lang w:val="en-US" w:eastAsia="zh-CN" w:bidi="ar"/>
        </w:rPr>
        <w:t>万元，用于促进片区教研和名师工作室更好地开展。</w:t>
      </w:r>
    </w:p>
    <w:p w14:paraId="318F0BE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2）立项依据：《关于提前下达2026年度中小学、幼儿园“片区教研”和“名师工作室”活动补助预算资金的通知》庐财教指（</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5）42号。</w:t>
      </w:r>
    </w:p>
    <w:p w14:paraId="650A9D9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3）实施主体：庐山市</w:t>
      </w:r>
      <w:r>
        <w:rPr>
          <w:rFonts w:hint="eastAsia" w:ascii="Adobe 仿宋 Std R" w:hAnsi="Adobe 仿宋 Std R" w:eastAsia="Adobe 仿宋 Std R" w:cs="Adobe 仿宋 Std R"/>
          <w:color w:val="auto"/>
          <w:kern w:val="2"/>
          <w:sz w:val="32"/>
          <w:szCs w:val="32"/>
          <w:lang w:val="en-US" w:eastAsia="zh-CN" w:bidi="ar"/>
        </w:rPr>
        <w:t>新池</w:t>
      </w:r>
      <w:r>
        <w:rPr>
          <w:rFonts w:hint="default" w:ascii="Adobe 仿宋 Std R" w:hAnsi="Adobe 仿宋 Std R" w:eastAsia="Adobe 仿宋 Std R" w:cs="Adobe 仿宋 Std R"/>
          <w:color w:val="auto"/>
          <w:kern w:val="2"/>
          <w:sz w:val="32"/>
          <w:szCs w:val="32"/>
          <w:lang w:val="en-US" w:eastAsia="zh-CN" w:bidi="ar"/>
        </w:rPr>
        <w:t>中学</w:t>
      </w:r>
    </w:p>
    <w:p w14:paraId="1CFF61F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4）实施方案：提前下达资金主要用于教研活动相关费用。</w:t>
      </w:r>
    </w:p>
    <w:p w14:paraId="3C14405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5）实施周期：</w:t>
      </w:r>
      <w:r>
        <w:rPr>
          <w:rFonts w:hint="default" w:ascii="Adobe 仿宋 Std R" w:hAnsi="Adobe 仿宋 Std R" w:eastAsia="Adobe 仿宋 Std R" w:cs="Times New Roman"/>
          <w:color w:val="auto"/>
          <w:kern w:val="2"/>
          <w:sz w:val="32"/>
          <w:szCs w:val="32"/>
          <w:lang w:val="en-US" w:eastAsia="zh-CN" w:bidi="ar"/>
        </w:rPr>
        <w:t>202</w:t>
      </w:r>
      <w:r>
        <w:rPr>
          <w:rFonts w:hint="default" w:ascii="Adobe 仿宋 Std R" w:hAnsi="Adobe 仿宋 Std R" w:eastAsia="Adobe 仿宋 Std R" w:cs="Adobe 仿宋 Std R"/>
          <w:color w:val="auto"/>
          <w:kern w:val="2"/>
          <w:sz w:val="32"/>
          <w:szCs w:val="32"/>
          <w:lang w:val="en-US" w:eastAsia="zh-CN" w:bidi="ar"/>
        </w:rPr>
        <w:t>6年度。</w:t>
      </w:r>
    </w:p>
    <w:p w14:paraId="7B0D345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bCs/>
          <w:color w:val="auto"/>
          <w:kern w:val="2"/>
          <w:sz w:val="32"/>
          <w:szCs w:val="32"/>
          <w:highlight w:val="lightGray"/>
        </w:rPr>
      </w:pPr>
      <w:r>
        <w:rPr>
          <w:rFonts w:hint="default" w:ascii="Adobe 仿宋 Std R" w:hAnsi="Adobe 仿宋 Std R" w:eastAsia="Adobe 仿宋 Std R" w:cs="Adobe 仿宋 Std R"/>
          <w:color w:val="auto"/>
          <w:kern w:val="2"/>
          <w:sz w:val="32"/>
          <w:szCs w:val="32"/>
          <w:lang w:val="en-US" w:eastAsia="zh-CN" w:bidi="ar"/>
        </w:rPr>
        <w:t>6）年度预算安排：0.5</w:t>
      </w:r>
      <w:r>
        <w:rPr>
          <w:rFonts w:hint="eastAsia" w:ascii="Adobe 仿宋 Std R" w:hAnsi="Adobe 仿宋 Std R" w:eastAsia="Adobe 仿宋 Std R" w:cs="Adobe 仿宋 Std R"/>
          <w:color w:val="auto"/>
          <w:kern w:val="2"/>
          <w:sz w:val="32"/>
          <w:szCs w:val="32"/>
          <w:lang w:val="en-US" w:eastAsia="zh-CN" w:bidi="ar"/>
        </w:rPr>
        <w:t>5</w:t>
      </w:r>
      <w:r>
        <w:rPr>
          <w:rFonts w:hint="default" w:ascii="Adobe 仿宋 Std R" w:hAnsi="Adobe 仿宋 Std R" w:eastAsia="Adobe 仿宋 Std R" w:cs="Adobe 仿宋 Std R"/>
          <w:color w:val="auto"/>
          <w:kern w:val="2"/>
          <w:sz w:val="32"/>
          <w:szCs w:val="32"/>
          <w:lang w:val="en-US" w:eastAsia="zh-CN" w:bidi="ar"/>
        </w:rPr>
        <w:t>万元。</w:t>
      </w:r>
    </w:p>
    <w:p w14:paraId="0B4D8C54">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lang w:eastAsia="zh-CN"/>
        </w:rPr>
        <w:t>2026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lang w:eastAsia="zh-CN"/>
        </w:rPr>
        <w:t>2026</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val="en-US" w:eastAsia="zh-CN"/>
        </w:rPr>
        <w:t>庐山市新池中学</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万元，其中：</w:t>
      </w:r>
    </w:p>
    <w:p w14:paraId="3D4E5CE3">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Style w:val="11"/>
          <w:rFonts w:hint="eastAsia" w:ascii="仿宋" w:hAnsi="仿宋" w:eastAsia="仿宋"/>
          <w:b/>
          <w:color w:val="auto"/>
          <w:sz w:val="32"/>
          <w:szCs w:val="32"/>
        </w:rPr>
        <w:t>与上年安排保持一致</w:t>
      </w:r>
      <w:r>
        <w:rPr>
          <w:rFonts w:ascii="仿宋" w:hAnsi="仿宋" w:eastAsia="仿宋"/>
          <w:bCs/>
          <w:color w:val="auto"/>
          <w:sz w:val="32"/>
          <w:szCs w:val="32"/>
        </w:rPr>
        <w:t>。</w:t>
      </w:r>
    </w:p>
    <w:p w14:paraId="4427CC64">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_</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Style w:val="11"/>
          <w:rFonts w:hint="eastAsia" w:ascii="仿宋" w:hAnsi="仿宋" w:eastAsia="仿宋"/>
          <w:b/>
          <w:color w:val="auto"/>
          <w:sz w:val="32"/>
          <w:szCs w:val="32"/>
        </w:rPr>
        <w:t>与上年安排保持一致</w:t>
      </w:r>
      <w:r>
        <w:rPr>
          <w:rFonts w:ascii="仿宋" w:hAnsi="仿宋" w:eastAsia="仿宋"/>
          <w:bCs/>
          <w:color w:val="auto"/>
          <w:sz w:val="32"/>
          <w:szCs w:val="32"/>
        </w:rPr>
        <w:t>。</w:t>
      </w:r>
    </w:p>
    <w:p w14:paraId="72B96DEC">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_</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Style w:val="11"/>
          <w:rFonts w:hint="eastAsia" w:ascii="仿宋" w:hAnsi="仿宋" w:eastAsia="仿宋"/>
          <w:b/>
          <w:color w:val="auto"/>
          <w:sz w:val="32"/>
          <w:szCs w:val="32"/>
        </w:rPr>
        <w:t>与上年安排保持一致</w:t>
      </w:r>
      <w:r>
        <w:rPr>
          <w:rFonts w:ascii="仿宋" w:hAnsi="仿宋" w:eastAsia="仿宋"/>
          <w:bCs/>
          <w:color w:val="auto"/>
          <w:sz w:val="32"/>
          <w:szCs w:val="32"/>
        </w:rPr>
        <w:t>。</w:t>
      </w:r>
    </w:p>
    <w:p w14:paraId="40EBFB4B">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_</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Style w:val="11"/>
          <w:rFonts w:hint="eastAsia" w:ascii="仿宋" w:hAnsi="仿宋" w:eastAsia="仿宋"/>
          <w:b/>
          <w:color w:val="auto"/>
          <w:sz w:val="32"/>
          <w:szCs w:val="32"/>
        </w:rPr>
        <w:t>与上年安排保持一致</w:t>
      </w:r>
      <w:r>
        <w:rPr>
          <w:rFonts w:ascii="仿宋" w:hAnsi="仿宋" w:eastAsia="仿宋"/>
          <w:bCs/>
          <w:color w:val="auto"/>
          <w:sz w:val="32"/>
          <w:szCs w:val="32"/>
        </w:rPr>
        <w:t>。</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${page400644146.ds215660413_REP_BGT_T_HC1100002019_DXQ02_ZCSGGZ}</w:instrText>
      </w:r>
      <w:r>
        <w:rPr>
          <w:rFonts w:ascii="仿宋" w:hAnsi="仿宋" w:eastAsia="仿宋"/>
          <w:bCs/>
          <w:color w:val="auto"/>
          <w:sz w:val="32"/>
          <w:szCs w:val="32"/>
        </w:rPr>
        <w:fldChar w:fldCharType="end"/>
      </w:r>
    </w:p>
    <w:p w14:paraId="08F8B79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DA4C345">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w:t>
      </w:r>
      <w:r>
        <w:rPr>
          <w:rFonts w:hint="eastAsia" w:ascii="仿宋_GB2312" w:eastAsia="仿宋_GB2312"/>
          <w:color w:val="auto"/>
          <w:sz w:val="32"/>
          <w:szCs w:val="30"/>
          <w:lang w:eastAsia="zh-CN"/>
        </w:rPr>
        <w:t>2026</w:t>
      </w:r>
      <w:r>
        <w:rPr>
          <w:rFonts w:hint="eastAsia" w:ascii="仿宋_GB2312" w:eastAsia="仿宋_GB2312"/>
          <w:color w:val="auto"/>
          <w:sz w:val="32"/>
          <w:szCs w:val="30"/>
        </w:rPr>
        <w:t>年收支差额的数额。</w:t>
      </w:r>
    </w:p>
    <w:p w14:paraId="1F19F72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2025</w:t>
      </w:r>
      <w:r>
        <w:rPr>
          <w:rFonts w:hint="eastAsia" w:ascii="仿宋_GB2312" w:eastAsia="仿宋_GB2312"/>
          <w:color w:val="auto"/>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EE214C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7015DFC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B9A76"/>
    <w:multiLevelType w:val="singleLevel"/>
    <w:tmpl w:val="A79B9A76"/>
    <w:lvl w:ilvl="0" w:tentative="0">
      <w:start w:val="4"/>
      <w:numFmt w:val="chineseCounting"/>
      <w:suff w:val="space"/>
      <w:lvlText w:val="第%1部分"/>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79C3C23"/>
    <w:rsid w:val="1A705E7F"/>
    <w:rsid w:val="1ABF2D84"/>
    <w:rsid w:val="1E172FD7"/>
    <w:rsid w:val="1E491A3B"/>
    <w:rsid w:val="1F1F7406"/>
    <w:rsid w:val="206D0602"/>
    <w:rsid w:val="221454CA"/>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41311BF"/>
    <w:rsid w:val="45D833CA"/>
    <w:rsid w:val="464E5AFF"/>
    <w:rsid w:val="4DB628F2"/>
    <w:rsid w:val="4E0D4F31"/>
    <w:rsid w:val="4EF27A1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204C35"/>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68C1C84"/>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334</Words>
  <Characters>349</Characters>
  <Lines>53</Lines>
  <Paragraphs>15</Paragraphs>
  <TotalTime>1</TotalTime>
  <ScaleCrop>false</ScaleCrop>
  <LinksUpToDate>false</LinksUpToDate>
  <CharactersWithSpaces>366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左</cp:lastModifiedBy>
  <dcterms:modified xsi:type="dcterms:W3CDTF">2026-01-29T03:04:14Z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D3596591BE8E402795677DE163C56C91_13</vt:lpwstr>
  </property>
  <property fmtid="{D5CDD505-2E9C-101B-9397-08002B2CF9AE}" pid="4" name="KSOTemplateDocerSaveRecord">
    <vt:lpwstr>eyJoZGlkIjoiNTZmNjBmMWJjMTAxZTM0NzgyY2NhMmZjZGI2M2NmMzAiLCJ1c2VySWQiOiI0NTYwMjkzNjQifQ==</vt:lpwstr>
  </property>
</Properties>
</file>