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9DA" w:rsidRPr="00ED029C" w:rsidRDefault="00CD66C6">
      <w:pPr>
        <w:widowControl/>
        <w:spacing w:line="520" w:lineRule="atLeast"/>
        <w:ind w:firstLine="880"/>
        <w:rPr>
          <w:rFonts w:ascii="黑体" w:eastAsia="黑体" w:hAnsi="黑体" w:cs="Times New Roman"/>
          <w:b/>
          <w:bCs/>
          <w:kern w:val="0"/>
          <w:sz w:val="44"/>
          <w:szCs w:val="44"/>
        </w:rPr>
      </w:pPr>
      <w:r w:rsidRPr="00CD66C6">
        <w:rPr>
          <w:rFonts w:ascii="黑体" w:eastAsia="黑体" w:hAnsi="黑体" w:cs="Times New Roman"/>
          <w:b/>
          <w:bCs/>
          <w:kern w:val="0"/>
          <w:sz w:val="44"/>
          <w:szCs w:val="44"/>
        </w:rPr>
        <w:fldChar w:fldCharType="begin"/>
      </w:r>
      <w:r w:rsidR="00A7031D" w:rsidRPr="00ED029C">
        <w:rPr>
          <w:rFonts w:ascii="黑体" w:eastAsia="黑体" w:hAnsi="黑体" w:cs="Times New Roman"/>
          <w:b/>
          <w:bCs/>
          <w:kern w:val="0"/>
          <w:sz w:val="44"/>
          <w:szCs w:val="44"/>
        </w:rPr>
        <w:instrText>MERGEFIELD ${page400644146.ds509943833_REP_JXJC_AGENCY_WZR_NAME}</w:instrText>
      </w:r>
      <w:r w:rsidRPr="00CD66C6">
        <w:rPr>
          <w:rFonts w:ascii="黑体" w:eastAsia="黑体" w:hAnsi="黑体" w:cs="Times New Roman"/>
          <w:b/>
          <w:bCs/>
          <w:kern w:val="0"/>
          <w:sz w:val="44"/>
          <w:szCs w:val="44"/>
        </w:rPr>
        <w:fldChar w:fldCharType="separate"/>
      </w:r>
      <w:r w:rsidR="00A7031D" w:rsidRPr="00ED029C">
        <w:rPr>
          <w:rFonts w:ascii="黑体" w:eastAsia="黑体" w:hAnsi="黑体" w:cs="Times New Roman" w:hint="eastAsia"/>
          <w:b/>
          <w:bCs/>
          <w:kern w:val="0"/>
          <w:sz w:val="44"/>
          <w:szCs w:val="44"/>
        </w:rPr>
        <w:t>庐山市司法局</w:t>
      </w:r>
      <w:r w:rsidRPr="00ED029C">
        <w:fldChar w:fldCharType="end"/>
      </w:r>
      <w:r w:rsidR="00A7031D" w:rsidRPr="00ED029C">
        <w:rPr>
          <w:rFonts w:ascii="黑体" w:eastAsia="黑体" w:hAnsi="黑体" w:cs="Times New Roman" w:hint="eastAsia"/>
          <w:b/>
          <w:bCs/>
          <w:kern w:val="0"/>
          <w:sz w:val="44"/>
          <w:szCs w:val="44"/>
        </w:rPr>
        <w:t>2024年部门预算</w:t>
      </w:r>
    </w:p>
    <w:p w:rsidR="008D49DA" w:rsidRPr="00ED029C" w:rsidRDefault="008D49DA">
      <w:pPr>
        <w:pStyle w:val="p0"/>
        <w:spacing w:line="600" w:lineRule="atLeast"/>
        <w:jc w:val="center"/>
        <w:rPr>
          <w:rFonts w:ascii="黑体" w:eastAsia="黑体" w:hAnsi="黑体"/>
          <w:sz w:val="32"/>
          <w:szCs w:val="32"/>
        </w:rPr>
      </w:pPr>
    </w:p>
    <w:p w:rsidR="008D49DA" w:rsidRPr="00ED029C" w:rsidRDefault="00A7031D">
      <w:pPr>
        <w:pStyle w:val="p0"/>
        <w:spacing w:line="600" w:lineRule="atLeast"/>
        <w:jc w:val="center"/>
        <w:rPr>
          <w:rFonts w:ascii="黑体" w:eastAsia="黑体" w:hAnsi="黑体"/>
          <w:sz w:val="32"/>
          <w:szCs w:val="32"/>
        </w:rPr>
      </w:pPr>
      <w:r w:rsidRPr="00ED029C">
        <w:rPr>
          <w:rFonts w:ascii="黑体" w:eastAsia="黑体" w:hAnsi="黑体" w:hint="eastAsia"/>
          <w:sz w:val="32"/>
          <w:szCs w:val="32"/>
        </w:rPr>
        <w:t>目    录</w:t>
      </w:r>
    </w:p>
    <w:p w:rsidR="008D49DA" w:rsidRPr="00ED029C" w:rsidRDefault="008D49DA">
      <w:pPr>
        <w:pStyle w:val="p0"/>
        <w:rPr>
          <w:rFonts w:ascii="宋体" w:hAnsi="宋体"/>
        </w:rPr>
      </w:pPr>
    </w:p>
    <w:p w:rsidR="008D49DA" w:rsidRPr="00ED029C" w:rsidRDefault="00A7031D">
      <w:pPr>
        <w:pStyle w:val="p0"/>
        <w:tabs>
          <w:tab w:val="right" w:pos="8306"/>
        </w:tabs>
        <w:spacing w:line="600" w:lineRule="atLeast"/>
        <w:ind w:firstLine="640"/>
        <w:jc w:val="left"/>
        <w:rPr>
          <w:rFonts w:ascii="仿宋_GB2312" w:eastAsia="仿宋_GB2312"/>
          <w:b/>
          <w:bCs/>
          <w:sz w:val="32"/>
          <w:szCs w:val="32"/>
        </w:rPr>
      </w:pPr>
      <w:r w:rsidRPr="00ED029C">
        <w:rPr>
          <w:rFonts w:ascii="仿宋_GB2312" w:eastAsia="仿宋_GB2312" w:hint="eastAsia"/>
          <w:b/>
          <w:bCs/>
          <w:sz w:val="32"/>
          <w:szCs w:val="32"/>
        </w:rPr>
        <w:t xml:space="preserve">第一部分  </w:t>
      </w:r>
      <w:r w:rsidR="00CD66C6" w:rsidRPr="00CD66C6">
        <w:rPr>
          <w:rFonts w:ascii="仿宋_GB2312" w:eastAsia="仿宋_GB2312"/>
          <w:b/>
          <w:bCs/>
          <w:sz w:val="32"/>
          <w:szCs w:val="32"/>
        </w:rPr>
        <w:fldChar w:fldCharType="begin"/>
      </w:r>
      <w:r w:rsidRPr="00ED029C">
        <w:rPr>
          <w:rFonts w:ascii="仿宋_GB2312" w:eastAsia="仿宋_GB2312"/>
          <w:b/>
          <w:bCs/>
          <w:sz w:val="32"/>
          <w:szCs w:val="32"/>
        </w:rPr>
        <w:instrText>MERGEFIELD ${page400644146.ds509943833_REP_JXJC_AGENCY_WZR_NAME}</w:instrText>
      </w:r>
      <w:r w:rsidR="00CD66C6" w:rsidRPr="00CD66C6">
        <w:rPr>
          <w:rFonts w:ascii="仿宋_GB2312" w:eastAsia="仿宋_GB2312"/>
          <w:b/>
          <w:bCs/>
          <w:sz w:val="32"/>
          <w:szCs w:val="32"/>
        </w:rPr>
        <w:fldChar w:fldCharType="separate"/>
      </w:r>
      <w:r w:rsidRPr="00ED029C">
        <w:rPr>
          <w:rFonts w:ascii="仿宋_GB2312" w:eastAsia="仿宋_GB2312" w:hint="eastAsia"/>
          <w:b/>
          <w:bCs/>
          <w:sz w:val="32"/>
          <w:szCs w:val="32"/>
        </w:rPr>
        <w:t>庐山市司法局</w:t>
      </w:r>
      <w:r w:rsidR="00CD66C6" w:rsidRPr="00ED029C">
        <w:fldChar w:fldCharType="end"/>
      </w:r>
      <w:r w:rsidRPr="00ED029C">
        <w:rPr>
          <w:rFonts w:ascii="仿宋_GB2312" w:eastAsia="仿宋_GB2312" w:hint="eastAsia"/>
          <w:b/>
          <w:bCs/>
          <w:sz w:val="32"/>
          <w:szCs w:val="32"/>
        </w:rPr>
        <w:t>概况</w:t>
      </w:r>
      <w:r w:rsidRPr="00ED029C">
        <w:rPr>
          <w:rFonts w:ascii="仿宋_GB2312" w:eastAsia="仿宋_GB2312"/>
          <w:b/>
          <w:bCs/>
          <w:sz w:val="32"/>
          <w:szCs w:val="32"/>
        </w:rPr>
        <w:tab/>
      </w:r>
    </w:p>
    <w:p w:rsidR="008D49DA" w:rsidRPr="00ED029C" w:rsidRDefault="00A7031D">
      <w:pPr>
        <w:pStyle w:val="p0"/>
        <w:spacing w:line="600" w:lineRule="atLeast"/>
        <w:ind w:firstLineChars="350" w:firstLine="112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hint="eastAsia"/>
          <w:kern w:val="2"/>
          <w:sz w:val="32"/>
          <w:szCs w:val="30"/>
        </w:rPr>
        <w:t xml:space="preserve"> </w:t>
      </w:r>
      <w:r w:rsidRPr="00ED029C">
        <w:rPr>
          <w:rFonts w:ascii="Adobe 仿宋 Std R" w:eastAsia="Adobe 仿宋 Std R" w:hAnsi="Adobe 仿宋 Std R" w:cstheme="minorBidi"/>
          <w:kern w:val="2"/>
          <w:sz w:val="32"/>
          <w:szCs w:val="30"/>
        </w:rPr>
        <w:t>一、部门主要职责</w:t>
      </w:r>
    </w:p>
    <w:p w:rsidR="008D49DA" w:rsidRPr="00ED029C" w:rsidRDefault="00A7031D">
      <w:pPr>
        <w:pStyle w:val="p0"/>
        <w:spacing w:line="600" w:lineRule="atLeast"/>
        <w:ind w:firstLineChars="400"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二、</w:t>
      </w:r>
      <w:r w:rsidRPr="00ED029C">
        <w:rPr>
          <w:rFonts w:ascii="Adobe 仿宋 Std R" w:eastAsia="Adobe 仿宋 Std R" w:hAnsi="Adobe 仿宋 Std R" w:cstheme="minorBidi" w:hint="eastAsia"/>
          <w:kern w:val="2"/>
          <w:sz w:val="32"/>
          <w:szCs w:val="30"/>
        </w:rPr>
        <w:t>机构设置及人员情况</w:t>
      </w:r>
    </w:p>
    <w:p w:rsidR="008D49DA" w:rsidRPr="00ED029C" w:rsidRDefault="00A7031D">
      <w:pPr>
        <w:pStyle w:val="p0"/>
        <w:spacing w:line="600" w:lineRule="atLeast"/>
        <w:ind w:firstLine="640"/>
        <w:jc w:val="left"/>
        <w:rPr>
          <w:rFonts w:ascii="仿宋_GB2312" w:eastAsia="仿宋_GB2312"/>
          <w:b/>
          <w:bCs/>
          <w:sz w:val="32"/>
          <w:szCs w:val="32"/>
        </w:rPr>
      </w:pPr>
      <w:r w:rsidRPr="00ED029C">
        <w:rPr>
          <w:rFonts w:ascii="仿宋_GB2312" w:eastAsia="仿宋_GB2312" w:hint="eastAsia"/>
          <w:b/>
          <w:bCs/>
          <w:sz w:val="32"/>
          <w:szCs w:val="32"/>
        </w:rPr>
        <w:t xml:space="preserve">第二部分  </w:t>
      </w:r>
      <w:r w:rsidR="00CD66C6" w:rsidRPr="00CD66C6">
        <w:rPr>
          <w:rFonts w:ascii="仿宋_GB2312" w:eastAsia="仿宋_GB2312"/>
          <w:b/>
          <w:bCs/>
          <w:sz w:val="32"/>
          <w:szCs w:val="32"/>
        </w:rPr>
        <w:fldChar w:fldCharType="begin"/>
      </w:r>
      <w:r w:rsidRPr="00ED029C">
        <w:rPr>
          <w:rFonts w:ascii="仿宋_GB2312" w:eastAsia="仿宋_GB2312"/>
          <w:b/>
          <w:bCs/>
          <w:sz w:val="32"/>
          <w:szCs w:val="32"/>
        </w:rPr>
        <w:instrText>MERGEFIELD ${page400644146.ds509943833_REP_JXJC_AGENCY_WZR_NAME}</w:instrText>
      </w:r>
      <w:r w:rsidR="00CD66C6" w:rsidRPr="00CD66C6">
        <w:rPr>
          <w:rFonts w:ascii="仿宋_GB2312" w:eastAsia="仿宋_GB2312"/>
          <w:b/>
          <w:bCs/>
          <w:sz w:val="32"/>
          <w:szCs w:val="32"/>
        </w:rPr>
        <w:fldChar w:fldCharType="separate"/>
      </w:r>
      <w:r w:rsidRPr="00ED029C">
        <w:rPr>
          <w:rFonts w:ascii="仿宋_GB2312" w:eastAsia="仿宋_GB2312" w:hint="eastAsia"/>
          <w:b/>
          <w:bCs/>
          <w:sz w:val="32"/>
          <w:szCs w:val="32"/>
        </w:rPr>
        <w:t>庐山市司法局</w:t>
      </w:r>
      <w:r w:rsidR="00CD66C6" w:rsidRPr="00ED029C">
        <w:fldChar w:fldCharType="end"/>
      </w:r>
      <w:r w:rsidRPr="00ED029C">
        <w:rPr>
          <w:rFonts w:ascii="仿宋_GB2312" w:eastAsia="仿宋_GB2312" w:hint="eastAsia"/>
          <w:b/>
          <w:bCs/>
          <w:sz w:val="32"/>
          <w:szCs w:val="32"/>
        </w:rPr>
        <w:t>2024年部门预算表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一、《收支预算总表》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二、《部门收入总表》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三、《部门支出总表》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四、《财政拨款收支总表》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五、《一般公共预算支出表》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六、《一般公共预算基本支出表》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七、《财政拨款“三公”经费支出表》</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八、《政府性基金预算支出表》</w:t>
      </w:r>
    </w:p>
    <w:p w:rsidR="008D49DA" w:rsidRPr="00ED029C" w:rsidRDefault="00A7031D">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九、《</w:t>
      </w:r>
      <w:r w:rsidRPr="00ED029C">
        <w:rPr>
          <w:rFonts w:ascii="Adobe 仿宋 Std R" w:eastAsia="Adobe 仿宋 Std R" w:hAnsi="Adobe 仿宋 Std R" w:cstheme="minorBidi" w:hint="eastAsia"/>
          <w:kern w:val="2"/>
          <w:sz w:val="32"/>
          <w:szCs w:val="30"/>
        </w:rPr>
        <w:t>国有资本经营</w:t>
      </w:r>
      <w:r w:rsidRPr="00ED029C">
        <w:rPr>
          <w:rFonts w:ascii="Adobe 仿宋 Std R" w:eastAsia="Adobe 仿宋 Std R" w:hAnsi="Adobe 仿宋 Std R" w:cstheme="minorBidi"/>
          <w:kern w:val="2"/>
          <w:sz w:val="32"/>
          <w:szCs w:val="30"/>
        </w:rPr>
        <w:t>预算支出表》</w:t>
      </w:r>
      <w:r w:rsidRPr="00ED029C">
        <w:rPr>
          <w:rFonts w:ascii="Adobe 仿宋 Std R" w:eastAsia="Adobe 仿宋 Std R" w:hAnsi="Adobe 仿宋 Std R" w:cstheme="minorBidi" w:hint="eastAsia"/>
          <w:kern w:val="2"/>
          <w:sz w:val="32"/>
          <w:szCs w:val="30"/>
        </w:rPr>
        <w:tab/>
      </w:r>
    </w:p>
    <w:p w:rsidR="008D49DA" w:rsidRPr="00ED029C" w:rsidRDefault="00A7031D">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hint="eastAsia"/>
          <w:kern w:val="2"/>
          <w:sz w:val="32"/>
          <w:szCs w:val="30"/>
        </w:rPr>
        <w:t>十、</w:t>
      </w:r>
      <w:r w:rsidRPr="00ED029C">
        <w:rPr>
          <w:rFonts w:ascii="Adobe 仿宋 Std R" w:eastAsia="Adobe 仿宋 Std R" w:hAnsi="Adobe 仿宋 Std R" w:cstheme="minorBidi"/>
          <w:kern w:val="2"/>
          <w:sz w:val="32"/>
          <w:szCs w:val="30"/>
        </w:rPr>
        <w:t>《</w:t>
      </w:r>
      <w:r w:rsidRPr="00ED029C">
        <w:rPr>
          <w:rFonts w:ascii="Adobe 仿宋 Std R" w:eastAsia="Adobe 仿宋 Std R" w:hAnsi="Adobe 仿宋 Std R" w:cstheme="minorBidi" w:hint="eastAsia"/>
          <w:kern w:val="2"/>
          <w:sz w:val="32"/>
          <w:szCs w:val="30"/>
        </w:rPr>
        <w:t>部门整体支出绩效目标表</w:t>
      </w:r>
      <w:r w:rsidRPr="00ED029C">
        <w:rPr>
          <w:rFonts w:ascii="Adobe 仿宋 Std R" w:eastAsia="Adobe 仿宋 Std R" w:hAnsi="Adobe 仿宋 Std R" w:cstheme="minorBidi"/>
          <w:kern w:val="2"/>
          <w:sz w:val="32"/>
          <w:szCs w:val="30"/>
        </w:rPr>
        <w:t>》</w:t>
      </w:r>
    </w:p>
    <w:p w:rsidR="008D49DA" w:rsidRPr="00ED029C" w:rsidRDefault="00A7031D">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hint="eastAsia"/>
          <w:kern w:val="2"/>
          <w:sz w:val="32"/>
          <w:szCs w:val="30"/>
        </w:rPr>
        <w:t>十一、</w:t>
      </w:r>
      <w:r w:rsidRPr="00ED029C">
        <w:rPr>
          <w:rFonts w:ascii="Adobe 仿宋 Std R" w:eastAsia="Adobe 仿宋 Std R" w:hAnsi="Adobe 仿宋 Std R" w:cstheme="minorBidi"/>
          <w:kern w:val="2"/>
          <w:sz w:val="32"/>
          <w:szCs w:val="30"/>
        </w:rPr>
        <w:t>《</w:t>
      </w:r>
      <w:r w:rsidRPr="00ED029C">
        <w:rPr>
          <w:rFonts w:ascii="Adobe 仿宋 Std R" w:eastAsia="Adobe 仿宋 Std R" w:hAnsi="Adobe 仿宋 Std R" w:cstheme="minorBidi" w:hint="eastAsia"/>
          <w:kern w:val="2"/>
          <w:sz w:val="32"/>
          <w:szCs w:val="30"/>
        </w:rPr>
        <w:t>项目绩效目标表</w:t>
      </w:r>
      <w:r w:rsidRPr="00ED029C">
        <w:rPr>
          <w:rFonts w:ascii="Adobe 仿宋 Std R" w:eastAsia="Adobe 仿宋 Std R" w:hAnsi="Adobe 仿宋 Std R" w:cstheme="minorBidi"/>
          <w:kern w:val="2"/>
          <w:sz w:val="32"/>
          <w:szCs w:val="30"/>
        </w:rPr>
        <w:t>》</w:t>
      </w:r>
    </w:p>
    <w:p w:rsidR="008D49DA" w:rsidRPr="00ED029C" w:rsidRDefault="00A7031D">
      <w:pPr>
        <w:pStyle w:val="p0"/>
        <w:spacing w:line="600" w:lineRule="atLeast"/>
        <w:ind w:firstLine="640"/>
        <w:jc w:val="left"/>
        <w:rPr>
          <w:rFonts w:ascii="仿宋_GB2312" w:eastAsia="仿宋_GB2312"/>
          <w:b/>
          <w:bCs/>
          <w:sz w:val="32"/>
          <w:szCs w:val="32"/>
        </w:rPr>
      </w:pPr>
      <w:r w:rsidRPr="00ED029C">
        <w:rPr>
          <w:rFonts w:ascii="仿宋_GB2312" w:eastAsia="仿宋_GB2312" w:hint="eastAsia"/>
          <w:b/>
          <w:bCs/>
          <w:sz w:val="32"/>
          <w:szCs w:val="32"/>
        </w:rPr>
        <w:t xml:space="preserve">第三部分 </w:t>
      </w:r>
      <w:r w:rsidR="00CD66C6" w:rsidRPr="00CD66C6">
        <w:rPr>
          <w:rFonts w:ascii="仿宋_GB2312" w:eastAsia="仿宋_GB2312"/>
          <w:b/>
          <w:bCs/>
          <w:sz w:val="32"/>
          <w:szCs w:val="32"/>
        </w:rPr>
        <w:fldChar w:fldCharType="begin"/>
      </w:r>
      <w:r w:rsidRPr="00ED029C">
        <w:rPr>
          <w:rFonts w:ascii="仿宋_GB2312" w:eastAsia="仿宋_GB2312"/>
          <w:b/>
          <w:bCs/>
          <w:sz w:val="32"/>
          <w:szCs w:val="32"/>
        </w:rPr>
        <w:instrText>MERGEFIELD ${page400644146.ds509943833_REP_JXJC_AGENCY_WZR_NAME}</w:instrText>
      </w:r>
      <w:r w:rsidR="00CD66C6" w:rsidRPr="00CD66C6">
        <w:rPr>
          <w:rFonts w:ascii="仿宋_GB2312" w:eastAsia="仿宋_GB2312"/>
          <w:b/>
          <w:bCs/>
          <w:sz w:val="32"/>
          <w:szCs w:val="32"/>
        </w:rPr>
        <w:fldChar w:fldCharType="separate"/>
      </w:r>
      <w:r w:rsidRPr="00ED029C">
        <w:rPr>
          <w:rFonts w:ascii="仿宋_GB2312" w:eastAsia="仿宋_GB2312" w:hint="eastAsia"/>
          <w:b/>
          <w:bCs/>
          <w:sz w:val="32"/>
          <w:szCs w:val="32"/>
        </w:rPr>
        <w:t>庐山市司法局</w:t>
      </w:r>
      <w:r w:rsidR="00CD66C6" w:rsidRPr="00ED029C">
        <w:fldChar w:fldCharType="end"/>
      </w:r>
      <w:r w:rsidRPr="00ED029C">
        <w:rPr>
          <w:rFonts w:ascii="仿宋_GB2312" w:eastAsia="仿宋_GB2312" w:hint="eastAsia"/>
          <w:b/>
          <w:bCs/>
          <w:sz w:val="32"/>
          <w:szCs w:val="32"/>
        </w:rPr>
        <w:t xml:space="preserve"> 2024年部门预算情况说明</w:t>
      </w:r>
    </w:p>
    <w:p w:rsidR="008D49DA" w:rsidRPr="00ED029C" w:rsidRDefault="00A7031D">
      <w:pPr>
        <w:pStyle w:val="p0"/>
        <w:spacing w:line="600" w:lineRule="atLeast"/>
        <w:ind w:firstLine="128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一、202</w:t>
      </w:r>
      <w:r w:rsidRPr="00ED029C">
        <w:rPr>
          <w:rFonts w:ascii="Adobe 仿宋 Std R" w:eastAsia="Adobe 仿宋 Std R" w:hAnsi="Adobe 仿宋 Std R" w:cstheme="minorBidi" w:hint="eastAsia"/>
          <w:kern w:val="2"/>
          <w:sz w:val="32"/>
          <w:szCs w:val="30"/>
        </w:rPr>
        <w:t>4</w:t>
      </w:r>
      <w:r w:rsidRPr="00ED029C">
        <w:rPr>
          <w:rFonts w:ascii="Adobe 仿宋 Std R" w:eastAsia="Adobe 仿宋 Std R" w:hAnsi="Adobe 仿宋 Std R" w:cstheme="minorBidi"/>
          <w:kern w:val="2"/>
          <w:sz w:val="32"/>
          <w:szCs w:val="30"/>
        </w:rPr>
        <w:t>年部门预算收支情况说明</w:t>
      </w:r>
    </w:p>
    <w:p w:rsidR="008D49DA" w:rsidRPr="00ED029C" w:rsidRDefault="00A7031D">
      <w:pPr>
        <w:pStyle w:val="p0"/>
        <w:spacing w:line="600" w:lineRule="atLeast"/>
        <w:ind w:firstLineChars="350" w:firstLine="1120"/>
        <w:jc w:val="left"/>
        <w:rPr>
          <w:rFonts w:ascii="Adobe 仿宋 Std R" w:eastAsia="Adobe 仿宋 Std R" w:hAnsi="Adobe 仿宋 Std R" w:cstheme="minorBidi"/>
          <w:kern w:val="2"/>
          <w:sz w:val="32"/>
          <w:szCs w:val="30"/>
        </w:rPr>
      </w:pPr>
      <w:r w:rsidRPr="00ED029C">
        <w:rPr>
          <w:rFonts w:ascii="Adobe 仿宋 Std R" w:eastAsia="Adobe 仿宋 Std R" w:hAnsi="Adobe 仿宋 Std R" w:cstheme="minorBidi"/>
          <w:kern w:val="2"/>
          <w:sz w:val="32"/>
          <w:szCs w:val="30"/>
        </w:rPr>
        <w:t xml:space="preserve"> 二、202</w:t>
      </w:r>
      <w:r w:rsidRPr="00ED029C">
        <w:rPr>
          <w:rFonts w:ascii="Adobe 仿宋 Std R" w:eastAsia="Adobe 仿宋 Std R" w:hAnsi="Adobe 仿宋 Std R" w:cstheme="minorBidi" w:hint="eastAsia"/>
          <w:kern w:val="2"/>
          <w:sz w:val="32"/>
          <w:szCs w:val="30"/>
        </w:rPr>
        <w:t>4</w:t>
      </w:r>
      <w:r w:rsidRPr="00ED029C">
        <w:rPr>
          <w:rFonts w:ascii="Adobe 仿宋 Std R" w:eastAsia="Adobe 仿宋 Std R" w:hAnsi="Adobe 仿宋 Std R" w:cstheme="minorBidi"/>
          <w:kern w:val="2"/>
          <w:sz w:val="32"/>
          <w:szCs w:val="30"/>
        </w:rPr>
        <w:t>年“三公”经费预算情况说明</w:t>
      </w:r>
    </w:p>
    <w:p w:rsidR="008D49DA" w:rsidRPr="00ED029C" w:rsidRDefault="008D49DA">
      <w:pPr>
        <w:pStyle w:val="p0"/>
        <w:tabs>
          <w:tab w:val="left" w:pos="6546"/>
        </w:tabs>
        <w:spacing w:line="600" w:lineRule="atLeast"/>
        <w:ind w:firstLine="1280"/>
        <w:jc w:val="left"/>
        <w:rPr>
          <w:rFonts w:ascii="Adobe 仿宋 Std R" w:eastAsia="Adobe 仿宋 Std R" w:hAnsi="Adobe 仿宋 Std R" w:cstheme="minorBidi"/>
          <w:kern w:val="2"/>
          <w:sz w:val="32"/>
          <w:szCs w:val="30"/>
        </w:rPr>
      </w:pPr>
    </w:p>
    <w:p w:rsidR="008D49DA" w:rsidRPr="00ED029C" w:rsidRDefault="00A7031D">
      <w:pPr>
        <w:pStyle w:val="p0"/>
        <w:spacing w:line="600" w:lineRule="atLeast"/>
        <w:ind w:firstLine="640"/>
        <w:jc w:val="left"/>
        <w:rPr>
          <w:rFonts w:ascii="仿宋_GB2312" w:eastAsia="仿宋_GB2312"/>
          <w:b/>
          <w:bCs/>
          <w:sz w:val="32"/>
          <w:szCs w:val="32"/>
        </w:rPr>
      </w:pPr>
      <w:r w:rsidRPr="00ED029C">
        <w:rPr>
          <w:rFonts w:ascii="仿宋_GB2312" w:eastAsia="仿宋_GB2312" w:hint="eastAsia"/>
          <w:b/>
          <w:bCs/>
          <w:sz w:val="32"/>
          <w:szCs w:val="32"/>
        </w:rPr>
        <w:lastRenderedPageBreak/>
        <w:t>第四部分  名词解释</w:t>
      </w:r>
    </w:p>
    <w:p w:rsidR="008D49DA" w:rsidRPr="00ED029C" w:rsidRDefault="008D49DA">
      <w:pPr>
        <w:widowControl/>
        <w:spacing w:line="580" w:lineRule="exact"/>
        <w:jc w:val="center"/>
        <w:rPr>
          <w:rFonts w:ascii="仿宋_GB2312" w:eastAsia="仿宋_GB2312"/>
          <w:b/>
          <w:sz w:val="32"/>
          <w:szCs w:val="30"/>
        </w:rPr>
      </w:pPr>
    </w:p>
    <w:p w:rsidR="008D49DA" w:rsidRPr="00ED029C" w:rsidRDefault="008D49DA">
      <w:pPr>
        <w:widowControl/>
        <w:spacing w:line="580" w:lineRule="exact"/>
        <w:jc w:val="center"/>
        <w:rPr>
          <w:rFonts w:ascii="仿宋_GB2312" w:eastAsia="仿宋_GB2312"/>
          <w:b/>
          <w:sz w:val="32"/>
          <w:szCs w:val="30"/>
        </w:rPr>
      </w:pPr>
    </w:p>
    <w:p w:rsidR="008D49DA" w:rsidRPr="00ED029C" w:rsidRDefault="00A7031D">
      <w:pPr>
        <w:widowControl/>
        <w:spacing w:line="580" w:lineRule="exact"/>
        <w:jc w:val="center"/>
        <w:rPr>
          <w:rFonts w:ascii="仿宋_GB2312" w:eastAsia="仿宋_GB2312"/>
          <w:b/>
          <w:sz w:val="32"/>
          <w:szCs w:val="30"/>
        </w:rPr>
      </w:pPr>
      <w:r w:rsidRPr="00ED029C">
        <w:rPr>
          <w:rFonts w:ascii="仿宋_GB2312" w:eastAsia="仿宋_GB2312" w:hint="eastAsia"/>
          <w:b/>
          <w:sz w:val="32"/>
          <w:szCs w:val="30"/>
        </w:rPr>
        <w:t xml:space="preserve">第一部分  </w:t>
      </w:r>
      <w:r w:rsidR="00CD66C6" w:rsidRPr="00CD66C6">
        <w:rPr>
          <w:rFonts w:ascii="仿宋_GB2312" w:eastAsia="仿宋_GB2312"/>
          <w:b/>
          <w:sz w:val="32"/>
          <w:szCs w:val="30"/>
        </w:rPr>
        <w:fldChar w:fldCharType="begin"/>
      </w:r>
      <w:r w:rsidRPr="00ED029C">
        <w:rPr>
          <w:rFonts w:ascii="仿宋_GB2312" w:eastAsia="仿宋_GB2312"/>
          <w:b/>
          <w:sz w:val="32"/>
          <w:szCs w:val="30"/>
        </w:rPr>
        <w:instrText>MERGEFIELD ${page400644146.ds509943833_REP_JXJC_AGENCY_WZR_NAME}</w:instrText>
      </w:r>
      <w:r w:rsidR="00CD66C6" w:rsidRPr="00CD66C6">
        <w:rPr>
          <w:rFonts w:ascii="仿宋_GB2312" w:eastAsia="仿宋_GB2312"/>
          <w:b/>
          <w:sz w:val="32"/>
          <w:szCs w:val="30"/>
        </w:rPr>
        <w:fldChar w:fldCharType="separate"/>
      </w:r>
      <w:r w:rsidRPr="00ED029C">
        <w:rPr>
          <w:rFonts w:ascii="仿宋_GB2312" w:eastAsia="仿宋_GB2312" w:hint="eastAsia"/>
          <w:b/>
          <w:sz w:val="32"/>
          <w:szCs w:val="30"/>
        </w:rPr>
        <w:t>庐山市司法局</w:t>
      </w:r>
      <w:r w:rsidR="00CD66C6" w:rsidRPr="00ED029C">
        <w:fldChar w:fldCharType="end"/>
      </w:r>
      <w:r w:rsidRPr="00ED029C">
        <w:rPr>
          <w:rFonts w:ascii="仿宋_GB2312" w:eastAsia="仿宋_GB2312" w:hint="eastAsia"/>
          <w:b/>
          <w:sz w:val="32"/>
          <w:szCs w:val="30"/>
        </w:rPr>
        <w:t>概况</w:t>
      </w:r>
    </w:p>
    <w:p w:rsidR="008D49DA" w:rsidRPr="00ED029C" w:rsidRDefault="008D49DA">
      <w:pPr>
        <w:widowControl/>
        <w:spacing w:line="580" w:lineRule="exact"/>
        <w:jc w:val="left"/>
        <w:rPr>
          <w:rFonts w:asciiTheme="minorEastAsia" w:hAnsiTheme="minorEastAsia"/>
          <w:b/>
          <w:sz w:val="36"/>
          <w:szCs w:val="36"/>
        </w:rPr>
      </w:pPr>
    </w:p>
    <w:p w:rsidR="008D49DA" w:rsidRPr="00ED029C" w:rsidRDefault="00A7031D">
      <w:pPr>
        <w:widowControl/>
        <w:spacing w:line="580" w:lineRule="exact"/>
        <w:jc w:val="left"/>
        <w:rPr>
          <w:rFonts w:asciiTheme="minorEastAsia" w:hAnsiTheme="minorEastAsia"/>
          <w:b/>
          <w:sz w:val="36"/>
          <w:szCs w:val="36"/>
        </w:rPr>
      </w:pPr>
      <w:r w:rsidRPr="00ED029C">
        <w:rPr>
          <w:rFonts w:asciiTheme="minorEastAsia" w:hAnsiTheme="minorEastAsia" w:hint="eastAsia"/>
          <w:b/>
          <w:sz w:val="36"/>
          <w:szCs w:val="36"/>
        </w:rPr>
        <w:t>一、部门主要职责</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一）承担全面依法治市重大问题的政策研究，协调有关方面提出全面依法治市规划建议。贯彻执行国家、省、市有关司法行政工作方针政策和法律、法规、规章，拟订司法行政工作中长期规划、年度计划并组织实施。</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二）承担统筹推进法治政府建设的责任。负责市政府规范性文件、重大行政决策发布前的合法性审查。组织开展规范性文件清理。负责综合协调、监督检查行政执法，承担推进行政执法体制改革有关工作，推进严格规范公正文明执法。指导监督全市行政复议、行政应诉和行政赔偿工作，承办向市政府申请的行政复议、行政赔偿案件，代理市政府行政应诉案件。</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 xml:space="preserve">（三）承担统筹规划法治社会建设的责任。负责拟订法治宣传教育规划，组织实施普法宣传工作，组织对外法治宣传工作。推动人民参与和促进法治建设。指导依法治理和法治创建工作。指导调解工作。负责司法所建设和管理工作。　　    </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（四）指导管理社区矫正工作。指导管理刑满释放人员</w:t>
      </w:r>
      <w:r w:rsidRPr="00ED029C">
        <w:rPr>
          <w:rFonts w:ascii="仿宋" w:eastAsia="仿宋" w:hAnsi="仿宋" w:hint="eastAsia"/>
          <w:sz w:val="32"/>
          <w:szCs w:val="32"/>
        </w:rPr>
        <w:lastRenderedPageBreak/>
        <w:t xml:space="preserve">帮教安置工作。      </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（五）负责拟订全市公共法律服务体系建设规划并指导实施。指导监督律师、法律援助、公证和基层法律服务管理工作。</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（六）规划、协调、指导全区法治人才队伍建设相关工作，指导监督本系统队伍建设工作。</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（七）负责本系统行政审批相关工作。负责全区外来企业投诉处理和民营企业法律服务工作。</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（八）完成市委、市政府交办的其他任务。</w:t>
      </w:r>
    </w:p>
    <w:p w:rsidR="008D49DA" w:rsidRPr="00ED029C" w:rsidRDefault="00A7031D">
      <w:pPr>
        <w:ind w:firstLineChars="200" w:firstLine="723"/>
        <w:rPr>
          <w:b/>
          <w:sz w:val="36"/>
          <w:szCs w:val="36"/>
        </w:rPr>
      </w:pPr>
      <w:r w:rsidRPr="00ED029C">
        <w:rPr>
          <w:rFonts w:hint="eastAsia"/>
          <w:b/>
          <w:sz w:val="36"/>
          <w:szCs w:val="36"/>
        </w:rPr>
        <w:t>二、机构设置及人员情况</w:t>
      </w:r>
    </w:p>
    <w:p w:rsidR="00057664" w:rsidRDefault="00A7031D">
      <w:pPr>
        <w:ind w:firstLineChars="200" w:firstLine="640"/>
        <w:rPr>
          <w:rFonts w:ascii="仿宋" w:eastAsia="仿宋" w:hAnsi="仿宋"/>
          <w:sz w:val="32"/>
          <w:szCs w:val="32"/>
        </w:rPr>
      </w:pPr>
      <w:r w:rsidRPr="00ED029C">
        <w:rPr>
          <w:rFonts w:ascii="仿宋" w:eastAsia="仿宋" w:hAnsi="仿宋" w:hint="eastAsia"/>
          <w:sz w:val="32"/>
          <w:szCs w:val="32"/>
        </w:rPr>
        <w:t>2024年庐山市司法局共有</w:t>
      </w:r>
      <w:r w:rsidR="00057664">
        <w:rPr>
          <w:rFonts w:ascii="仿宋" w:eastAsia="仿宋" w:hAnsi="仿宋" w:hint="eastAsia"/>
          <w:sz w:val="32"/>
          <w:szCs w:val="32"/>
        </w:rPr>
        <w:t>1</w:t>
      </w:r>
      <w:r w:rsidRPr="00ED029C">
        <w:rPr>
          <w:rFonts w:ascii="仿宋" w:eastAsia="仿宋" w:hAnsi="仿宋" w:hint="eastAsia"/>
          <w:sz w:val="32"/>
          <w:szCs w:val="32"/>
        </w:rPr>
        <w:t>预算单位</w:t>
      </w:r>
      <w:r w:rsidR="00057664">
        <w:rPr>
          <w:rFonts w:ascii="仿宋" w:eastAsia="仿宋" w:hAnsi="仿宋" w:hint="eastAsia"/>
          <w:sz w:val="32"/>
          <w:szCs w:val="32"/>
        </w:rPr>
        <w:t>，为</w:t>
      </w:r>
      <w:r w:rsidR="00057664" w:rsidRPr="00ED029C">
        <w:rPr>
          <w:rFonts w:ascii="仿宋" w:eastAsia="仿宋" w:hAnsi="仿宋" w:hint="eastAsia"/>
          <w:sz w:val="32"/>
          <w:szCs w:val="32"/>
        </w:rPr>
        <w:t>庐山市司法局本级</w:t>
      </w:r>
      <w:r w:rsidR="00057664">
        <w:rPr>
          <w:rFonts w:ascii="仿宋" w:eastAsia="仿宋" w:hAnsi="仿宋" w:hint="eastAsia"/>
          <w:sz w:val="32"/>
          <w:szCs w:val="32"/>
        </w:rPr>
        <w:t>。</w:t>
      </w:r>
    </w:p>
    <w:p w:rsidR="008D49DA" w:rsidRPr="00ED029C" w:rsidRDefault="00A7031D">
      <w:pPr>
        <w:ind w:firstLineChars="200" w:firstLine="640"/>
        <w:rPr>
          <w:rFonts w:ascii="仿宋" w:eastAsia="仿宋" w:hAnsi="仿宋"/>
          <w:sz w:val="32"/>
          <w:szCs w:val="32"/>
        </w:rPr>
      </w:pPr>
      <w:r w:rsidRPr="00ED029C">
        <w:rPr>
          <w:rFonts w:ascii="仿宋" w:eastAsia="仿宋" w:hAnsi="仿宋" w:hint="eastAsia"/>
          <w:sz w:val="32"/>
          <w:szCs w:val="32"/>
        </w:rPr>
        <w:t>编制人数小计38人,其中：行政编制人数26人,全部补助事业编制人数12人，部分补助事业编制人数0人。实有人数小计34人,其中：在职人数小计34人,行政在职人数24人,全部补助事业在职人数10人，部分补助事业编制人数0人。退休人数小计13人,遗属人数3人。</w:t>
      </w:r>
    </w:p>
    <w:p w:rsidR="008D49DA" w:rsidRPr="00ED029C" w:rsidRDefault="008D49DA">
      <w:pPr>
        <w:ind w:firstLineChars="200" w:firstLine="640"/>
        <w:rPr>
          <w:rFonts w:ascii="仿宋" w:eastAsia="仿宋" w:hAnsi="仿宋"/>
          <w:sz w:val="32"/>
          <w:szCs w:val="32"/>
        </w:rPr>
      </w:pPr>
    </w:p>
    <w:p w:rsidR="008D49DA" w:rsidRPr="00ED029C" w:rsidRDefault="008D49DA">
      <w:pPr>
        <w:ind w:firstLineChars="200" w:firstLine="640"/>
        <w:rPr>
          <w:rFonts w:ascii="仿宋" w:eastAsia="仿宋" w:hAnsi="仿宋"/>
          <w:sz w:val="32"/>
          <w:szCs w:val="32"/>
        </w:rPr>
      </w:pPr>
    </w:p>
    <w:p w:rsidR="008D49DA" w:rsidRPr="00ED029C" w:rsidRDefault="008D49DA">
      <w:pPr>
        <w:widowControl/>
        <w:spacing w:line="580" w:lineRule="exact"/>
        <w:jc w:val="center"/>
        <w:rPr>
          <w:rFonts w:ascii="仿宋_GB2312" w:eastAsia="仿宋_GB2312"/>
          <w:b/>
          <w:szCs w:val="30"/>
        </w:rPr>
      </w:pPr>
    </w:p>
    <w:p w:rsidR="008D49DA" w:rsidRPr="00ED029C" w:rsidRDefault="00A7031D">
      <w:pPr>
        <w:widowControl/>
        <w:spacing w:line="580" w:lineRule="exact"/>
        <w:jc w:val="center"/>
        <w:rPr>
          <w:rFonts w:ascii="仿宋_GB2312" w:eastAsia="仿宋_GB2312"/>
          <w:b/>
          <w:sz w:val="32"/>
          <w:szCs w:val="30"/>
        </w:rPr>
      </w:pPr>
      <w:r w:rsidRPr="00ED029C">
        <w:rPr>
          <w:rFonts w:ascii="仿宋_GB2312" w:eastAsia="仿宋_GB2312" w:hint="eastAsia"/>
          <w:b/>
          <w:sz w:val="32"/>
          <w:szCs w:val="30"/>
        </w:rPr>
        <w:t xml:space="preserve">第二部分  </w:t>
      </w:r>
      <w:r w:rsidR="00CD66C6" w:rsidRPr="00CD66C6">
        <w:rPr>
          <w:rFonts w:ascii="仿宋_GB2312" w:eastAsia="仿宋_GB2312"/>
          <w:b/>
          <w:sz w:val="32"/>
          <w:szCs w:val="30"/>
        </w:rPr>
        <w:fldChar w:fldCharType="begin"/>
      </w:r>
      <w:r w:rsidRPr="00ED029C">
        <w:rPr>
          <w:rFonts w:ascii="仿宋_GB2312" w:eastAsia="仿宋_GB2312"/>
          <w:b/>
          <w:sz w:val="32"/>
          <w:szCs w:val="30"/>
        </w:rPr>
        <w:instrText>MERGEFIELD ${page400644146.ds509943833_REP_JXJC_AGENCY_WZR_NAME}</w:instrText>
      </w:r>
      <w:r w:rsidR="00CD66C6" w:rsidRPr="00CD66C6">
        <w:rPr>
          <w:rFonts w:ascii="仿宋_GB2312" w:eastAsia="仿宋_GB2312"/>
          <w:b/>
          <w:sz w:val="32"/>
          <w:szCs w:val="30"/>
        </w:rPr>
        <w:fldChar w:fldCharType="separate"/>
      </w:r>
      <w:r w:rsidRPr="00ED029C">
        <w:rPr>
          <w:rFonts w:ascii="仿宋_GB2312" w:eastAsia="仿宋_GB2312" w:hint="eastAsia"/>
          <w:b/>
          <w:sz w:val="32"/>
          <w:szCs w:val="30"/>
        </w:rPr>
        <w:t>庐山市司法局</w:t>
      </w:r>
      <w:r w:rsidR="00CD66C6" w:rsidRPr="00ED029C">
        <w:fldChar w:fldCharType="end"/>
      </w:r>
      <w:r w:rsidRPr="00ED029C">
        <w:rPr>
          <w:rFonts w:ascii="仿宋_GB2312" w:eastAsia="仿宋_GB2312" w:hint="eastAsia"/>
          <w:b/>
          <w:sz w:val="32"/>
          <w:szCs w:val="30"/>
        </w:rPr>
        <w:t>2024年部门预算表</w:t>
      </w:r>
    </w:p>
    <w:p w:rsidR="008D49DA" w:rsidRPr="00ED029C" w:rsidRDefault="00A7031D">
      <w:pPr>
        <w:ind w:firstLineChars="200" w:firstLine="640"/>
        <w:jc w:val="left"/>
        <w:rPr>
          <w:rFonts w:ascii="仿宋" w:eastAsia="仿宋" w:hAnsi="仿宋"/>
          <w:bCs/>
          <w:sz w:val="32"/>
          <w:szCs w:val="32"/>
        </w:rPr>
      </w:pPr>
      <w:r w:rsidRPr="00ED029C">
        <w:rPr>
          <w:rFonts w:ascii="仿宋" w:eastAsia="仿宋" w:hAnsi="仿宋" w:hint="eastAsia"/>
          <w:bCs/>
          <w:sz w:val="32"/>
          <w:szCs w:val="32"/>
        </w:rPr>
        <w:t>（详见附表）</w:t>
      </w:r>
    </w:p>
    <w:p w:rsidR="008D49DA" w:rsidRPr="00ED029C" w:rsidRDefault="008D49DA">
      <w:pPr>
        <w:ind w:firstLineChars="200" w:firstLine="640"/>
        <w:jc w:val="left"/>
        <w:rPr>
          <w:rStyle w:val="rowtreelevel4"/>
          <w:rFonts w:ascii="仿宋" w:eastAsia="仿宋" w:hAnsi="仿宋"/>
          <w:bCs/>
          <w:sz w:val="32"/>
          <w:szCs w:val="32"/>
        </w:rPr>
      </w:pPr>
    </w:p>
    <w:p w:rsidR="008D49DA" w:rsidRPr="00ED029C" w:rsidRDefault="008D49DA">
      <w:pPr>
        <w:ind w:firstLineChars="200" w:firstLine="640"/>
        <w:jc w:val="left"/>
        <w:rPr>
          <w:rStyle w:val="rowtreelevel4"/>
          <w:rFonts w:ascii="仿宋" w:eastAsia="仿宋" w:hAnsi="仿宋"/>
          <w:bCs/>
          <w:sz w:val="32"/>
          <w:szCs w:val="32"/>
        </w:rPr>
      </w:pPr>
    </w:p>
    <w:p w:rsidR="008D49DA" w:rsidRPr="00ED029C" w:rsidRDefault="008D49DA">
      <w:pPr>
        <w:ind w:firstLineChars="200" w:firstLine="640"/>
        <w:jc w:val="left"/>
        <w:rPr>
          <w:rStyle w:val="rowtreelevel4"/>
          <w:rFonts w:ascii="仿宋" w:eastAsia="仿宋" w:hAnsi="仿宋"/>
          <w:bCs/>
          <w:sz w:val="32"/>
          <w:szCs w:val="32"/>
        </w:rPr>
      </w:pPr>
    </w:p>
    <w:p w:rsidR="008D49DA" w:rsidRPr="00ED029C" w:rsidRDefault="008D49DA">
      <w:pPr>
        <w:ind w:firstLineChars="200" w:firstLine="640"/>
        <w:jc w:val="left"/>
        <w:rPr>
          <w:rStyle w:val="rowtreelevel4"/>
          <w:rFonts w:ascii="仿宋" w:eastAsia="仿宋" w:hAnsi="仿宋"/>
          <w:bCs/>
          <w:sz w:val="32"/>
          <w:szCs w:val="32"/>
        </w:rPr>
      </w:pPr>
    </w:p>
    <w:p w:rsidR="008D49DA" w:rsidRPr="00ED029C" w:rsidRDefault="00A7031D">
      <w:pPr>
        <w:widowControl/>
        <w:spacing w:line="580" w:lineRule="exact"/>
        <w:jc w:val="center"/>
        <w:rPr>
          <w:rFonts w:ascii="仿宋_GB2312" w:eastAsia="仿宋_GB2312"/>
          <w:b/>
          <w:sz w:val="32"/>
          <w:szCs w:val="30"/>
        </w:rPr>
      </w:pPr>
      <w:r w:rsidRPr="00ED029C">
        <w:rPr>
          <w:rFonts w:ascii="仿宋_GB2312" w:eastAsia="仿宋_GB2312" w:hAnsi="Calibri" w:cs="宋体" w:hint="eastAsia"/>
          <w:b/>
          <w:kern w:val="0"/>
          <w:sz w:val="32"/>
          <w:szCs w:val="32"/>
        </w:rPr>
        <w:t xml:space="preserve">第三部分 </w:t>
      </w:r>
      <w:r w:rsidRPr="00ED029C">
        <w:rPr>
          <w:rFonts w:ascii="仿宋_GB2312" w:eastAsia="仿宋_GB2312" w:hint="eastAsia"/>
          <w:b/>
          <w:sz w:val="32"/>
          <w:szCs w:val="30"/>
        </w:rPr>
        <w:t xml:space="preserve"> </w:t>
      </w:r>
      <w:r w:rsidR="00CD66C6" w:rsidRPr="00CD66C6">
        <w:rPr>
          <w:rFonts w:ascii="仿宋_GB2312" w:eastAsia="仿宋_GB2312"/>
          <w:b/>
          <w:sz w:val="32"/>
          <w:szCs w:val="30"/>
        </w:rPr>
        <w:fldChar w:fldCharType="begin"/>
      </w:r>
      <w:r w:rsidRPr="00ED029C">
        <w:rPr>
          <w:rFonts w:ascii="仿宋_GB2312" w:eastAsia="仿宋_GB2312"/>
          <w:b/>
          <w:sz w:val="32"/>
          <w:szCs w:val="30"/>
        </w:rPr>
        <w:instrText>MERGEFIELD ${page400644146.ds509943833_REP_JXJC_AGENCY_WZR_NAME}</w:instrText>
      </w:r>
      <w:r w:rsidR="00CD66C6" w:rsidRPr="00CD66C6">
        <w:rPr>
          <w:rFonts w:ascii="仿宋_GB2312" w:eastAsia="仿宋_GB2312"/>
          <w:b/>
          <w:sz w:val="32"/>
          <w:szCs w:val="30"/>
        </w:rPr>
        <w:fldChar w:fldCharType="separate"/>
      </w:r>
      <w:r w:rsidRPr="00ED029C">
        <w:rPr>
          <w:rFonts w:ascii="仿宋_GB2312" w:eastAsia="仿宋_GB2312" w:hint="eastAsia"/>
          <w:b/>
          <w:sz w:val="32"/>
          <w:szCs w:val="30"/>
        </w:rPr>
        <w:t>庐山市司法局</w:t>
      </w:r>
      <w:r w:rsidR="00CD66C6" w:rsidRPr="00ED029C">
        <w:fldChar w:fldCharType="end"/>
      </w:r>
      <w:r w:rsidRPr="00ED029C">
        <w:rPr>
          <w:rFonts w:ascii="仿宋_GB2312" w:eastAsia="仿宋_GB2312" w:hint="eastAsia"/>
          <w:b/>
          <w:sz w:val="32"/>
          <w:szCs w:val="30"/>
        </w:rPr>
        <w:t>2024年部门预算情况说明</w:t>
      </w:r>
    </w:p>
    <w:p w:rsidR="008D49DA" w:rsidRPr="00ED029C" w:rsidRDefault="008D49DA">
      <w:pPr>
        <w:widowControl/>
        <w:spacing w:line="580" w:lineRule="exact"/>
        <w:jc w:val="center"/>
        <w:rPr>
          <w:rFonts w:ascii="仿宋_GB2312" w:eastAsia="仿宋_GB2312"/>
          <w:b/>
          <w:sz w:val="32"/>
          <w:szCs w:val="30"/>
        </w:rPr>
      </w:pPr>
    </w:p>
    <w:p w:rsidR="008D49DA" w:rsidRPr="00ED029C" w:rsidRDefault="00A7031D">
      <w:pPr>
        <w:widowControl/>
        <w:spacing w:line="580" w:lineRule="exact"/>
        <w:jc w:val="left"/>
        <w:rPr>
          <w:rFonts w:ascii="楷体_GB2312" w:eastAsia="楷体_GB2312"/>
          <w:b/>
          <w:sz w:val="32"/>
          <w:szCs w:val="30"/>
        </w:rPr>
      </w:pPr>
      <w:r w:rsidRPr="00ED029C">
        <w:rPr>
          <w:rFonts w:ascii="楷体_GB2312" w:eastAsia="楷体_GB2312" w:hint="eastAsia"/>
          <w:b/>
          <w:sz w:val="32"/>
          <w:szCs w:val="30"/>
        </w:rPr>
        <w:t>一、2024年部门预算收支情况说明</w:t>
      </w:r>
    </w:p>
    <w:p w:rsidR="008D49DA" w:rsidRPr="00ED029C" w:rsidRDefault="00A7031D">
      <w:pPr>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(一)收入预算情况</w:t>
      </w:r>
    </w:p>
    <w:p w:rsidR="008D49DA" w:rsidRPr="00ED029C" w:rsidRDefault="00A7031D">
      <w:pPr>
        <w:widowControl/>
        <w:ind w:firstLineChars="200" w:firstLine="640"/>
        <w:rPr>
          <w:rFonts w:ascii="仿宋" w:hAnsi="仿宋" w:cs="Times New Roman"/>
          <w:kern w:val="0"/>
          <w:sz w:val="32"/>
          <w:szCs w:val="32"/>
        </w:rPr>
      </w:pPr>
      <w:r w:rsidRPr="00ED029C">
        <w:rPr>
          <w:rFonts w:ascii="仿宋" w:eastAsia="仿宋" w:hAnsi="仿宋" w:cs="Times New Roman"/>
          <w:kern w:val="0"/>
          <w:sz w:val="32"/>
          <w:szCs w:val="32"/>
        </w:rPr>
        <w:t>202</w:t>
      </w:r>
      <w:r w:rsidRPr="00ED029C">
        <w:rPr>
          <w:rFonts w:ascii="仿宋" w:eastAsia="仿宋" w:hAnsi="仿宋" w:cs="Times New Roman" w:hint="eastAsia"/>
          <w:kern w:val="0"/>
          <w:sz w:val="32"/>
          <w:szCs w:val="32"/>
        </w:rPr>
        <w:t>4年</w:t>
      </w:r>
      <w:r w:rsidR="00CD66C6" w:rsidRPr="00CD66C6">
        <w:rPr>
          <w:rFonts w:ascii="仿宋" w:eastAsia="仿宋" w:hAnsi="仿宋" w:cs="Times New Roman"/>
          <w:kern w:val="0"/>
          <w:sz w:val="32"/>
          <w:szCs w:val="32"/>
        </w:rPr>
        <w:fldChar w:fldCharType="begin"/>
      </w:r>
      <w:r w:rsidRPr="00ED029C">
        <w:rPr>
          <w:rFonts w:ascii="仿宋" w:eastAsia="仿宋" w:hAnsi="仿宋" w:cs="Times New Roman"/>
          <w:kern w:val="0"/>
          <w:sz w:val="32"/>
          <w:szCs w:val="32"/>
        </w:rPr>
        <w:instrText>MERGEFIELD ${page540426799.ds254512694_REP_JXJC_AGENCY_WZR_NAME}</w:instrText>
      </w:r>
      <w:r w:rsidR="00CD66C6" w:rsidRPr="00CD66C6">
        <w:rPr>
          <w:rFonts w:ascii="仿宋" w:eastAsia="仿宋" w:hAnsi="仿宋" w:cs="Times New Roman"/>
          <w:kern w:val="0"/>
          <w:sz w:val="32"/>
          <w:szCs w:val="32"/>
        </w:rPr>
        <w:fldChar w:fldCharType="separate"/>
      </w:r>
      <w:r w:rsidRPr="00ED029C">
        <w:rPr>
          <w:rFonts w:ascii="仿宋" w:eastAsia="仿宋" w:hAnsi="仿宋" w:cs="Times New Roman" w:hint="eastAsia"/>
          <w:kern w:val="0"/>
          <w:sz w:val="32"/>
          <w:szCs w:val="32"/>
        </w:rPr>
        <w:t>庐山市司法局</w:t>
      </w:r>
      <w:r w:rsidR="00CD66C6" w:rsidRPr="00ED029C">
        <w:fldChar w:fldCharType="end"/>
      </w:r>
      <w:r w:rsidR="00CD66C6" w:rsidRPr="00CD66C6">
        <w:rPr>
          <w:rFonts w:ascii="仿宋" w:eastAsia="仿宋" w:hAnsi="仿宋" w:cs="Times New Roman"/>
          <w:kern w:val="0"/>
          <w:sz w:val="32"/>
          <w:szCs w:val="32"/>
        </w:rPr>
        <w:fldChar w:fldCharType="begin"/>
      </w:r>
      <w:r w:rsidRPr="00ED029C">
        <w:rPr>
          <w:rFonts w:ascii="仿宋" w:eastAsia="仿宋" w:hAnsi="仿宋" w:cs="Times New Roman"/>
          <w:kern w:val="0"/>
          <w:sz w:val="32"/>
          <w:szCs w:val="32"/>
        </w:rPr>
        <w:instrText>MERGEFIELD ${page540426799.ds254512694_V_BGT_DEP_INCOME_DXQDW01_ZJ}</w:instrText>
      </w:r>
      <w:r w:rsidR="00CD66C6" w:rsidRPr="00CD66C6">
        <w:rPr>
          <w:rFonts w:ascii="仿宋" w:eastAsia="仿宋" w:hAnsi="仿宋" w:cs="Times New Roman"/>
          <w:kern w:val="0"/>
          <w:sz w:val="32"/>
          <w:szCs w:val="32"/>
        </w:rPr>
        <w:fldChar w:fldCharType="separate"/>
      </w:r>
      <w:r w:rsidRPr="00ED029C">
        <w:rPr>
          <w:rFonts w:ascii="仿宋" w:eastAsia="仿宋" w:hAnsi="仿宋" w:cs="Times New Roman"/>
          <w:kern w:val="0"/>
          <w:sz w:val="32"/>
          <w:szCs w:val="32"/>
        </w:rPr>
        <w:t>收入预算总额为</w:t>
      </w:r>
      <w:r w:rsidRPr="00ED029C">
        <w:rPr>
          <w:rFonts w:ascii="仿宋" w:eastAsia="仿宋" w:hAnsi="仿宋" w:cs="Times New Roman" w:hint="eastAsia"/>
          <w:kern w:val="0"/>
          <w:sz w:val="32"/>
          <w:szCs w:val="32"/>
        </w:rPr>
        <w:t>841.84</w:t>
      </w:r>
      <w:r w:rsidRPr="00ED029C">
        <w:rPr>
          <w:rFonts w:ascii="仿宋" w:eastAsia="仿宋" w:hAnsi="仿宋" w:cs="Times New Roman"/>
          <w:kern w:val="0"/>
          <w:sz w:val="32"/>
          <w:szCs w:val="32"/>
        </w:rPr>
        <w:t>万元,较上年预算安排增加</w:t>
      </w:r>
      <w:r w:rsidRPr="00ED029C">
        <w:rPr>
          <w:rFonts w:ascii="仿宋" w:eastAsia="仿宋" w:hAnsi="仿宋" w:cs="Times New Roman" w:hint="eastAsia"/>
          <w:kern w:val="0"/>
          <w:sz w:val="32"/>
          <w:szCs w:val="32"/>
        </w:rPr>
        <w:t>134.53</w:t>
      </w:r>
      <w:r w:rsidRPr="00ED029C">
        <w:rPr>
          <w:rFonts w:ascii="仿宋" w:eastAsia="仿宋" w:hAnsi="仿宋" w:cs="Times New Roman"/>
          <w:kern w:val="0"/>
          <w:sz w:val="32"/>
          <w:szCs w:val="32"/>
        </w:rPr>
        <w:t>万元;</w:t>
      </w:r>
      <w:r w:rsidR="00CD66C6" w:rsidRPr="00ED029C">
        <w:fldChar w:fldCharType="end"/>
      </w:r>
      <w:r w:rsidR="00CD66C6" w:rsidRPr="00CD66C6">
        <w:rPr>
          <w:rFonts w:ascii="仿宋" w:eastAsia="仿宋" w:hAnsi="仿宋" w:cs="Times New Roman"/>
          <w:kern w:val="0"/>
          <w:sz w:val="32"/>
          <w:szCs w:val="32"/>
        </w:rPr>
        <w:fldChar w:fldCharType="begin"/>
      </w:r>
      <w:r w:rsidRPr="00ED029C">
        <w:rPr>
          <w:rFonts w:ascii="仿宋" w:eastAsia="仿宋" w:hAnsi="仿宋" w:cs="Times New Roman"/>
          <w:kern w:val="0"/>
          <w:sz w:val="32"/>
          <w:szCs w:val="32"/>
        </w:rPr>
        <w:instrText>MERGEFIELD ${page540426799.ds254512694_V_BGT_DEP_INCOME_DXQDW01_SRXMMX}</w:instrText>
      </w:r>
      <w:r w:rsidR="00CD66C6" w:rsidRPr="00CD66C6">
        <w:rPr>
          <w:rFonts w:ascii="仿宋" w:eastAsia="仿宋" w:hAnsi="仿宋" w:cs="Times New Roman"/>
          <w:kern w:val="0"/>
          <w:sz w:val="32"/>
          <w:szCs w:val="32"/>
        </w:rPr>
        <w:fldChar w:fldCharType="separate"/>
      </w:r>
      <w:r w:rsidRPr="00ED029C">
        <w:rPr>
          <w:rFonts w:ascii="仿宋" w:eastAsia="仿宋" w:hAnsi="仿宋" w:cs="Times New Roman"/>
          <w:kern w:val="0"/>
          <w:sz w:val="32"/>
          <w:szCs w:val="32"/>
        </w:rPr>
        <w:t>财政拨款收入</w:t>
      </w:r>
      <w:r w:rsidRPr="00ED029C">
        <w:rPr>
          <w:rFonts w:ascii="仿宋" w:eastAsia="仿宋" w:hAnsi="仿宋" w:cs="Times New Roman" w:hint="eastAsia"/>
          <w:kern w:val="0"/>
          <w:sz w:val="32"/>
          <w:szCs w:val="32"/>
        </w:rPr>
        <w:t>841.84</w:t>
      </w:r>
      <w:r w:rsidRPr="00ED029C">
        <w:rPr>
          <w:rFonts w:ascii="仿宋" w:eastAsia="仿宋" w:hAnsi="仿宋" w:cs="Times New Roman"/>
          <w:kern w:val="0"/>
          <w:sz w:val="32"/>
          <w:szCs w:val="32"/>
        </w:rPr>
        <w:t>万元,较上年预算安排增加</w:t>
      </w:r>
      <w:r w:rsidRPr="00ED029C">
        <w:rPr>
          <w:rFonts w:ascii="仿宋" w:eastAsia="仿宋" w:hAnsi="仿宋" w:cs="Times New Roman" w:hint="eastAsia"/>
          <w:kern w:val="0"/>
          <w:sz w:val="32"/>
          <w:szCs w:val="32"/>
        </w:rPr>
        <w:t>134.53</w:t>
      </w:r>
      <w:r w:rsidRPr="00ED029C">
        <w:rPr>
          <w:rFonts w:ascii="仿宋" w:eastAsia="仿宋" w:hAnsi="仿宋" w:cs="Times New Roman"/>
          <w:kern w:val="0"/>
          <w:sz w:val="32"/>
          <w:szCs w:val="32"/>
        </w:rPr>
        <w:t>万元。</w:t>
      </w:r>
      <w:r w:rsidR="00CD66C6" w:rsidRPr="00ED029C">
        <w:fldChar w:fldCharType="end"/>
      </w:r>
      <w:r w:rsidRPr="00ED029C">
        <w:rPr>
          <w:rFonts w:ascii="仿宋" w:eastAsia="仿宋" w:hAnsi="仿宋" w:cs="Times New Roman" w:hint="eastAsia"/>
          <w:kern w:val="0"/>
          <w:sz w:val="32"/>
          <w:szCs w:val="32"/>
        </w:rPr>
        <w:t>增加变化原因为法律顾问团项目费用纳入年初预算。</w:t>
      </w:r>
    </w:p>
    <w:p w:rsidR="008D49DA" w:rsidRPr="00ED029C" w:rsidRDefault="00A7031D">
      <w:pPr>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(二)支出预算情况</w:t>
      </w:r>
    </w:p>
    <w:p w:rsidR="008D49DA" w:rsidRPr="00ED029C" w:rsidRDefault="00A7031D">
      <w:pPr>
        <w:widowControl/>
        <w:ind w:firstLineChars="200" w:firstLine="640"/>
        <w:rPr>
          <w:rFonts w:ascii="仿宋" w:hAnsi="仿宋" w:cs="Times New Roman"/>
          <w:kern w:val="0"/>
          <w:sz w:val="32"/>
          <w:szCs w:val="32"/>
        </w:rPr>
      </w:pPr>
      <w:r w:rsidRPr="00ED029C">
        <w:rPr>
          <w:rStyle w:val="rowtreelevel4"/>
          <w:rFonts w:ascii="仿宋" w:eastAsia="仿宋" w:hAnsi="仿宋" w:hint="eastAsia"/>
          <w:sz w:val="32"/>
          <w:szCs w:val="32"/>
        </w:rPr>
        <w:t>2</w:t>
      </w:r>
      <w:r w:rsidRPr="00ED029C">
        <w:rPr>
          <w:rStyle w:val="rowtreelevel4"/>
          <w:rFonts w:ascii="仿宋" w:eastAsia="仿宋" w:hAnsi="仿宋"/>
          <w:sz w:val="32"/>
          <w:szCs w:val="32"/>
        </w:rPr>
        <w:t>02</w:t>
      </w:r>
      <w:r w:rsidRPr="00ED029C">
        <w:rPr>
          <w:rStyle w:val="rowtreelevel4"/>
          <w:rFonts w:ascii="仿宋" w:eastAsia="仿宋" w:hAnsi="仿宋" w:hint="eastAsia"/>
          <w:sz w:val="32"/>
          <w:szCs w:val="32"/>
        </w:rPr>
        <w:t>4年</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${page540426799.ds254512694_REP_JXJC_AGENCY_WZR_NAME}</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hint="eastAsia"/>
          <w:sz w:val="32"/>
          <w:szCs w:val="32"/>
        </w:rPr>
        <w:t>庐山市司法局</w:t>
      </w:r>
      <w:r w:rsidR="00CD66C6" w:rsidRPr="00ED029C">
        <w:fldChar w:fldCharType="end"/>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${page540426799.ds357974894_REP_BGT_T_HC1100002019_DXQ02DW_S_ZJ}</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支出预算总额为</w:t>
      </w:r>
      <w:r w:rsidRPr="00ED029C">
        <w:rPr>
          <w:rFonts w:ascii="仿宋" w:eastAsia="仿宋" w:hAnsi="仿宋" w:cs="Times New Roman" w:hint="eastAsia"/>
          <w:kern w:val="0"/>
          <w:sz w:val="32"/>
          <w:szCs w:val="32"/>
        </w:rPr>
        <w:t>841.84</w:t>
      </w:r>
      <w:r w:rsidRPr="00ED029C">
        <w:rPr>
          <w:rStyle w:val="rowtreelevel4"/>
          <w:rFonts w:ascii="仿宋" w:eastAsia="仿宋" w:hAnsi="仿宋"/>
          <w:sz w:val="32"/>
          <w:szCs w:val="32"/>
        </w:rPr>
        <w:t>万元,较上年预算安排增加</w:t>
      </w:r>
      <w:r w:rsidRPr="00ED029C">
        <w:rPr>
          <w:rFonts w:ascii="仿宋" w:eastAsia="仿宋" w:hAnsi="仿宋" w:cs="Times New Roman" w:hint="eastAsia"/>
          <w:kern w:val="0"/>
          <w:sz w:val="32"/>
          <w:szCs w:val="32"/>
        </w:rPr>
        <w:t>134.53</w:t>
      </w:r>
      <w:r w:rsidRPr="00ED029C">
        <w:rPr>
          <w:rStyle w:val="rowtreelevel4"/>
          <w:rFonts w:ascii="仿宋" w:eastAsia="仿宋" w:hAnsi="仿宋"/>
          <w:sz w:val="32"/>
          <w:szCs w:val="32"/>
        </w:rPr>
        <w:t>万元;</w:t>
      </w:r>
      <w:r w:rsidR="00CD66C6" w:rsidRPr="00ED029C">
        <w:fldChar w:fldCharType="end"/>
      </w:r>
      <w:r w:rsidRPr="00ED029C">
        <w:rPr>
          <w:rFonts w:ascii="仿宋" w:eastAsia="仿宋" w:hAnsi="仿宋" w:cs="Times New Roman" w:hint="eastAsia"/>
          <w:kern w:val="0"/>
          <w:sz w:val="32"/>
          <w:szCs w:val="32"/>
        </w:rPr>
        <w:t>增加变化原因为法律顾问团项目费用纳入年初预算，增加项目支出。</w:t>
      </w:r>
    </w:p>
    <w:p w:rsidR="008D49DA" w:rsidRPr="00ED029C" w:rsidRDefault="00A7031D">
      <w:pPr>
        <w:widowControl/>
        <w:ind w:firstLineChars="200" w:firstLine="640"/>
        <w:rPr>
          <w:rStyle w:val="rowtreelevel4"/>
          <w:rFonts w:ascii="仿宋" w:eastAsia="仿宋" w:hAnsi="仿宋"/>
          <w:sz w:val="32"/>
          <w:szCs w:val="32"/>
        </w:rPr>
      </w:pPr>
      <w:r w:rsidRPr="00ED029C">
        <w:rPr>
          <w:rStyle w:val="rowtreelevel4"/>
          <w:rFonts w:ascii="仿宋" w:eastAsia="仿宋" w:hAnsi="仿宋" w:hint="eastAsia"/>
          <w:sz w:val="32"/>
          <w:szCs w:val="32"/>
        </w:rPr>
        <w:t>其中：按支出项目类别划分：</w:t>
      </w:r>
      <w:r w:rsidRPr="00ED029C">
        <w:rPr>
          <w:rStyle w:val="rowtreelevel4"/>
          <w:rFonts w:ascii="仿宋" w:eastAsia="仿宋" w:hAnsi="仿宋"/>
          <w:sz w:val="32"/>
          <w:szCs w:val="32"/>
        </w:rPr>
        <w:t xml:space="preserve"> </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${page540426799.ds357974894_REP_BGT_T_HC1100002019_DXQ02DW_JBZCQK}</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基本支出</w:t>
      </w:r>
      <w:r w:rsidRPr="00ED029C">
        <w:rPr>
          <w:rStyle w:val="rowtreelevel4"/>
          <w:rFonts w:ascii="仿宋" w:eastAsia="仿宋" w:hAnsi="仿宋" w:hint="eastAsia"/>
          <w:sz w:val="32"/>
          <w:szCs w:val="32"/>
        </w:rPr>
        <w:t>693.09</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72.18</w:t>
      </w:r>
      <w:r w:rsidRPr="00ED029C">
        <w:rPr>
          <w:rStyle w:val="rowtreelevel4"/>
          <w:rFonts w:ascii="仿宋" w:eastAsia="仿宋" w:hAnsi="仿宋"/>
          <w:sz w:val="32"/>
          <w:szCs w:val="32"/>
        </w:rPr>
        <w:t>万元;其中：工资福利支出</w:t>
      </w:r>
      <w:r w:rsidRPr="00ED029C">
        <w:rPr>
          <w:rStyle w:val="rowtreelevel4"/>
          <w:rFonts w:ascii="仿宋" w:eastAsia="仿宋" w:hAnsi="仿宋" w:hint="eastAsia"/>
          <w:sz w:val="32"/>
          <w:szCs w:val="32"/>
        </w:rPr>
        <w:t>629.97</w:t>
      </w:r>
      <w:r w:rsidRPr="00ED029C">
        <w:rPr>
          <w:rStyle w:val="rowtreelevel4"/>
          <w:rFonts w:ascii="仿宋" w:eastAsia="仿宋" w:hAnsi="仿宋"/>
          <w:sz w:val="32"/>
          <w:szCs w:val="32"/>
        </w:rPr>
        <w:t>万元,商品和服务支出</w:t>
      </w:r>
      <w:r w:rsidRPr="00ED029C">
        <w:rPr>
          <w:rStyle w:val="rowtreelevel4"/>
          <w:rFonts w:ascii="仿宋" w:eastAsia="仿宋" w:hAnsi="仿宋" w:hint="eastAsia"/>
          <w:sz w:val="32"/>
          <w:szCs w:val="32"/>
        </w:rPr>
        <w:t>59.75</w:t>
      </w:r>
      <w:r w:rsidRPr="00ED029C">
        <w:rPr>
          <w:rStyle w:val="rowtreelevel4"/>
          <w:rFonts w:ascii="仿宋" w:eastAsia="仿宋" w:hAnsi="仿宋"/>
          <w:sz w:val="32"/>
          <w:szCs w:val="32"/>
        </w:rPr>
        <w:t>万元,对个人和家庭的补助</w:t>
      </w:r>
      <w:r w:rsidRPr="00ED029C">
        <w:rPr>
          <w:rStyle w:val="rowtreelevel4"/>
          <w:rFonts w:ascii="仿宋" w:eastAsia="仿宋" w:hAnsi="仿宋" w:hint="eastAsia"/>
          <w:sz w:val="32"/>
          <w:szCs w:val="32"/>
        </w:rPr>
        <w:t>3.37</w:t>
      </w:r>
      <w:r w:rsidRPr="00ED029C">
        <w:rPr>
          <w:rStyle w:val="rowtreelevel4"/>
          <w:rFonts w:ascii="仿宋" w:eastAsia="仿宋" w:hAnsi="仿宋"/>
          <w:sz w:val="32"/>
          <w:szCs w:val="32"/>
        </w:rPr>
        <w:t>万元。</w:t>
      </w:r>
      <w:r w:rsidR="00CD66C6" w:rsidRPr="00ED029C">
        <w:fldChar w:fldCharType="end"/>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${page540426799.ds357974894_REP_BGT_T_HC1100002019_DXQ02DW_XMZCQK}</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项目支出</w:t>
      </w:r>
      <w:r w:rsidRPr="00ED029C">
        <w:rPr>
          <w:rStyle w:val="rowtreelevel4"/>
          <w:rFonts w:ascii="仿宋" w:eastAsia="仿宋" w:hAnsi="仿宋" w:hint="eastAsia"/>
          <w:sz w:val="32"/>
          <w:szCs w:val="32"/>
        </w:rPr>
        <w:t>148.75</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62.35</w:t>
      </w:r>
      <w:r w:rsidRPr="00ED029C">
        <w:rPr>
          <w:rStyle w:val="rowtreelevel4"/>
          <w:rFonts w:ascii="仿宋" w:eastAsia="仿宋" w:hAnsi="仿宋"/>
          <w:sz w:val="32"/>
          <w:szCs w:val="32"/>
        </w:rPr>
        <w:t>万元;其中：商品和服务支出</w:t>
      </w:r>
      <w:r w:rsidRPr="00ED029C">
        <w:rPr>
          <w:rStyle w:val="rowtreelevel4"/>
          <w:rFonts w:ascii="仿宋" w:eastAsia="仿宋" w:hAnsi="仿宋" w:hint="eastAsia"/>
          <w:sz w:val="32"/>
          <w:szCs w:val="32"/>
        </w:rPr>
        <w:t>132.87</w:t>
      </w:r>
      <w:r w:rsidRPr="00ED029C">
        <w:rPr>
          <w:rStyle w:val="rowtreelevel4"/>
          <w:rFonts w:ascii="仿宋" w:eastAsia="仿宋" w:hAnsi="仿宋"/>
          <w:sz w:val="32"/>
          <w:szCs w:val="32"/>
        </w:rPr>
        <w:t>万元,资本性支出</w:t>
      </w:r>
      <w:r w:rsidRPr="00ED029C">
        <w:rPr>
          <w:rStyle w:val="rowtreelevel4"/>
          <w:rFonts w:ascii="仿宋" w:eastAsia="仿宋" w:hAnsi="仿宋" w:hint="eastAsia"/>
          <w:sz w:val="32"/>
          <w:szCs w:val="32"/>
        </w:rPr>
        <w:t>15.88</w:t>
      </w:r>
      <w:r w:rsidRPr="00ED029C">
        <w:rPr>
          <w:rStyle w:val="rowtreelevel4"/>
          <w:rFonts w:ascii="仿宋" w:eastAsia="仿宋" w:hAnsi="仿宋"/>
          <w:sz w:val="32"/>
          <w:szCs w:val="32"/>
        </w:rPr>
        <w:t>万元。</w:t>
      </w:r>
      <w:r w:rsidR="00CD66C6" w:rsidRPr="00ED029C">
        <w:fldChar w:fldCharType="end"/>
      </w:r>
    </w:p>
    <w:p w:rsidR="008D49DA" w:rsidRPr="00ED029C" w:rsidRDefault="00A7031D">
      <w:pPr>
        <w:ind w:firstLineChars="200" w:firstLine="640"/>
        <w:rPr>
          <w:rStyle w:val="rowtreelevel4"/>
          <w:rFonts w:ascii="仿宋" w:eastAsia="仿宋" w:hAnsi="仿宋"/>
          <w:b/>
          <w:sz w:val="20"/>
          <w:szCs w:val="32"/>
        </w:rPr>
      </w:pPr>
      <w:r w:rsidRPr="00ED029C">
        <w:rPr>
          <w:rStyle w:val="rowtreelevel4"/>
          <w:rFonts w:ascii="仿宋" w:eastAsia="仿宋" w:hAnsi="仿宋" w:hint="eastAsia"/>
          <w:sz w:val="32"/>
          <w:szCs w:val="32"/>
        </w:rPr>
        <w:lastRenderedPageBreak/>
        <w:t>按支出功能科目划分：</w:t>
      </w:r>
      <w:r w:rsidRPr="00ED029C">
        <w:rPr>
          <w:rStyle w:val="rowtreelevel4"/>
          <w:rFonts w:ascii="仿宋" w:eastAsia="仿宋" w:hAnsi="仿宋"/>
          <w:sz w:val="32"/>
          <w:szCs w:val="32"/>
        </w:rPr>
        <w:t xml:space="preserve"> </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${page540426799.ds197859873_REP_BGT_T_HC1100002019DXQ01DW_GNZJMX}</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一般公共服务支出</w:t>
      </w:r>
      <w:r w:rsidRPr="00ED029C">
        <w:rPr>
          <w:rStyle w:val="rowtreelevel4"/>
          <w:rFonts w:ascii="仿宋" w:eastAsia="仿宋" w:hAnsi="仿宋" w:hint="eastAsia"/>
          <w:sz w:val="32"/>
          <w:szCs w:val="32"/>
        </w:rPr>
        <w:t>0</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0</w:t>
      </w:r>
      <w:r w:rsidRPr="00ED029C">
        <w:rPr>
          <w:rStyle w:val="rowtreelevel4"/>
          <w:rFonts w:ascii="仿宋" w:eastAsia="仿宋" w:hAnsi="仿宋"/>
          <w:sz w:val="32"/>
          <w:szCs w:val="32"/>
        </w:rPr>
        <w:t>万元;</w:t>
      </w:r>
      <w:r w:rsidRPr="00ED029C">
        <w:rPr>
          <w:rStyle w:val="rowtreelevel4"/>
          <w:rFonts w:ascii="仿宋" w:eastAsia="仿宋" w:hAnsi="仿宋" w:hint="eastAsia"/>
          <w:sz w:val="32"/>
          <w:szCs w:val="32"/>
        </w:rPr>
        <w:t>公共安全支出681.98，较上年预算增加115.31万元；</w:t>
      </w:r>
      <w:r w:rsidRPr="00ED029C">
        <w:rPr>
          <w:rStyle w:val="rowtreelevel4"/>
          <w:rFonts w:ascii="仿宋" w:eastAsia="仿宋" w:hAnsi="仿宋"/>
          <w:sz w:val="32"/>
          <w:szCs w:val="32"/>
        </w:rPr>
        <w:t>社会保障和就业支出</w:t>
      </w:r>
      <w:r w:rsidRPr="00ED029C">
        <w:rPr>
          <w:rStyle w:val="rowtreelevel4"/>
          <w:rFonts w:ascii="仿宋" w:eastAsia="仿宋" w:hAnsi="仿宋" w:hint="eastAsia"/>
          <w:sz w:val="32"/>
          <w:szCs w:val="32"/>
        </w:rPr>
        <w:t>82.77</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11.79</w:t>
      </w:r>
      <w:r w:rsidRPr="00ED029C">
        <w:rPr>
          <w:rStyle w:val="rowtreelevel4"/>
          <w:rFonts w:ascii="仿宋" w:eastAsia="仿宋" w:hAnsi="仿宋"/>
          <w:sz w:val="32"/>
          <w:szCs w:val="32"/>
        </w:rPr>
        <w:t>万元;卫生健康支出</w:t>
      </w:r>
      <w:r w:rsidRPr="00ED029C">
        <w:rPr>
          <w:rStyle w:val="rowtreelevel4"/>
          <w:rFonts w:ascii="仿宋" w:eastAsia="仿宋" w:hAnsi="仿宋" w:hint="eastAsia"/>
          <w:sz w:val="32"/>
          <w:szCs w:val="32"/>
        </w:rPr>
        <w:t>31.14</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8.71</w:t>
      </w:r>
      <w:r w:rsidRPr="00ED029C">
        <w:rPr>
          <w:rStyle w:val="rowtreelevel4"/>
          <w:rFonts w:ascii="仿宋" w:eastAsia="仿宋" w:hAnsi="仿宋"/>
          <w:sz w:val="32"/>
          <w:szCs w:val="32"/>
        </w:rPr>
        <w:t>万元;住房保障支出</w:t>
      </w:r>
      <w:r w:rsidRPr="00ED029C">
        <w:rPr>
          <w:rStyle w:val="rowtreelevel4"/>
          <w:rFonts w:ascii="仿宋" w:eastAsia="仿宋" w:hAnsi="仿宋" w:hint="eastAsia"/>
          <w:sz w:val="32"/>
          <w:szCs w:val="32"/>
        </w:rPr>
        <w:t>45.95</w:t>
      </w:r>
      <w:r w:rsidRPr="00ED029C">
        <w:rPr>
          <w:rStyle w:val="rowtreelevel4"/>
          <w:rFonts w:ascii="仿宋" w:eastAsia="仿宋" w:hAnsi="仿宋"/>
          <w:sz w:val="32"/>
          <w:szCs w:val="32"/>
        </w:rPr>
        <w:t>万元,较上年预算安排减少</w:t>
      </w:r>
      <w:r w:rsidRPr="00ED029C">
        <w:rPr>
          <w:rStyle w:val="rowtreelevel4"/>
          <w:rFonts w:ascii="仿宋" w:eastAsia="仿宋" w:hAnsi="仿宋" w:hint="eastAsia"/>
          <w:sz w:val="32"/>
          <w:szCs w:val="32"/>
        </w:rPr>
        <w:t>1.28</w:t>
      </w:r>
      <w:r w:rsidRPr="00ED029C">
        <w:rPr>
          <w:rStyle w:val="rowtreelevel4"/>
          <w:rFonts w:ascii="仿宋" w:eastAsia="仿宋" w:hAnsi="仿宋"/>
          <w:sz w:val="32"/>
          <w:szCs w:val="32"/>
        </w:rPr>
        <w:t>万元。</w:t>
      </w:r>
      <w:r w:rsidR="00CD66C6" w:rsidRPr="00ED029C">
        <w:fldChar w:fldCharType="end"/>
      </w:r>
    </w:p>
    <w:p w:rsidR="008D49DA" w:rsidRPr="00ED029C" w:rsidRDefault="00A7031D">
      <w:pPr>
        <w:ind w:firstLineChars="200" w:firstLine="640"/>
      </w:pPr>
      <w:r w:rsidRPr="00ED029C">
        <w:rPr>
          <w:rStyle w:val="rowtreelevel4"/>
          <w:rFonts w:ascii="仿宋" w:eastAsia="仿宋" w:hAnsi="仿宋" w:hint="eastAsia"/>
          <w:sz w:val="32"/>
          <w:szCs w:val="32"/>
        </w:rPr>
        <w:t>按支出经济分类划分：</w:t>
      </w:r>
      <w:r w:rsidRPr="00ED029C">
        <w:rPr>
          <w:rStyle w:val="rowtreelevel4"/>
          <w:rFonts w:ascii="仿宋" w:eastAsia="仿宋" w:hAnsi="仿宋"/>
          <w:sz w:val="32"/>
          <w:szCs w:val="32"/>
        </w:rPr>
        <w:t xml:space="preserve"> </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${page540426799.ds197859873_REP_BGT_T_HC1100002019DXQ01DW_JJMX}</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工资福利支出</w:t>
      </w:r>
      <w:r w:rsidRPr="00ED029C">
        <w:rPr>
          <w:rStyle w:val="rowtreelevel4"/>
          <w:rFonts w:ascii="仿宋" w:eastAsia="仿宋" w:hAnsi="仿宋" w:hint="eastAsia"/>
          <w:sz w:val="32"/>
          <w:szCs w:val="32"/>
        </w:rPr>
        <w:t>629.97</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73.85</w:t>
      </w:r>
      <w:r w:rsidRPr="00ED029C">
        <w:rPr>
          <w:rStyle w:val="rowtreelevel4"/>
          <w:rFonts w:ascii="仿宋" w:eastAsia="仿宋" w:hAnsi="仿宋"/>
          <w:sz w:val="32"/>
          <w:szCs w:val="32"/>
        </w:rPr>
        <w:t>万元;商品和服务支出</w:t>
      </w:r>
      <w:r w:rsidRPr="00ED029C">
        <w:rPr>
          <w:rStyle w:val="rowtreelevel4"/>
          <w:rFonts w:ascii="仿宋" w:eastAsia="仿宋" w:hAnsi="仿宋" w:hint="eastAsia"/>
          <w:sz w:val="32"/>
          <w:szCs w:val="32"/>
        </w:rPr>
        <w:t>192.62</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67.77</w:t>
      </w:r>
      <w:r w:rsidRPr="00ED029C">
        <w:rPr>
          <w:rStyle w:val="rowtreelevel4"/>
          <w:rFonts w:ascii="仿宋" w:eastAsia="仿宋" w:hAnsi="仿宋"/>
          <w:sz w:val="32"/>
          <w:szCs w:val="32"/>
        </w:rPr>
        <w:t>万元;对个人和家庭的补助</w:t>
      </w:r>
      <w:r w:rsidRPr="00ED029C">
        <w:rPr>
          <w:rStyle w:val="rowtreelevel4"/>
          <w:rFonts w:ascii="仿宋" w:eastAsia="仿宋" w:hAnsi="仿宋" w:hint="eastAsia"/>
          <w:sz w:val="32"/>
          <w:szCs w:val="32"/>
        </w:rPr>
        <w:t>3.37</w:t>
      </w:r>
      <w:r w:rsidRPr="00ED029C">
        <w:rPr>
          <w:rStyle w:val="rowtreelevel4"/>
          <w:rFonts w:ascii="仿宋" w:eastAsia="仿宋" w:hAnsi="仿宋"/>
          <w:sz w:val="32"/>
          <w:szCs w:val="32"/>
        </w:rPr>
        <w:t>万元,较上年预算安排减少</w:t>
      </w:r>
      <w:r w:rsidRPr="00ED029C">
        <w:rPr>
          <w:rStyle w:val="rowtreelevel4"/>
          <w:rFonts w:ascii="仿宋" w:eastAsia="仿宋" w:hAnsi="仿宋" w:hint="eastAsia"/>
          <w:sz w:val="32"/>
          <w:szCs w:val="32"/>
        </w:rPr>
        <w:t>9.48</w:t>
      </w:r>
      <w:r w:rsidRPr="00ED029C">
        <w:rPr>
          <w:rStyle w:val="rowtreelevel4"/>
          <w:rFonts w:ascii="仿宋" w:eastAsia="仿宋" w:hAnsi="仿宋"/>
          <w:sz w:val="32"/>
          <w:szCs w:val="32"/>
        </w:rPr>
        <w:t>万元;资本性支出</w:t>
      </w:r>
      <w:r w:rsidRPr="00ED029C">
        <w:rPr>
          <w:rStyle w:val="rowtreelevel4"/>
          <w:rFonts w:ascii="仿宋" w:eastAsia="仿宋" w:hAnsi="仿宋" w:hint="eastAsia"/>
          <w:sz w:val="32"/>
          <w:szCs w:val="32"/>
        </w:rPr>
        <w:t>15.88</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2.38</w:t>
      </w:r>
      <w:r w:rsidRPr="00ED029C">
        <w:rPr>
          <w:rStyle w:val="rowtreelevel4"/>
          <w:rFonts w:ascii="仿宋" w:eastAsia="仿宋" w:hAnsi="仿宋"/>
          <w:sz w:val="32"/>
          <w:szCs w:val="32"/>
        </w:rPr>
        <w:t>万元。</w:t>
      </w:r>
      <w:r w:rsidR="00CD66C6" w:rsidRPr="00ED029C">
        <w:fldChar w:fldCharType="end"/>
      </w:r>
    </w:p>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(三)财政拨款支出情况</w:t>
      </w:r>
    </w:p>
    <w:p w:rsidR="008D49DA" w:rsidRPr="00ED029C" w:rsidRDefault="00A7031D">
      <w:pPr>
        <w:widowControl/>
        <w:ind w:firstLineChars="200" w:firstLine="640"/>
        <w:rPr>
          <w:rFonts w:ascii="仿宋" w:hAnsi="仿宋" w:cs="Times New Roman"/>
          <w:kern w:val="0"/>
          <w:sz w:val="32"/>
          <w:szCs w:val="32"/>
        </w:rPr>
      </w:pPr>
      <w:r w:rsidRPr="00ED029C">
        <w:rPr>
          <w:rStyle w:val="rowtreelevel4"/>
          <w:rFonts w:ascii="仿宋" w:eastAsia="仿宋" w:hAnsi="仿宋" w:hint="eastAsia"/>
          <w:sz w:val="32"/>
          <w:szCs w:val="32"/>
        </w:rPr>
        <w:t>2</w:t>
      </w:r>
      <w:r w:rsidRPr="00ED029C">
        <w:rPr>
          <w:rStyle w:val="rowtreelevel4"/>
          <w:rFonts w:ascii="仿宋" w:eastAsia="仿宋" w:hAnsi="仿宋"/>
          <w:sz w:val="32"/>
          <w:szCs w:val="32"/>
        </w:rPr>
        <w:t>02</w:t>
      </w:r>
      <w:r w:rsidRPr="00ED029C">
        <w:rPr>
          <w:rStyle w:val="rowtreelevel4"/>
          <w:rFonts w:ascii="仿宋" w:eastAsia="仿宋" w:hAnsi="仿宋" w:hint="eastAsia"/>
          <w:sz w:val="32"/>
          <w:szCs w:val="32"/>
        </w:rPr>
        <w:t>4年</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${page540426799.ds254512694_REP_JXJC_AGENCY_WZR_NAME}</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hint="eastAsia"/>
          <w:sz w:val="32"/>
          <w:szCs w:val="32"/>
        </w:rPr>
        <w:t>庐山市司法局</w:t>
      </w:r>
      <w:r w:rsidR="00CD66C6" w:rsidRPr="00ED029C">
        <w:fldChar w:fldCharType="end"/>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${page540426799.ds357974894_REP_BGT_T_HC1100002019_DXQ02DW_S_CBXJ}</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财政拨款支出预算总额</w:t>
      </w:r>
      <w:r w:rsidRPr="00ED029C">
        <w:rPr>
          <w:rFonts w:ascii="仿宋" w:eastAsia="仿宋" w:hAnsi="仿宋" w:cs="Times New Roman" w:hint="eastAsia"/>
          <w:kern w:val="0"/>
          <w:sz w:val="32"/>
          <w:szCs w:val="32"/>
        </w:rPr>
        <w:t>841.84</w:t>
      </w:r>
      <w:r w:rsidRPr="00ED029C">
        <w:rPr>
          <w:rStyle w:val="rowtreelevel4"/>
          <w:rFonts w:ascii="仿宋" w:eastAsia="仿宋" w:hAnsi="仿宋"/>
          <w:sz w:val="32"/>
          <w:szCs w:val="32"/>
        </w:rPr>
        <w:t>万元,较上年预算安排增加</w:t>
      </w:r>
      <w:r w:rsidRPr="00ED029C">
        <w:rPr>
          <w:rFonts w:ascii="仿宋" w:eastAsia="仿宋" w:hAnsi="仿宋" w:cs="Times New Roman" w:hint="eastAsia"/>
          <w:kern w:val="0"/>
          <w:sz w:val="32"/>
          <w:szCs w:val="32"/>
        </w:rPr>
        <w:t>134.53</w:t>
      </w:r>
      <w:r w:rsidRPr="00ED029C">
        <w:rPr>
          <w:rStyle w:val="rowtreelevel4"/>
          <w:rFonts w:ascii="仿宋" w:eastAsia="仿宋" w:hAnsi="仿宋"/>
          <w:sz w:val="32"/>
          <w:szCs w:val="32"/>
        </w:rPr>
        <w:t>万元;</w:t>
      </w:r>
      <w:r w:rsidR="00CD66C6" w:rsidRPr="00ED029C">
        <w:fldChar w:fldCharType="end"/>
      </w:r>
      <w:r w:rsidRPr="00ED029C">
        <w:rPr>
          <w:rFonts w:ascii="仿宋" w:eastAsia="仿宋" w:hAnsi="仿宋" w:cs="Times New Roman" w:hint="eastAsia"/>
          <w:kern w:val="0"/>
          <w:sz w:val="32"/>
          <w:szCs w:val="32"/>
        </w:rPr>
        <w:t>增加变化原因为法律顾问团项目费用纳入年初预算，增加项目支出。</w:t>
      </w:r>
    </w:p>
    <w:p w:rsidR="008D49DA" w:rsidRPr="00ED029C" w:rsidRDefault="00A7031D">
      <w:pPr>
        <w:ind w:firstLineChars="200" w:firstLine="640"/>
        <w:rPr>
          <w:rStyle w:val="rowtreelevel4"/>
          <w:rFonts w:ascii="仿宋" w:eastAsia="仿宋" w:hAnsi="仿宋"/>
          <w:sz w:val="32"/>
          <w:szCs w:val="32"/>
        </w:rPr>
      </w:pPr>
      <w:r w:rsidRPr="00ED029C">
        <w:rPr>
          <w:rStyle w:val="rowtreelevel4"/>
          <w:rFonts w:ascii="仿宋" w:eastAsia="仿宋" w:hAnsi="仿宋" w:hint="eastAsia"/>
          <w:sz w:val="32"/>
          <w:szCs w:val="32"/>
        </w:rPr>
        <w:t>按支出功能科目划分：一般公共服务支出0万元,较上年预算安排增加0万元;公共安全支出681.98，较上年预算增加115.31万元；社会保障和就业支出82.77万元,较上年预算安排增加11.79万元;卫生健康支出31.14万元,较上年预算安排增加8.71万元;住房保障支出45.95万元,较上年预算安排减少1.28万元。</w:t>
      </w:r>
    </w:p>
    <w:p w:rsidR="008D49DA" w:rsidRPr="00ED029C" w:rsidRDefault="00A7031D">
      <w:pPr>
        <w:ind w:firstLineChars="200" w:firstLine="640"/>
      </w:pPr>
      <w:r w:rsidRPr="00ED029C">
        <w:rPr>
          <w:rStyle w:val="rowtreelevel4"/>
          <w:rFonts w:ascii="仿宋" w:eastAsia="仿宋" w:hAnsi="仿宋" w:hint="eastAsia"/>
          <w:sz w:val="32"/>
          <w:szCs w:val="32"/>
        </w:rPr>
        <w:t>按支出项目类别划分：</w:t>
      </w:r>
      <w:r w:rsidRPr="00ED029C">
        <w:rPr>
          <w:rStyle w:val="rowtreelevel4"/>
          <w:rFonts w:ascii="仿宋" w:eastAsia="仿宋" w:hAnsi="仿宋"/>
          <w:sz w:val="32"/>
          <w:szCs w:val="32"/>
        </w:rPr>
        <w:t xml:space="preserve"> </w:t>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${page540426799.ds357974894_REP_BGT_T_HC1100002019_DXQ02DW_JBZCQK}</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基本支出</w:t>
      </w:r>
      <w:r w:rsidRPr="00ED029C">
        <w:rPr>
          <w:rStyle w:val="rowtreelevel4"/>
          <w:rFonts w:ascii="仿宋" w:eastAsia="仿宋" w:hAnsi="仿宋" w:hint="eastAsia"/>
          <w:sz w:val="32"/>
          <w:szCs w:val="32"/>
        </w:rPr>
        <w:t>693.09</w:t>
      </w:r>
      <w:r w:rsidRPr="00ED029C">
        <w:rPr>
          <w:rStyle w:val="rowtreelevel4"/>
          <w:rFonts w:ascii="仿宋" w:eastAsia="仿宋" w:hAnsi="仿宋"/>
          <w:sz w:val="32"/>
          <w:szCs w:val="32"/>
        </w:rPr>
        <w:t>万元,较上年</w:t>
      </w:r>
      <w:r w:rsidRPr="00ED029C">
        <w:rPr>
          <w:rStyle w:val="rowtreelevel4"/>
          <w:rFonts w:ascii="仿宋" w:eastAsia="仿宋" w:hAnsi="仿宋"/>
          <w:sz w:val="32"/>
          <w:szCs w:val="32"/>
        </w:rPr>
        <w:lastRenderedPageBreak/>
        <w:t>预算安排增加</w:t>
      </w:r>
      <w:r w:rsidRPr="00ED029C">
        <w:rPr>
          <w:rStyle w:val="rowtreelevel4"/>
          <w:rFonts w:ascii="仿宋" w:eastAsia="仿宋" w:hAnsi="仿宋" w:hint="eastAsia"/>
          <w:sz w:val="32"/>
          <w:szCs w:val="32"/>
        </w:rPr>
        <w:t>72.18</w:t>
      </w:r>
      <w:r w:rsidRPr="00ED029C">
        <w:rPr>
          <w:rStyle w:val="rowtreelevel4"/>
          <w:rFonts w:ascii="仿宋" w:eastAsia="仿宋" w:hAnsi="仿宋"/>
          <w:sz w:val="32"/>
          <w:szCs w:val="32"/>
        </w:rPr>
        <w:t>万元;其中：工资福利支出</w:t>
      </w:r>
      <w:r w:rsidRPr="00ED029C">
        <w:rPr>
          <w:rStyle w:val="rowtreelevel4"/>
          <w:rFonts w:ascii="仿宋" w:eastAsia="仿宋" w:hAnsi="仿宋" w:hint="eastAsia"/>
          <w:sz w:val="32"/>
          <w:szCs w:val="32"/>
        </w:rPr>
        <w:t>629.97</w:t>
      </w:r>
      <w:r w:rsidRPr="00ED029C">
        <w:rPr>
          <w:rStyle w:val="rowtreelevel4"/>
          <w:rFonts w:ascii="仿宋" w:eastAsia="仿宋" w:hAnsi="仿宋"/>
          <w:sz w:val="32"/>
          <w:szCs w:val="32"/>
        </w:rPr>
        <w:t>万元,商品和服务支出</w:t>
      </w:r>
      <w:r w:rsidRPr="00ED029C">
        <w:rPr>
          <w:rStyle w:val="rowtreelevel4"/>
          <w:rFonts w:ascii="仿宋" w:eastAsia="仿宋" w:hAnsi="仿宋" w:hint="eastAsia"/>
          <w:sz w:val="32"/>
          <w:szCs w:val="32"/>
        </w:rPr>
        <w:t>59.75</w:t>
      </w:r>
      <w:r w:rsidRPr="00ED029C">
        <w:rPr>
          <w:rStyle w:val="rowtreelevel4"/>
          <w:rFonts w:ascii="仿宋" w:eastAsia="仿宋" w:hAnsi="仿宋"/>
          <w:sz w:val="32"/>
          <w:szCs w:val="32"/>
        </w:rPr>
        <w:t>万元,对个人和家庭的补助</w:t>
      </w:r>
      <w:r w:rsidRPr="00ED029C">
        <w:rPr>
          <w:rStyle w:val="rowtreelevel4"/>
          <w:rFonts w:ascii="仿宋" w:eastAsia="仿宋" w:hAnsi="仿宋" w:hint="eastAsia"/>
          <w:sz w:val="32"/>
          <w:szCs w:val="32"/>
        </w:rPr>
        <w:t>3.37</w:t>
      </w:r>
      <w:r w:rsidRPr="00ED029C">
        <w:rPr>
          <w:rStyle w:val="rowtreelevel4"/>
          <w:rFonts w:ascii="仿宋" w:eastAsia="仿宋" w:hAnsi="仿宋"/>
          <w:sz w:val="32"/>
          <w:szCs w:val="32"/>
        </w:rPr>
        <w:t>万元。</w:t>
      </w:r>
      <w:r w:rsidR="00CD66C6" w:rsidRPr="00ED029C">
        <w:fldChar w:fldCharType="end"/>
      </w:r>
      <w:r w:rsidR="00CD66C6" w:rsidRPr="00CD66C6">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${page540426799.ds357974894_REP_BGT_T_HC1100002019_DXQ02DW_XMZCQK}</w:instrText>
      </w:r>
      <w:r w:rsidR="00CD66C6" w:rsidRPr="00CD66C6">
        <w:rPr>
          <w:rStyle w:val="rowtreelevel4"/>
          <w:rFonts w:ascii="仿宋" w:eastAsia="仿宋" w:hAnsi="仿宋"/>
          <w:sz w:val="32"/>
          <w:szCs w:val="32"/>
        </w:rPr>
        <w:fldChar w:fldCharType="separate"/>
      </w:r>
      <w:r w:rsidRPr="00ED029C">
        <w:rPr>
          <w:rStyle w:val="rowtreelevel4"/>
          <w:rFonts w:ascii="仿宋" w:eastAsia="仿宋" w:hAnsi="仿宋"/>
          <w:sz w:val="32"/>
          <w:szCs w:val="32"/>
        </w:rPr>
        <w:t>项目支出</w:t>
      </w:r>
      <w:r w:rsidRPr="00ED029C">
        <w:rPr>
          <w:rStyle w:val="rowtreelevel4"/>
          <w:rFonts w:ascii="仿宋" w:eastAsia="仿宋" w:hAnsi="仿宋" w:hint="eastAsia"/>
          <w:sz w:val="32"/>
          <w:szCs w:val="32"/>
        </w:rPr>
        <w:t>148.75</w:t>
      </w:r>
      <w:r w:rsidRPr="00ED029C">
        <w:rPr>
          <w:rStyle w:val="rowtreelevel4"/>
          <w:rFonts w:ascii="仿宋" w:eastAsia="仿宋" w:hAnsi="仿宋"/>
          <w:sz w:val="32"/>
          <w:szCs w:val="32"/>
        </w:rPr>
        <w:t>万元,较上年预算安排增加</w:t>
      </w:r>
      <w:r w:rsidRPr="00ED029C">
        <w:rPr>
          <w:rStyle w:val="rowtreelevel4"/>
          <w:rFonts w:ascii="仿宋" w:eastAsia="仿宋" w:hAnsi="仿宋" w:hint="eastAsia"/>
          <w:sz w:val="32"/>
          <w:szCs w:val="32"/>
        </w:rPr>
        <w:t>62.35</w:t>
      </w:r>
      <w:r w:rsidRPr="00ED029C">
        <w:rPr>
          <w:rStyle w:val="rowtreelevel4"/>
          <w:rFonts w:ascii="仿宋" w:eastAsia="仿宋" w:hAnsi="仿宋"/>
          <w:sz w:val="32"/>
          <w:szCs w:val="32"/>
        </w:rPr>
        <w:t>万元;其中：商品和服务支出</w:t>
      </w:r>
      <w:r w:rsidRPr="00ED029C">
        <w:rPr>
          <w:rStyle w:val="rowtreelevel4"/>
          <w:rFonts w:ascii="仿宋" w:eastAsia="仿宋" w:hAnsi="仿宋" w:hint="eastAsia"/>
          <w:sz w:val="32"/>
          <w:szCs w:val="32"/>
        </w:rPr>
        <w:t>132.87</w:t>
      </w:r>
      <w:r w:rsidRPr="00ED029C">
        <w:rPr>
          <w:rStyle w:val="rowtreelevel4"/>
          <w:rFonts w:ascii="仿宋" w:eastAsia="仿宋" w:hAnsi="仿宋"/>
          <w:sz w:val="32"/>
          <w:szCs w:val="32"/>
        </w:rPr>
        <w:t>万元,资本性支出</w:t>
      </w:r>
      <w:r w:rsidRPr="00ED029C">
        <w:rPr>
          <w:rStyle w:val="rowtreelevel4"/>
          <w:rFonts w:ascii="仿宋" w:eastAsia="仿宋" w:hAnsi="仿宋" w:hint="eastAsia"/>
          <w:sz w:val="32"/>
          <w:szCs w:val="32"/>
        </w:rPr>
        <w:t>15.88</w:t>
      </w:r>
      <w:r w:rsidRPr="00ED029C">
        <w:rPr>
          <w:rStyle w:val="rowtreelevel4"/>
          <w:rFonts w:ascii="仿宋" w:eastAsia="仿宋" w:hAnsi="仿宋"/>
          <w:sz w:val="32"/>
          <w:szCs w:val="32"/>
        </w:rPr>
        <w:t>万元。</w:t>
      </w:r>
      <w:r w:rsidR="00CD66C6" w:rsidRPr="00ED029C">
        <w:fldChar w:fldCharType="end"/>
      </w:r>
    </w:p>
    <w:p w:rsidR="008D49DA" w:rsidRPr="00ED029C" w:rsidRDefault="008D49DA"/>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(四)政府性基金情况</w:t>
      </w:r>
    </w:p>
    <w:p w:rsidR="008D49DA" w:rsidRPr="00ED029C" w:rsidRDefault="00A7031D">
      <w:pPr>
        <w:ind w:firstLineChars="200" w:firstLine="640"/>
        <w:rPr>
          <w:rStyle w:val="rowtreelevel4"/>
          <w:rFonts w:ascii="仿宋" w:eastAsia="仿宋" w:hAnsi="仿宋"/>
          <w:sz w:val="32"/>
          <w:szCs w:val="32"/>
        </w:rPr>
      </w:pPr>
      <w:r w:rsidRPr="00ED029C">
        <w:rPr>
          <w:rStyle w:val="rowtreelevel4"/>
          <w:rFonts w:ascii="仿宋" w:eastAsia="仿宋" w:hAnsi="仿宋" w:hint="eastAsia"/>
          <w:bCs/>
          <w:sz w:val="32"/>
          <w:szCs w:val="32"/>
        </w:rPr>
        <w:t>本部门没有使用政府性基金预算拨款安排的支出</w:t>
      </w:r>
      <w:r w:rsidR="00CD66C6" w:rsidRPr="00ED029C">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${page540426799.ds357974894_REP_BGT_T_HC1100002019_DXQ02DW_JBZCQKJJ}</w:instrText>
      </w:r>
      <w:r w:rsidR="00CD66C6" w:rsidRPr="00ED029C">
        <w:rPr>
          <w:rStyle w:val="rowtreelevel4"/>
          <w:rFonts w:ascii="仿宋" w:eastAsia="仿宋" w:hAnsi="仿宋"/>
          <w:sz w:val="32"/>
          <w:szCs w:val="32"/>
        </w:rPr>
        <w:fldChar w:fldCharType="end"/>
      </w:r>
      <w:r w:rsidR="00CD66C6" w:rsidRPr="00ED029C">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${page540426799.ds357974894_REP_BGT_T_HC1100002019_DXQ02DW_XMZCQKJJ}</w:instrText>
      </w:r>
      <w:r w:rsidR="00CD66C6" w:rsidRPr="00ED029C">
        <w:rPr>
          <w:rStyle w:val="rowtreelevel4"/>
          <w:rFonts w:ascii="仿宋" w:eastAsia="仿宋" w:hAnsi="仿宋"/>
          <w:sz w:val="32"/>
          <w:szCs w:val="32"/>
        </w:rPr>
        <w:fldChar w:fldCharType="end"/>
      </w:r>
      <w:r w:rsidR="00CD66C6" w:rsidRPr="00ED029C">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${page400644146.ds215660413_REP_BGT_T_HC1100002019_DXQ02_JBZCQKJJ}</w:instrText>
      </w:r>
      <w:r w:rsidR="00CD66C6" w:rsidRPr="00ED029C">
        <w:rPr>
          <w:rStyle w:val="rowtreelevel4"/>
          <w:rFonts w:ascii="仿宋" w:eastAsia="仿宋" w:hAnsi="仿宋"/>
          <w:sz w:val="32"/>
          <w:szCs w:val="32"/>
        </w:rPr>
        <w:fldChar w:fldCharType="end"/>
      </w:r>
      <w:r w:rsidR="00CD66C6" w:rsidRPr="00ED029C">
        <w:rPr>
          <w:rStyle w:val="rowtreelevel4"/>
          <w:rFonts w:ascii="仿宋" w:eastAsia="仿宋" w:hAnsi="仿宋"/>
          <w:sz w:val="32"/>
          <w:szCs w:val="32"/>
        </w:rPr>
        <w:fldChar w:fldCharType="begin"/>
      </w:r>
      <w:r w:rsidRPr="00ED029C">
        <w:rPr>
          <w:rStyle w:val="rowtreelevel4"/>
          <w:rFonts w:ascii="仿宋" w:eastAsia="仿宋" w:hAnsi="仿宋"/>
          <w:sz w:val="32"/>
          <w:szCs w:val="32"/>
        </w:rPr>
        <w:instrText>MERGEFIELD ${page400644146.ds215660413_REP_BGT_T_HC1100002019_DXQ02_XMZCQKJJ}</w:instrText>
      </w:r>
      <w:r w:rsidR="00CD66C6" w:rsidRPr="00ED029C">
        <w:rPr>
          <w:rStyle w:val="rowtreelevel4"/>
          <w:rFonts w:ascii="仿宋" w:eastAsia="仿宋" w:hAnsi="仿宋"/>
          <w:sz w:val="32"/>
          <w:szCs w:val="32"/>
        </w:rPr>
        <w:fldChar w:fldCharType="end"/>
      </w:r>
    </w:p>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（五）国有资本经营情况</w:t>
      </w:r>
    </w:p>
    <w:p w:rsidR="008D49DA" w:rsidRPr="00ED029C" w:rsidRDefault="00A7031D">
      <w:pPr>
        <w:widowControl/>
        <w:ind w:firstLineChars="200" w:firstLine="640"/>
        <w:rPr>
          <w:rStyle w:val="rowtreelevel4"/>
          <w:rFonts w:ascii="Adobe 仿宋 Std R" w:eastAsia="Adobe 仿宋 Std R" w:hAnsi="Adobe 仿宋 Std R"/>
          <w:sz w:val="32"/>
          <w:szCs w:val="32"/>
        </w:rPr>
      </w:pPr>
      <w:r w:rsidRPr="00ED029C">
        <w:rPr>
          <w:rStyle w:val="rowtreelevel4"/>
          <w:rFonts w:ascii="Adobe 仿宋 Std R" w:eastAsia="Adobe 仿宋 Std R" w:hAnsi="Adobe 仿宋 Std R" w:hint="eastAsia"/>
          <w:sz w:val="32"/>
          <w:szCs w:val="32"/>
        </w:rPr>
        <w:t>本部门没有使用国有资本经营预算拨款安排的支出。</w:t>
      </w:r>
    </w:p>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Theme="majorEastAsia" w:eastAsiaTheme="majorEastAsia" w:hAnsiTheme="majorEastAsia" w:hint="eastAsia"/>
          <w:b/>
          <w:sz w:val="32"/>
          <w:szCs w:val="32"/>
        </w:rPr>
        <w:t xml:space="preserve"> </w:t>
      </w:r>
      <w:r w:rsidRPr="00ED029C">
        <w:rPr>
          <w:rStyle w:val="rowtreelevel4"/>
          <w:rFonts w:ascii="Adobe 仿宋 Std R" w:eastAsia="Adobe 仿宋 Std R" w:hAnsi="Adobe 仿宋 Std R" w:hint="eastAsia"/>
          <w:b/>
          <w:sz w:val="32"/>
          <w:szCs w:val="32"/>
        </w:rPr>
        <w:t>(六)机关运行经费等重要事项的说明</w:t>
      </w:r>
    </w:p>
    <w:p w:rsidR="008D49DA" w:rsidRPr="00ED029C" w:rsidRDefault="00A7031D">
      <w:pPr>
        <w:widowControl/>
        <w:ind w:firstLineChars="200" w:firstLine="640"/>
        <w:rPr>
          <w:rFonts w:ascii="Adobe 仿宋 Std R" w:eastAsia="Adobe 仿宋 Std R" w:hAnsi="Adobe 仿宋 Std R"/>
          <w:sz w:val="32"/>
          <w:szCs w:val="32"/>
        </w:rPr>
      </w:pPr>
      <w:r w:rsidRPr="00ED029C">
        <w:rPr>
          <w:rStyle w:val="rowtreelevel4"/>
          <w:rFonts w:ascii="Adobe 仿宋 Std R" w:eastAsia="Adobe 仿宋 Std R" w:hAnsi="Adobe 仿宋 Std R" w:hint="eastAsia"/>
          <w:sz w:val="32"/>
          <w:szCs w:val="32"/>
        </w:rPr>
        <w:t>2024年</w:t>
      </w:r>
      <w:r w:rsidRPr="00ED029C">
        <w:rPr>
          <w:rFonts w:ascii="Adobe 仿宋 Std R" w:eastAsia="Adobe 仿宋 Std R" w:hAnsi="Adobe 仿宋 Std R" w:hint="eastAsia"/>
          <w:sz w:val="32"/>
          <w:szCs w:val="32"/>
        </w:rPr>
        <w:t>单位机关运行费预算</w:t>
      </w:r>
      <w:r w:rsidRPr="00ED029C">
        <w:rPr>
          <w:rFonts w:ascii="仿宋_GB2312" w:eastAsia="仿宋_GB2312" w:hint="eastAsia"/>
          <w:sz w:val="32"/>
          <w:szCs w:val="30"/>
        </w:rPr>
        <w:t>59.74</w:t>
      </w:r>
      <w:r w:rsidRPr="00ED029C">
        <w:rPr>
          <w:rFonts w:ascii="Adobe 仿宋 Std R" w:eastAsia="Adobe 仿宋 Std R" w:hAnsi="Adobe 仿宋 Std R" w:hint="eastAsia"/>
          <w:sz w:val="32"/>
          <w:szCs w:val="32"/>
        </w:rPr>
        <w:t>万元，比2023年预算增加4.8万元，增长8.7%。</w:t>
      </w:r>
      <w:r w:rsidRPr="00ED029C">
        <w:rPr>
          <w:rFonts w:ascii="仿宋" w:eastAsia="仿宋" w:hAnsi="仿宋" w:cs="Times New Roman" w:hint="eastAsia"/>
          <w:kern w:val="0"/>
          <w:sz w:val="32"/>
          <w:szCs w:val="32"/>
        </w:rPr>
        <w:t>增长变化原因为人员增加。</w:t>
      </w:r>
    </w:p>
    <w:p w:rsidR="008D49DA" w:rsidRPr="00ED029C" w:rsidRDefault="00A7031D">
      <w:pPr>
        <w:widowControl/>
        <w:spacing w:line="580" w:lineRule="exact"/>
        <w:ind w:firstLine="636"/>
        <w:jc w:val="left"/>
        <w:rPr>
          <w:rFonts w:ascii="Adobe 仿宋 Std R" w:eastAsia="Adobe 仿宋 Std R" w:hAnsi="Adobe 仿宋 Std R"/>
          <w:sz w:val="32"/>
          <w:szCs w:val="32"/>
        </w:rPr>
      </w:pPr>
      <w:r w:rsidRPr="00ED029C">
        <w:rPr>
          <w:rFonts w:ascii="Adobe 仿宋 Std R" w:eastAsia="Adobe 仿宋 Std R" w:hAnsi="Adobe 仿宋 Std R" w:hint="eastAsia"/>
          <w:sz w:val="32"/>
          <w:szCs w:val="32"/>
        </w:rPr>
        <w:t>按照财政部《地方预决算公开操作规程》明确的口径，机关运行费指各部门的公用经费，包括办公及印刷费4万元、差旅费3万元、其他商品和服务支出10.02万元、福利费14万元、工会经费22.52万元、公务接待费2.36万元、办公用房水电费3.85万元。</w:t>
      </w:r>
    </w:p>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(七)政府采购情况</w:t>
      </w:r>
    </w:p>
    <w:p w:rsidR="008D49DA" w:rsidRPr="00ED029C" w:rsidRDefault="00A7031D">
      <w:pPr>
        <w:rPr>
          <w:rFonts w:ascii="Adobe 仿宋 Std R" w:eastAsia="Adobe 仿宋 Std R" w:hAnsi="Adobe 仿宋 Std R"/>
          <w:sz w:val="32"/>
          <w:szCs w:val="32"/>
        </w:rPr>
      </w:pPr>
      <w:r w:rsidRPr="00ED029C">
        <w:rPr>
          <w:rStyle w:val="rowtreelevel4"/>
          <w:rFonts w:asciiTheme="majorEastAsia" w:eastAsiaTheme="majorEastAsia" w:hAnsiTheme="majorEastAsia" w:hint="eastAsia"/>
          <w:b/>
          <w:sz w:val="32"/>
          <w:szCs w:val="32"/>
        </w:rPr>
        <w:t xml:space="preserve">   </w:t>
      </w:r>
      <w:r w:rsidRPr="00ED029C">
        <w:rPr>
          <w:rFonts w:ascii="Adobe 仿宋 Std R" w:eastAsia="Adobe 仿宋 Std R" w:hAnsi="Adobe 仿宋 Std R" w:hint="eastAsia"/>
          <w:sz w:val="32"/>
          <w:szCs w:val="32"/>
        </w:rPr>
        <w:t>2024年政府采购总额15.88万元</w:t>
      </w:r>
      <w:r w:rsidRPr="00ED029C">
        <w:rPr>
          <w:rFonts w:ascii="Adobe 仿宋 Std R" w:eastAsia="Adobe 仿宋 Std R" w:hAnsi="Adobe 仿宋 Std R"/>
          <w:sz w:val="32"/>
          <w:szCs w:val="32"/>
        </w:rPr>
        <w:t>,</w:t>
      </w:r>
      <w:r w:rsidRPr="00ED029C">
        <w:rPr>
          <w:rFonts w:ascii="Adobe 仿宋 Std R" w:eastAsia="Adobe 仿宋 Std R" w:hAnsi="Adobe 仿宋 Std R" w:hint="eastAsia"/>
          <w:sz w:val="32"/>
          <w:szCs w:val="32"/>
        </w:rPr>
        <w:t>其中</w:t>
      </w:r>
      <w:r w:rsidRPr="00ED029C">
        <w:rPr>
          <w:rFonts w:ascii="Adobe 仿宋 Std R" w:eastAsia="Adobe 仿宋 Std R" w:hAnsi="Adobe 仿宋 Std R"/>
          <w:sz w:val="32"/>
          <w:szCs w:val="32"/>
        </w:rPr>
        <w:t>:</w:t>
      </w:r>
      <w:r w:rsidRPr="00ED029C">
        <w:rPr>
          <w:rFonts w:ascii="Adobe 仿宋 Std R" w:eastAsia="Adobe 仿宋 Std R" w:hAnsi="Adobe 仿宋 Std R" w:hint="eastAsia"/>
          <w:sz w:val="32"/>
          <w:szCs w:val="32"/>
        </w:rPr>
        <w:t xml:space="preserve"> 政府采购货物预算15.88万元</w:t>
      </w:r>
      <w:r w:rsidRPr="00ED029C">
        <w:rPr>
          <w:rFonts w:ascii="Adobe 仿宋 Std R" w:eastAsia="Adobe 仿宋 Std R" w:hAnsi="Adobe 仿宋 Std R"/>
          <w:sz w:val="32"/>
          <w:szCs w:val="32"/>
        </w:rPr>
        <w:t>,</w:t>
      </w:r>
      <w:r w:rsidRPr="00ED029C">
        <w:rPr>
          <w:rFonts w:ascii="Adobe 仿宋 Std R" w:eastAsia="Adobe 仿宋 Std R" w:hAnsi="Adobe 仿宋 Std R" w:hint="eastAsia"/>
          <w:sz w:val="32"/>
          <w:szCs w:val="32"/>
        </w:rPr>
        <w:t xml:space="preserve"> 政府采购工程预算0万元</w:t>
      </w:r>
      <w:r w:rsidRPr="00ED029C">
        <w:rPr>
          <w:rFonts w:ascii="Adobe 仿宋 Std R" w:eastAsia="Adobe 仿宋 Std R" w:hAnsi="Adobe 仿宋 Std R"/>
          <w:sz w:val="32"/>
          <w:szCs w:val="32"/>
        </w:rPr>
        <w:t>,</w:t>
      </w:r>
      <w:r w:rsidRPr="00ED029C">
        <w:rPr>
          <w:rFonts w:ascii="Adobe 仿宋 Std R" w:eastAsia="Adobe 仿宋 Std R" w:hAnsi="Adobe 仿宋 Std R" w:hint="eastAsia"/>
          <w:sz w:val="32"/>
          <w:szCs w:val="32"/>
        </w:rPr>
        <w:t xml:space="preserve"> 政府采购服务预算0万元。</w:t>
      </w:r>
    </w:p>
    <w:p w:rsidR="008D49DA" w:rsidRPr="00ED029C" w:rsidRDefault="00A7031D">
      <w:p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(八)国有资产占有使用情况</w:t>
      </w:r>
    </w:p>
    <w:p w:rsidR="008D49DA" w:rsidRPr="00ED029C" w:rsidRDefault="00A7031D">
      <w:pPr>
        <w:ind w:firstLine="642"/>
        <w:rPr>
          <w:rFonts w:ascii="Adobe 仿宋 Std R" w:eastAsia="Adobe 仿宋 Std R" w:hAnsi="Adobe 仿宋 Std R"/>
          <w:sz w:val="32"/>
          <w:szCs w:val="32"/>
        </w:rPr>
      </w:pPr>
      <w:r w:rsidRPr="00ED029C">
        <w:rPr>
          <w:rFonts w:ascii="Adobe 仿宋 Std R" w:eastAsia="Adobe 仿宋 Std R" w:hAnsi="Adobe 仿宋 Std R" w:hint="eastAsia"/>
          <w:sz w:val="32"/>
          <w:szCs w:val="32"/>
        </w:rPr>
        <w:t>截至2023年12月31日,</w:t>
      </w:r>
      <w:r w:rsidRPr="00ED029C">
        <w:rPr>
          <w:rFonts w:ascii="Adobe 仿宋 Std R" w:eastAsia="Adobe 仿宋 Std R" w:hAnsi="Adobe 仿宋 Std R"/>
          <w:sz w:val="32"/>
          <w:szCs w:val="32"/>
        </w:rPr>
        <w:t xml:space="preserve"> </w:t>
      </w:r>
      <w:r w:rsidR="00CD66C6" w:rsidRPr="00CD66C6">
        <w:rPr>
          <w:rFonts w:ascii="Adobe 仿宋 Std R" w:eastAsia="Adobe 仿宋 Std R" w:hAnsi="Adobe 仿宋 Std R"/>
          <w:sz w:val="32"/>
          <w:szCs w:val="32"/>
        </w:rPr>
        <w:fldChar w:fldCharType="begin"/>
      </w:r>
      <w:r w:rsidRPr="00ED029C">
        <w:rPr>
          <w:rFonts w:ascii="Adobe 仿宋 Std R" w:eastAsia="Adobe 仿宋 Std R" w:hAnsi="Adobe 仿宋 Std R"/>
          <w:sz w:val="32"/>
          <w:szCs w:val="32"/>
        </w:rPr>
        <w:instrText>MERGEFIELD ${page540426799.ds376136392_REP_JX_BAS_AGENCY_INFO_DXQRSDW_S_CLSYS}</w:instrText>
      </w:r>
      <w:r w:rsidR="00CD66C6" w:rsidRPr="00CD66C6">
        <w:rPr>
          <w:rFonts w:ascii="Adobe 仿宋 Std R" w:eastAsia="Adobe 仿宋 Std R" w:hAnsi="Adobe 仿宋 Std R"/>
          <w:sz w:val="32"/>
          <w:szCs w:val="32"/>
        </w:rPr>
        <w:fldChar w:fldCharType="separate"/>
      </w:r>
      <w:r w:rsidRPr="00ED029C">
        <w:rPr>
          <w:rFonts w:ascii="Adobe 仿宋 Std R" w:eastAsia="Adobe 仿宋 Std R" w:hAnsi="Adobe 仿宋 Std R"/>
          <w:sz w:val="32"/>
          <w:szCs w:val="32"/>
        </w:rPr>
        <w:t>单位共有车辆</w:t>
      </w:r>
      <w:r w:rsidRPr="00ED029C">
        <w:rPr>
          <w:rFonts w:ascii="Adobe 仿宋 Std R" w:eastAsia="Adobe 仿宋 Std R" w:hAnsi="Adobe 仿宋 Std R" w:hint="eastAsia"/>
          <w:sz w:val="32"/>
          <w:szCs w:val="32"/>
        </w:rPr>
        <w:t>2</w:t>
      </w:r>
      <w:r w:rsidRPr="00ED029C">
        <w:rPr>
          <w:rFonts w:ascii="Adobe 仿宋 Std R" w:eastAsia="Adobe 仿宋 Std R" w:hAnsi="Adobe 仿宋 Std R"/>
          <w:sz w:val="32"/>
          <w:szCs w:val="32"/>
        </w:rPr>
        <w:t>辆,其中：一</w:t>
      </w:r>
      <w:r w:rsidRPr="00ED029C">
        <w:rPr>
          <w:rFonts w:ascii="Adobe 仿宋 Std R" w:eastAsia="Adobe 仿宋 Std R" w:hAnsi="Adobe 仿宋 Std R"/>
          <w:sz w:val="32"/>
          <w:szCs w:val="32"/>
        </w:rPr>
        <w:lastRenderedPageBreak/>
        <w:t>般公务用车实有数</w:t>
      </w:r>
      <w:r w:rsidRPr="00ED029C">
        <w:rPr>
          <w:rFonts w:ascii="Adobe 仿宋 Std R" w:eastAsia="Adobe 仿宋 Std R" w:hAnsi="Adobe 仿宋 Std R" w:hint="eastAsia"/>
          <w:sz w:val="32"/>
          <w:szCs w:val="32"/>
        </w:rPr>
        <w:t>0</w:t>
      </w:r>
      <w:r w:rsidRPr="00ED029C">
        <w:rPr>
          <w:rFonts w:ascii="Adobe 仿宋 Std R" w:eastAsia="Adobe 仿宋 Std R" w:hAnsi="Adobe 仿宋 Std R"/>
          <w:sz w:val="32"/>
          <w:szCs w:val="32"/>
        </w:rPr>
        <w:t>辆</w:t>
      </w:r>
      <w:bookmarkStart w:id="0" w:name="_GoBack"/>
      <w:r w:rsidRPr="00ED029C">
        <w:rPr>
          <w:rFonts w:ascii="Adobe 仿宋 Std R" w:eastAsia="Adobe 仿宋 Std R" w:hAnsi="Adobe 仿宋 Std R" w:hint="eastAsia"/>
          <w:sz w:val="32"/>
          <w:szCs w:val="32"/>
        </w:rPr>
        <w:t>，执法执勤用车实有数2辆</w:t>
      </w:r>
      <w:bookmarkEnd w:id="0"/>
      <w:r w:rsidRPr="00ED029C">
        <w:rPr>
          <w:rFonts w:ascii="Adobe 仿宋 Std R" w:eastAsia="Adobe 仿宋 Std R" w:hAnsi="Adobe 仿宋 Std R"/>
          <w:sz w:val="32"/>
          <w:szCs w:val="32"/>
        </w:rPr>
        <w:t>。</w:t>
      </w:r>
      <w:r w:rsidR="00CD66C6" w:rsidRPr="00ED029C">
        <w:fldChar w:fldCharType="end"/>
      </w:r>
    </w:p>
    <w:p w:rsidR="008D49DA" w:rsidRPr="00ED029C" w:rsidRDefault="00A7031D">
      <w:pPr>
        <w:ind w:firstLine="642"/>
        <w:rPr>
          <w:rStyle w:val="rowtreelevel4"/>
          <w:rFonts w:ascii="Adobe 仿宋 Std R" w:eastAsia="Adobe 仿宋 Std R" w:hAnsi="Adobe 仿宋 Std R"/>
          <w:b/>
          <w:sz w:val="32"/>
          <w:szCs w:val="32"/>
        </w:rPr>
      </w:pPr>
      <w:r w:rsidRPr="00ED029C">
        <w:rPr>
          <w:rFonts w:ascii="Adobe 仿宋 Std R" w:eastAsia="Adobe 仿宋 Std R" w:hAnsi="Adobe 仿宋 Std R" w:hint="eastAsia"/>
          <w:sz w:val="32"/>
          <w:szCs w:val="32"/>
        </w:rPr>
        <w:t>2024年部门预算安排购置车辆</w:t>
      </w:r>
      <w:r w:rsidRPr="00ED029C">
        <w:rPr>
          <w:rFonts w:ascii="仿宋_GB2312" w:eastAsia="仿宋_GB2312" w:hint="eastAsia"/>
          <w:sz w:val="32"/>
          <w:szCs w:val="30"/>
        </w:rPr>
        <w:t>0</w:t>
      </w:r>
      <w:r w:rsidRPr="00ED029C">
        <w:rPr>
          <w:rFonts w:ascii="Adobe 仿宋 Std R" w:eastAsia="Adobe 仿宋 Std R" w:hAnsi="Adobe 仿宋 Std R" w:hint="eastAsia"/>
          <w:sz w:val="32"/>
          <w:szCs w:val="32"/>
        </w:rPr>
        <w:t>辆，安排购置单位价值200万元以上大型设备具体为：</w:t>
      </w:r>
      <w:r w:rsidRPr="00ED029C">
        <w:rPr>
          <w:rFonts w:ascii="仿宋_GB2312" w:eastAsia="仿宋_GB2312" w:hint="eastAsia"/>
          <w:sz w:val="32"/>
          <w:szCs w:val="30"/>
        </w:rPr>
        <w:t>无。</w:t>
      </w:r>
    </w:p>
    <w:p w:rsidR="008D49DA" w:rsidRPr="00ED029C" w:rsidRDefault="00A7031D">
      <w:pPr>
        <w:numPr>
          <w:ilvl w:val="0"/>
          <w:numId w:val="1"/>
        </w:numPr>
        <w:ind w:firstLineChars="100" w:firstLine="321"/>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（九）项目情况说明</w:t>
      </w:r>
    </w:p>
    <w:p w:rsidR="008D49DA" w:rsidRPr="00ED029C" w:rsidRDefault="00A7031D">
      <w:p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1.司法辅助人员薪酬</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司法辅助人员薪酬待遇专项经费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《做好2022年九江市司法所辅助岗位招录工作的通知》、《关于聘用柯丽等 83 名同志为司法所辅助岗位工作人员（编外人员）的通知》</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加强司法所队伍建设，增强辅助力量。为司法所配备人民调解、社区矫正、法治志愿者等辅助人员。</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21万元</w:t>
      </w:r>
    </w:p>
    <w:p w:rsidR="008D49DA" w:rsidRPr="00ED029C" w:rsidRDefault="00A7031D">
      <w:p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2.安置帮教工作经费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lastRenderedPageBreak/>
        <w:t>全面加强新形势下的安置帮教工作，促进刑释人员顺利回归和融入社会，推进平安庐山建设。</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《赣办发[2010]12号《关于进一步加强刑满释放解除劳教人员安置帮教工作的实施意见》</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 xml:space="preserve">落实必接必送，落实帮教措施，加强安置帮教基地建设，做好技能培训和临时救助，开展运程视频会见。   </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10万元</w:t>
      </w:r>
    </w:p>
    <w:p w:rsidR="008D49DA" w:rsidRPr="00ED029C" w:rsidRDefault="00A7031D">
      <w:p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 xml:space="preserve"> 3.社区矫正工作经费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推进和规范社区矫正工作，保障刑事正确执行，提高教育矫正质量，预防和减少犯罪。</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《九办发电[2018]19号《个月进一步加强社区矫正工作的通知》</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lastRenderedPageBreak/>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对年度在册社区矫正对象进行有效的教育管理。预防和减少犯罪，促进社区矫正对象顺利融入社会。</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28万元</w:t>
      </w:r>
    </w:p>
    <w:p w:rsidR="008D49DA" w:rsidRPr="00ED029C" w:rsidRDefault="00A7031D">
      <w:pPr>
        <w:ind w:firstLineChars="200" w:firstLine="643"/>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
          <w:sz w:val="32"/>
          <w:szCs w:val="32"/>
        </w:rPr>
        <w:t>4.行政复议工作经费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保障行政复议与行政应诉工作经费，印刷费、办公费等。</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《行政复议法》</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做好全市的行政复议、应诉工作，最大限度维护公民、法人和其他组织的合法权益，尽可能的减少群众损失，促进全市行政机关依法行政。</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lastRenderedPageBreak/>
        <w:t>12.35万元</w:t>
      </w:r>
    </w:p>
    <w:p w:rsidR="008D49DA" w:rsidRPr="00ED029C" w:rsidRDefault="00A7031D">
      <w:p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5.行政执法监督工作经费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行政执法证件的培训、考试和发证费用。</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《江西省行政执法证件管理办法》</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做好全市的行政执法工作的指导、监督，严格落实行政执法“三项制度”，负责行政执法的综合协调工作，负责“放管服”改革措施的法制协调工作，推进严格规范公正文明执法。</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4.63万元</w:t>
      </w:r>
    </w:p>
    <w:p w:rsidR="008D49DA" w:rsidRPr="00ED029C" w:rsidRDefault="00A7031D">
      <w:p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6.公共法律服务工作经费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发挥公共法律服务职能，切实提升我市公共法律服务水平，维护社会稳定，保障民生，提高全市广大群众在公共法律服务中的获得感、满足感和安全感。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lastRenderedPageBreak/>
        <w:t>2）立项依据</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《法律援助法》、《人民调解法》、《</w:t>
      </w:r>
      <w:r w:rsidRPr="00ED029C">
        <w:rPr>
          <w:rFonts w:ascii="仿宋" w:eastAsia="仿宋" w:hAnsi="仿宋" w:cs="仿宋" w:hint="eastAsia"/>
          <w:bCs/>
          <w:sz w:val="32"/>
          <w:szCs w:val="32"/>
        </w:rPr>
        <w:t>江西普法教育工作领导小组关于开展法治宣传教育的第八个五年规划（2021-2025）</w:t>
      </w:r>
      <w:r w:rsidRPr="00ED029C">
        <w:rPr>
          <w:rStyle w:val="rowtreelevel4"/>
          <w:rFonts w:ascii="Adobe 仿宋 Std R" w:eastAsia="Adobe 仿宋 Std R" w:hAnsi="Adobe 仿宋 Std R" w:hint="eastAsia"/>
          <w:bCs/>
          <w:sz w:val="32"/>
          <w:szCs w:val="32"/>
        </w:rPr>
        <w:t>》</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进一步做好第八个五年法治宣传教育工作，切实提高人民调解质量，积极发挥法律援助的作用。</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22.77万元</w:t>
      </w:r>
    </w:p>
    <w:p w:rsidR="008D49DA" w:rsidRPr="00ED029C" w:rsidRDefault="00A7031D">
      <w:pPr>
        <w:numPr>
          <w:ilvl w:val="0"/>
          <w:numId w:val="2"/>
        </w:numPr>
        <w:ind w:firstLineChars="200" w:firstLine="643"/>
        <w:rPr>
          <w:rStyle w:val="rowtreelevel4"/>
          <w:rFonts w:ascii="Adobe 仿宋 Std R" w:eastAsia="Adobe 仿宋 Std R" w:hAnsi="Adobe 仿宋 Std R"/>
          <w:b/>
          <w:sz w:val="32"/>
          <w:szCs w:val="32"/>
        </w:rPr>
      </w:pPr>
      <w:r w:rsidRPr="00ED029C">
        <w:rPr>
          <w:rStyle w:val="rowtreelevel4"/>
          <w:rFonts w:ascii="Adobe 仿宋 Std R" w:eastAsia="Adobe 仿宋 Std R" w:hAnsi="Adobe 仿宋 Std R" w:hint="eastAsia"/>
          <w:b/>
          <w:sz w:val="32"/>
          <w:szCs w:val="32"/>
        </w:rPr>
        <w:t>聘用政府法律顾问费</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1）项目概述</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法律顾问费用</w:t>
      </w:r>
    </w:p>
    <w:p w:rsidR="008D49DA" w:rsidRPr="00ED029C" w:rsidRDefault="00A7031D">
      <w:pPr>
        <w:numPr>
          <w:ilvl w:val="0"/>
          <w:numId w:val="3"/>
        </w:num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立项依据</w:t>
      </w:r>
    </w:p>
    <w:p w:rsidR="008D49DA" w:rsidRPr="00ED029C" w:rsidRDefault="00A7031D">
      <w:pPr>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 xml:space="preserve">   关于续聘市政府常年法律顾问团的请示</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3）实施主体</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庐山市司法局</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4）实施方案</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聘请惟民律师事务所为政府常年法律顾问团。</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lastRenderedPageBreak/>
        <w:t>5）实施周期</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1年</w:t>
      </w:r>
    </w:p>
    <w:p w:rsidR="008D49DA" w:rsidRPr="00ED029C" w:rsidRDefault="00A7031D">
      <w:pPr>
        <w:ind w:firstLineChars="200" w:firstLine="640"/>
        <w:rPr>
          <w:rStyle w:val="rowtreelevel4"/>
          <w:rFonts w:ascii="Adobe 仿宋 Std R" w:eastAsia="Adobe 仿宋 Std R" w:hAnsi="Adobe 仿宋 Std R"/>
          <w:bCs/>
          <w:sz w:val="32"/>
          <w:szCs w:val="32"/>
        </w:rPr>
      </w:pPr>
      <w:r w:rsidRPr="00ED029C">
        <w:rPr>
          <w:rStyle w:val="rowtreelevel4"/>
          <w:rFonts w:ascii="Adobe 仿宋 Std R" w:eastAsia="Adobe 仿宋 Std R" w:hAnsi="Adobe 仿宋 Std R" w:hint="eastAsia"/>
          <w:bCs/>
          <w:sz w:val="32"/>
          <w:szCs w:val="32"/>
        </w:rPr>
        <w:t>6）年度预算安排</w:t>
      </w:r>
    </w:p>
    <w:p w:rsidR="008D49DA" w:rsidRPr="00ED029C" w:rsidRDefault="00A7031D">
      <w:pPr>
        <w:ind w:firstLineChars="200" w:firstLine="640"/>
        <w:rPr>
          <w:rFonts w:ascii="Adobe 仿宋 Std R" w:eastAsia="Adobe 仿宋 Std R" w:hAnsi="Adobe 仿宋 Std R"/>
          <w:sz w:val="32"/>
          <w:szCs w:val="32"/>
        </w:rPr>
      </w:pPr>
      <w:r w:rsidRPr="00ED029C">
        <w:rPr>
          <w:rStyle w:val="rowtreelevel4"/>
          <w:rFonts w:ascii="Adobe 仿宋 Std R" w:eastAsia="Adobe 仿宋 Std R" w:hAnsi="Adobe 仿宋 Std R" w:hint="eastAsia"/>
          <w:bCs/>
          <w:sz w:val="32"/>
          <w:szCs w:val="32"/>
        </w:rPr>
        <w:t>50万元</w:t>
      </w:r>
    </w:p>
    <w:p w:rsidR="008D49DA" w:rsidRPr="00ED029C" w:rsidRDefault="00A7031D">
      <w:pPr>
        <w:widowControl/>
        <w:spacing w:line="580" w:lineRule="exact"/>
        <w:jc w:val="left"/>
        <w:rPr>
          <w:rFonts w:ascii="楷体_GB2312" w:eastAsia="楷体_GB2312"/>
          <w:b/>
          <w:sz w:val="32"/>
          <w:szCs w:val="30"/>
        </w:rPr>
      </w:pPr>
      <w:r w:rsidRPr="00ED029C">
        <w:rPr>
          <w:rFonts w:ascii="楷体_GB2312" w:eastAsia="楷体_GB2312" w:hAnsi="Calibri" w:cs="宋体" w:hint="eastAsia"/>
          <w:b/>
          <w:kern w:val="0"/>
          <w:sz w:val="32"/>
          <w:szCs w:val="32"/>
        </w:rPr>
        <w:t>二、</w:t>
      </w:r>
      <w:r w:rsidRPr="00ED029C">
        <w:rPr>
          <w:rFonts w:ascii="楷体_GB2312" w:eastAsia="楷体_GB2312" w:hint="eastAsia"/>
          <w:b/>
          <w:sz w:val="32"/>
          <w:szCs w:val="30"/>
        </w:rPr>
        <w:t>2024年“三公</w:t>
      </w:r>
      <w:r w:rsidRPr="00ED029C">
        <w:rPr>
          <w:rFonts w:ascii="楷体_GB2312" w:eastAsia="楷体_GB2312"/>
          <w:b/>
          <w:sz w:val="32"/>
          <w:szCs w:val="30"/>
        </w:rPr>
        <w:t>”</w:t>
      </w:r>
      <w:r w:rsidRPr="00ED029C">
        <w:rPr>
          <w:rFonts w:ascii="楷体_GB2312" w:eastAsia="楷体_GB2312" w:hint="eastAsia"/>
          <w:b/>
          <w:sz w:val="32"/>
          <w:szCs w:val="30"/>
        </w:rPr>
        <w:t>经费预算情况说明</w:t>
      </w:r>
    </w:p>
    <w:p w:rsidR="008D49DA" w:rsidRPr="00ED029C" w:rsidRDefault="00A7031D">
      <w:pPr>
        <w:ind w:firstLineChars="200" w:firstLine="640"/>
        <w:jc w:val="left"/>
        <w:rPr>
          <w:rFonts w:ascii="仿宋" w:eastAsia="仿宋" w:hAnsi="仿宋"/>
          <w:bCs/>
          <w:sz w:val="32"/>
          <w:szCs w:val="32"/>
        </w:rPr>
      </w:pPr>
      <w:r w:rsidRPr="00ED029C">
        <w:rPr>
          <w:rFonts w:ascii="仿宋" w:eastAsia="仿宋" w:hAnsi="仿宋" w:hint="eastAsia"/>
          <w:bCs/>
          <w:sz w:val="32"/>
          <w:szCs w:val="32"/>
        </w:rPr>
        <w:t>2</w:t>
      </w:r>
      <w:r w:rsidRPr="00ED029C">
        <w:rPr>
          <w:rFonts w:ascii="仿宋" w:eastAsia="仿宋" w:hAnsi="仿宋"/>
          <w:bCs/>
          <w:sz w:val="32"/>
          <w:szCs w:val="32"/>
        </w:rPr>
        <w:t>02</w:t>
      </w:r>
      <w:r w:rsidRPr="00ED029C">
        <w:rPr>
          <w:rFonts w:ascii="仿宋" w:eastAsia="仿宋" w:hAnsi="仿宋" w:hint="eastAsia"/>
          <w:bCs/>
          <w:sz w:val="32"/>
          <w:szCs w:val="32"/>
        </w:rPr>
        <w:t>4年</w:t>
      </w:r>
      <w:r w:rsidR="00CD66C6" w:rsidRPr="00CD66C6">
        <w:rPr>
          <w:rFonts w:ascii="仿宋" w:eastAsia="仿宋" w:hAnsi="仿宋"/>
          <w:bCs/>
          <w:sz w:val="32"/>
          <w:szCs w:val="32"/>
        </w:rPr>
        <w:fldChar w:fldCharType="begin"/>
      </w:r>
      <w:r w:rsidRPr="00ED029C">
        <w:rPr>
          <w:rFonts w:ascii="仿宋" w:eastAsia="仿宋" w:hAnsi="仿宋"/>
          <w:bCs/>
          <w:sz w:val="32"/>
          <w:szCs w:val="32"/>
        </w:rPr>
        <w:instrText>MERGEFIELD ${page540426799.ds254512694_REP_JXJC_AGENCY_WZR_NAME}</w:instrText>
      </w:r>
      <w:r w:rsidR="00CD66C6" w:rsidRPr="00CD66C6">
        <w:rPr>
          <w:rFonts w:ascii="仿宋" w:eastAsia="仿宋" w:hAnsi="仿宋"/>
          <w:bCs/>
          <w:sz w:val="32"/>
          <w:szCs w:val="32"/>
        </w:rPr>
        <w:fldChar w:fldCharType="separate"/>
      </w:r>
      <w:r w:rsidRPr="00ED029C">
        <w:rPr>
          <w:rFonts w:ascii="仿宋" w:eastAsia="仿宋" w:hAnsi="仿宋" w:hint="eastAsia"/>
          <w:bCs/>
          <w:sz w:val="32"/>
          <w:szCs w:val="32"/>
        </w:rPr>
        <w:t>庐山市司法局</w:t>
      </w:r>
      <w:r w:rsidR="00CD66C6" w:rsidRPr="00ED029C">
        <w:fldChar w:fldCharType="end"/>
      </w:r>
      <w:r w:rsidRPr="00ED029C">
        <w:rPr>
          <w:rFonts w:ascii="仿宋" w:eastAsia="仿宋" w:hAnsi="仿宋"/>
          <w:bCs/>
          <w:sz w:val="32"/>
          <w:szCs w:val="32"/>
        </w:rPr>
        <w:t>"</w:t>
      </w:r>
      <w:r w:rsidRPr="00ED029C">
        <w:rPr>
          <w:rFonts w:ascii="仿宋" w:eastAsia="仿宋" w:hAnsi="仿宋" w:hint="eastAsia"/>
          <w:bCs/>
          <w:sz w:val="32"/>
          <w:szCs w:val="32"/>
        </w:rPr>
        <w:t>三公</w:t>
      </w:r>
      <w:r w:rsidRPr="00ED029C">
        <w:rPr>
          <w:rFonts w:ascii="仿宋" w:eastAsia="仿宋" w:hAnsi="仿宋"/>
          <w:bCs/>
          <w:sz w:val="32"/>
          <w:szCs w:val="32"/>
        </w:rPr>
        <w:t>"</w:t>
      </w:r>
      <w:r w:rsidRPr="00ED029C">
        <w:rPr>
          <w:rFonts w:ascii="仿宋" w:eastAsia="仿宋" w:hAnsi="仿宋" w:hint="eastAsia"/>
          <w:bCs/>
          <w:sz w:val="32"/>
          <w:szCs w:val="32"/>
        </w:rPr>
        <w:t>经费财政拨款安排4.6万元，其中：</w:t>
      </w:r>
    </w:p>
    <w:p w:rsidR="008D49DA" w:rsidRPr="00ED029C" w:rsidRDefault="00A7031D">
      <w:pPr>
        <w:ind w:firstLineChars="200" w:firstLine="640"/>
        <w:jc w:val="left"/>
        <w:rPr>
          <w:rFonts w:ascii="仿宋" w:eastAsia="仿宋" w:hAnsi="仿宋"/>
          <w:bCs/>
          <w:sz w:val="32"/>
          <w:szCs w:val="32"/>
        </w:rPr>
      </w:pPr>
      <w:r w:rsidRPr="00ED029C">
        <w:rPr>
          <w:rFonts w:ascii="仿宋" w:eastAsia="仿宋" w:hAnsi="仿宋"/>
          <w:bCs/>
          <w:sz w:val="32"/>
          <w:szCs w:val="32"/>
        </w:rPr>
        <w:t>因公出国</w:t>
      </w:r>
      <w:r w:rsidRPr="00ED029C">
        <w:rPr>
          <w:rFonts w:ascii="仿宋" w:eastAsia="仿宋" w:hAnsi="仿宋" w:hint="eastAsia"/>
          <w:bCs/>
          <w:sz w:val="32"/>
          <w:szCs w:val="32"/>
        </w:rPr>
        <w:t>0</w:t>
      </w:r>
      <w:r w:rsidRPr="00ED029C">
        <w:rPr>
          <w:rFonts w:ascii="仿宋" w:eastAsia="仿宋" w:hAnsi="仿宋"/>
          <w:bCs/>
          <w:sz w:val="32"/>
          <w:szCs w:val="32"/>
        </w:rPr>
        <w:t>万元,比上年增（减）</w:t>
      </w:r>
      <w:r w:rsidRPr="00ED029C">
        <w:rPr>
          <w:rFonts w:ascii="仿宋" w:eastAsia="仿宋" w:hAnsi="仿宋" w:hint="eastAsia"/>
          <w:bCs/>
          <w:sz w:val="32"/>
          <w:szCs w:val="32"/>
        </w:rPr>
        <w:t>0</w:t>
      </w:r>
      <w:r w:rsidRPr="00ED029C">
        <w:rPr>
          <w:rFonts w:ascii="仿宋" w:eastAsia="仿宋" w:hAnsi="仿宋"/>
          <w:bCs/>
          <w:sz w:val="32"/>
          <w:szCs w:val="32"/>
        </w:rPr>
        <w:t>万元，主要原因是：</w:t>
      </w:r>
      <w:r w:rsidRPr="00ED029C">
        <w:rPr>
          <w:rFonts w:ascii="仿宋" w:eastAsia="仿宋" w:hAnsi="仿宋" w:hint="eastAsia"/>
          <w:bCs/>
          <w:sz w:val="32"/>
          <w:szCs w:val="32"/>
        </w:rPr>
        <w:t>与上年安排保持一致</w:t>
      </w:r>
      <w:r w:rsidRPr="00ED029C">
        <w:rPr>
          <w:rFonts w:ascii="仿宋" w:eastAsia="仿宋" w:hAnsi="仿宋"/>
          <w:bCs/>
          <w:sz w:val="32"/>
          <w:szCs w:val="32"/>
        </w:rPr>
        <w:t>。</w:t>
      </w:r>
    </w:p>
    <w:p w:rsidR="008D49DA" w:rsidRPr="00ED029C" w:rsidRDefault="00A7031D">
      <w:pPr>
        <w:ind w:firstLineChars="200" w:firstLine="640"/>
        <w:jc w:val="left"/>
        <w:rPr>
          <w:rFonts w:ascii="仿宋" w:eastAsia="仿宋" w:hAnsi="仿宋"/>
          <w:bCs/>
          <w:sz w:val="32"/>
          <w:szCs w:val="32"/>
        </w:rPr>
      </w:pPr>
      <w:r w:rsidRPr="00ED029C">
        <w:rPr>
          <w:rFonts w:ascii="仿宋" w:eastAsia="仿宋" w:hAnsi="仿宋"/>
          <w:bCs/>
          <w:sz w:val="32"/>
          <w:szCs w:val="32"/>
        </w:rPr>
        <w:t>公务接待</w:t>
      </w:r>
      <w:r w:rsidRPr="00ED029C">
        <w:rPr>
          <w:rFonts w:ascii="仿宋" w:eastAsia="仿宋" w:hAnsi="仿宋" w:hint="eastAsia"/>
          <w:bCs/>
          <w:sz w:val="32"/>
          <w:szCs w:val="32"/>
        </w:rPr>
        <w:t>2.36</w:t>
      </w:r>
      <w:r w:rsidRPr="00ED029C">
        <w:rPr>
          <w:rFonts w:ascii="仿宋" w:eastAsia="仿宋" w:hAnsi="仿宋"/>
          <w:bCs/>
          <w:sz w:val="32"/>
          <w:szCs w:val="32"/>
        </w:rPr>
        <w:t>万元,比上年减</w:t>
      </w:r>
      <w:r w:rsidRPr="00ED029C">
        <w:rPr>
          <w:rFonts w:ascii="仿宋" w:eastAsia="仿宋" w:hAnsi="仿宋" w:hint="eastAsia"/>
          <w:bCs/>
          <w:sz w:val="32"/>
          <w:szCs w:val="32"/>
        </w:rPr>
        <w:t>0.82</w:t>
      </w:r>
      <w:r w:rsidRPr="00ED029C">
        <w:rPr>
          <w:rFonts w:ascii="仿宋" w:eastAsia="仿宋" w:hAnsi="仿宋"/>
          <w:bCs/>
          <w:sz w:val="32"/>
          <w:szCs w:val="32"/>
        </w:rPr>
        <w:t>万元，主要原因是：</w:t>
      </w:r>
      <w:r w:rsidRPr="00ED029C">
        <w:rPr>
          <w:rFonts w:ascii="仿宋" w:eastAsia="仿宋" w:hAnsi="仿宋" w:hint="eastAsia"/>
          <w:bCs/>
          <w:sz w:val="32"/>
          <w:szCs w:val="32"/>
        </w:rPr>
        <w:t>按照财政要求压缩公务接待费</w:t>
      </w:r>
      <w:r w:rsidRPr="00ED029C">
        <w:rPr>
          <w:rFonts w:ascii="仿宋" w:eastAsia="仿宋" w:hAnsi="仿宋"/>
          <w:bCs/>
          <w:sz w:val="32"/>
          <w:szCs w:val="32"/>
        </w:rPr>
        <w:t>。</w:t>
      </w:r>
    </w:p>
    <w:p w:rsidR="008D49DA" w:rsidRPr="00ED029C" w:rsidRDefault="00A7031D">
      <w:pPr>
        <w:ind w:firstLineChars="200" w:firstLine="640"/>
        <w:jc w:val="left"/>
        <w:rPr>
          <w:rFonts w:ascii="仿宋" w:eastAsia="仿宋" w:hAnsi="仿宋"/>
          <w:bCs/>
          <w:sz w:val="32"/>
          <w:szCs w:val="32"/>
        </w:rPr>
      </w:pPr>
      <w:r w:rsidRPr="00ED029C">
        <w:rPr>
          <w:rFonts w:ascii="仿宋" w:eastAsia="仿宋" w:hAnsi="仿宋"/>
          <w:bCs/>
          <w:sz w:val="32"/>
          <w:szCs w:val="32"/>
        </w:rPr>
        <w:t>公务用车运行</w:t>
      </w:r>
      <w:r w:rsidRPr="00ED029C">
        <w:rPr>
          <w:rFonts w:ascii="仿宋" w:eastAsia="仿宋" w:hAnsi="仿宋" w:hint="eastAsia"/>
          <w:bCs/>
          <w:sz w:val="32"/>
          <w:szCs w:val="32"/>
        </w:rPr>
        <w:t>2.24</w:t>
      </w:r>
      <w:r w:rsidRPr="00ED029C">
        <w:rPr>
          <w:rFonts w:ascii="仿宋" w:eastAsia="仿宋" w:hAnsi="仿宋"/>
          <w:bCs/>
          <w:sz w:val="32"/>
          <w:szCs w:val="32"/>
        </w:rPr>
        <w:t>万元,比上年增</w:t>
      </w:r>
      <w:r w:rsidRPr="00ED029C">
        <w:rPr>
          <w:rFonts w:ascii="仿宋" w:eastAsia="仿宋" w:hAnsi="仿宋" w:hint="eastAsia"/>
          <w:bCs/>
          <w:sz w:val="32"/>
          <w:szCs w:val="32"/>
        </w:rPr>
        <w:t>1.94</w:t>
      </w:r>
      <w:r w:rsidRPr="00ED029C">
        <w:rPr>
          <w:rFonts w:ascii="仿宋" w:eastAsia="仿宋" w:hAnsi="仿宋"/>
          <w:bCs/>
          <w:sz w:val="32"/>
          <w:szCs w:val="32"/>
        </w:rPr>
        <w:t>万元，主要原因是：</w:t>
      </w:r>
      <w:r w:rsidRPr="00ED029C">
        <w:rPr>
          <w:rFonts w:ascii="仿宋" w:eastAsia="仿宋" w:hAnsi="仿宋" w:hint="eastAsia"/>
          <w:bCs/>
          <w:sz w:val="32"/>
          <w:szCs w:val="32"/>
        </w:rPr>
        <w:t>上年从转移支付列支公务用车运行费，没有纳入到年初预算</w:t>
      </w:r>
      <w:r w:rsidRPr="00ED029C">
        <w:rPr>
          <w:rFonts w:ascii="仿宋" w:eastAsia="仿宋" w:hAnsi="仿宋"/>
          <w:bCs/>
          <w:sz w:val="32"/>
          <w:szCs w:val="32"/>
        </w:rPr>
        <w:t>。</w:t>
      </w:r>
    </w:p>
    <w:p w:rsidR="008D49DA" w:rsidRPr="00ED029C" w:rsidRDefault="00A7031D">
      <w:pPr>
        <w:ind w:firstLineChars="200" w:firstLine="640"/>
        <w:jc w:val="left"/>
        <w:rPr>
          <w:rFonts w:ascii="仿宋_GB2312" w:eastAsia="仿宋_GB2312"/>
          <w:b/>
          <w:sz w:val="32"/>
          <w:szCs w:val="30"/>
        </w:rPr>
      </w:pPr>
      <w:r w:rsidRPr="00ED029C">
        <w:rPr>
          <w:rFonts w:ascii="仿宋" w:eastAsia="仿宋" w:hAnsi="仿宋"/>
          <w:bCs/>
          <w:sz w:val="32"/>
          <w:szCs w:val="32"/>
        </w:rPr>
        <w:t>公务用车购置</w:t>
      </w:r>
      <w:r w:rsidRPr="00ED029C">
        <w:rPr>
          <w:rFonts w:ascii="仿宋" w:eastAsia="仿宋" w:hAnsi="仿宋" w:hint="eastAsia"/>
          <w:bCs/>
          <w:sz w:val="32"/>
          <w:szCs w:val="32"/>
        </w:rPr>
        <w:t>0</w:t>
      </w:r>
      <w:r w:rsidRPr="00ED029C">
        <w:rPr>
          <w:rFonts w:ascii="仿宋" w:eastAsia="仿宋" w:hAnsi="仿宋"/>
          <w:bCs/>
          <w:sz w:val="32"/>
          <w:szCs w:val="32"/>
        </w:rPr>
        <w:t>万元,比上年增（减）</w:t>
      </w:r>
      <w:r w:rsidRPr="00ED029C">
        <w:rPr>
          <w:rFonts w:ascii="仿宋" w:eastAsia="仿宋" w:hAnsi="仿宋" w:hint="eastAsia"/>
          <w:bCs/>
          <w:sz w:val="32"/>
          <w:szCs w:val="32"/>
        </w:rPr>
        <w:t>0</w:t>
      </w:r>
      <w:r w:rsidRPr="00ED029C">
        <w:rPr>
          <w:rFonts w:ascii="仿宋" w:eastAsia="仿宋" w:hAnsi="仿宋"/>
          <w:bCs/>
          <w:sz w:val="32"/>
          <w:szCs w:val="32"/>
        </w:rPr>
        <w:t>万元，主要原因是：</w:t>
      </w:r>
      <w:r w:rsidRPr="00ED029C">
        <w:rPr>
          <w:rFonts w:ascii="仿宋" w:eastAsia="仿宋" w:hAnsi="仿宋" w:hint="eastAsia"/>
          <w:bCs/>
          <w:sz w:val="32"/>
          <w:szCs w:val="32"/>
        </w:rPr>
        <w:t>与上年安排保持一致</w:t>
      </w:r>
      <w:r w:rsidRPr="00ED029C">
        <w:rPr>
          <w:rFonts w:ascii="仿宋" w:eastAsia="仿宋" w:hAnsi="仿宋"/>
          <w:bCs/>
          <w:sz w:val="32"/>
          <w:szCs w:val="32"/>
        </w:rPr>
        <w:t>。</w:t>
      </w:r>
      <w:r w:rsidR="00CD66C6" w:rsidRPr="00ED029C">
        <w:rPr>
          <w:rFonts w:ascii="仿宋" w:eastAsia="仿宋" w:hAnsi="仿宋"/>
          <w:bCs/>
          <w:sz w:val="32"/>
          <w:szCs w:val="32"/>
        </w:rPr>
        <w:fldChar w:fldCharType="begin"/>
      </w:r>
      <w:r w:rsidRPr="00ED029C">
        <w:rPr>
          <w:rFonts w:ascii="仿宋" w:eastAsia="仿宋" w:hAnsi="仿宋"/>
          <w:bCs/>
          <w:sz w:val="32"/>
          <w:szCs w:val="32"/>
        </w:rPr>
        <w:instrText>MERGEFIELD ${page400644146.ds215660413_REP_BGT_T_HC1100002019_DXQ02_ZCSGGZ}</w:instrText>
      </w:r>
      <w:r w:rsidR="00CD66C6" w:rsidRPr="00ED029C">
        <w:rPr>
          <w:rFonts w:ascii="仿宋" w:eastAsia="仿宋" w:hAnsi="仿宋"/>
          <w:bCs/>
          <w:sz w:val="32"/>
          <w:szCs w:val="32"/>
        </w:rPr>
        <w:fldChar w:fldCharType="end"/>
      </w:r>
    </w:p>
    <w:p w:rsidR="008D49DA" w:rsidRPr="00ED029C" w:rsidRDefault="00A7031D">
      <w:pPr>
        <w:widowControl/>
        <w:shd w:val="clear" w:color="auto" w:fill="FFFFFF"/>
        <w:spacing w:line="640" w:lineRule="atLeast"/>
        <w:ind w:firstLine="640"/>
        <w:jc w:val="center"/>
        <w:rPr>
          <w:rFonts w:ascii="Arial" w:hAnsi="Arial" w:cs="Arial"/>
          <w:sz w:val="14"/>
          <w:szCs w:val="14"/>
        </w:rPr>
      </w:pPr>
      <w:r w:rsidRPr="00ED029C">
        <w:rPr>
          <w:rFonts w:ascii="仿宋_GB2312" w:eastAsia="仿宋_GB2312" w:hint="eastAsia"/>
          <w:b/>
          <w:sz w:val="32"/>
          <w:szCs w:val="30"/>
        </w:rPr>
        <w:t>第四部分   名词解释</w:t>
      </w:r>
    </w:p>
    <w:p w:rsidR="008D49DA" w:rsidRPr="00ED029C" w:rsidRDefault="00A7031D">
      <w:pPr>
        <w:widowControl/>
        <w:shd w:val="clear" w:color="auto" w:fill="FFFFFF"/>
        <w:spacing w:line="640" w:lineRule="atLeast"/>
        <w:ind w:firstLineChars="250" w:firstLine="800"/>
        <w:jc w:val="left"/>
        <w:rPr>
          <w:rFonts w:ascii="Adobe 仿宋 Std R" w:eastAsia="Adobe 仿宋 Std R" w:hAnsi="Adobe 仿宋 Std R"/>
          <w:sz w:val="32"/>
          <w:szCs w:val="32"/>
        </w:rPr>
      </w:pPr>
      <w:r w:rsidRPr="00ED029C">
        <w:rPr>
          <w:rFonts w:ascii="Adobe 仿宋 Std R" w:eastAsia="Adobe 仿宋 Std R" w:hAnsi="Adobe 仿宋 Std R" w:hint="eastAsia"/>
          <w:sz w:val="32"/>
          <w:szCs w:val="32"/>
        </w:rPr>
        <w:t>一、收入科目</w:t>
      </w:r>
    </w:p>
    <w:p w:rsidR="008D49DA" w:rsidRPr="00ED029C" w:rsidRDefault="00A7031D">
      <w:pPr>
        <w:widowControl/>
        <w:numPr>
          <w:ilvl w:val="0"/>
          <w:numId w:val="4"/>
        </w:numPr>
        <w:spacing w:line="600" w:lineRule="exact"/>
        <w:ind w:firstLine="640"/>
        <w:jc w:val="left"/>
        <w:rPr>
          <w:rFonts w:ascii="仿宋_GB2312" w:eastAsia="仿宋_GB2312" w:hAnsi="Times New Roman" w:cs="Times New Roman"/>
          <w:sz w:val="32"/>
          <w:szCs w:val="30"/>
        </w:rPr>
      </w:pPr>
      <w:r w:rsidRPr="00ED029C">
        <w:rPr>
          <w:rFonts w:ascii="仿宋_GB2312" w:eastAsia="仿宋_GB2312" w:hAnsi="Times New Roman" w:cs="Times New Roman" w:hint="eastAsia"/>
          <w:sz w:val="32"/>
          <w:szCs w:val="30"/>
        </w:rPr>
        <w:t>财政拨款：指市级财政当年拨付的资金。</w:t>
      </w:r>
    </w:p>
    <w:p w:rsidR="008D49DA" w:rsidRPr="00ED029C" w:rsidRDefault="00A7031D">
      <w:pPr>
        <w:widowControl/>
        <w:spacing w:line="600" w:lineRule="exact"/>
        <w:ind w:firstLine="636"/>
        <w:jc w:val="left"/>
        <w:rPr>
          <w:rFonts w:ascii="仿宋_GB2312" w:eastAsia="仿宋_GB2312"/>
          <w:sz w:val="32"/>
          <w:szCs w:val="30"/>
        </w:rPr>
      </w:pPr>
      <w:r w:rsidRPr="00ED029C">
        <w:rPr>
          <w:rFonts w:ascii="Adobe 仿宋 Std R" w:eastAsia="Adobe 仿宋 Std R" w:hAnsi="Adobe 仿宋 Std R" w:hint="eastAsia"/>
          <w:sz w:val="32"/>
          <w:szCs w:val="32"/>
        </w:rPr>
        <w:t>（</w:t>
      </w:r>
      <w:r w:rsidR="00331C29" w:rsidRPr="00ED029C">
        <w:rPr>
          <w:rFonts w:ascii="Adobe 仿宋 Std R" w:eastAsia="Adobe 仿宋 Std R" w:hAnsi="Adobe 仿宋 Std R" w:hint="eastAsia"/>
          <w:sz w:val="32"/>
          <w:szCs w:val="32"/>
        </w:rPr>
        <w:t>二</w:t>
      </w:r>
      <w:r w:rsidRPr="00ED029C">
        <w:rPr>
          <w:rFonts w:ascii="Adobe 仿宋 Std R" w:eastAsia="Adobe 仿宋 Std R" w:hAnsi="Adobe 仿宋 Std R" w:hint="eastAsia"/>
          <w:sz w:val="32"/>
          <w:szCs w:val="32"/>
        </w:rPr>
        <w:t>）</w:t>
      </w:r>
      <w:r w:rsidRPr="00ED029C">
        <w:rPr>
          <w:rFonts w:ascii="仿宋_GB2312" w:eastAsia="仿宋_GB2312" w:hint="eastAsia"/>
          <w:sz w:val="32"/>
          <w:szCs w:val="30"/>
        </w:rPr>
        <w:t>其他收入：指除财政拨款、事业收入、事业单位经营收入等以外的各项收入。</w:t>
      </w:r>
    </w:p>
    <w:p w:rsidR="008D49DA" w:rsidRPr="00ED029C" w:rsidRDefault="00A7031D">
      <w:pPr>
        <w:spacing w:line="600" w:lineRule="exact"/>
        <w:ind w:firstLineChars="200" w:firstLine="640"/>
        <w:rPr>
          <w:rFonts w:ascii="仿宋_GB2312" w:eastAsia="仿宋_GB2312"/>
          <w:sz w:val="32"/>
          <w:szCs w:val="30"/>
        </w:rPr>
      </w:pPr>
      <w:r w:rsidRPr="00ED029C">
        <w:rPr>
          <w:rFonts w:ascii="Adobe 仿宋 Std R" w:eastAsia="Adobe 仿宋 Std R" w:hAnsi="Adobe 仿宋 Std R" w:hint="eastAsia"/>
          <w:sz w:val="32"/>
          <w:szCs w:val="32"/>
        </w:rPr>
        <w:t>（</w:t>
      </w:r>
      <w:r w:rsidR="00331C29" w:rsidRPr="00ED029C">
        <w:rPr>
          <w:rFonts w:ascii="Adobe 仿宋 Std R" w:eastAsia="Adobe 仿宋 Std R" w:hAnsi="Adobe 仿宋 Std R" w:hint="eastAsia"/>
          <w:sz w:val="32"/>
          <w:szCs w:val="32"/>
        </w:rPr>
        <w:t>三</w:t>
      </w:r>
      <w:r w:rsidRPr="00ED029C">
        <w:rPr>
          <w:rFonts w:ascii="Adobe 仿宋 Std R" w:eastAsia="Adobe 仿宋 Std R" w:hAnsi="Adobe 仿宋 Std R" w:hint="eastAsia"/>
          <w:sz w:val="32"/>
          <w:szCs w:val="32"/>
        </w:rPr>
        <w:t>）</w:t>
      </w:r>
      <w:r w:rsidRPr="00ED029C">
        <w:rPr>
          <w:rFonts w:ascii="仿宋_GB2312" w:eastAsia="仿宋_GB2312" w:hint="eastAsia"/>
          <w:sz w:val="32"/>
          <w:szCs w:val="30"/>
        </w:rPr>
        <w:t>上年结转和结余：填列2023年全部结转和结余</w:t>
      </w:r>
      <w:r w:rsidRPr="00ED029C">
        <w:rPr>
          <w:rFonts w:ascii="仿宋_GB2312" w:eastAsia="仿宋_GB2312" w:hint="eastAsia"/>
          <w:sz w:val="32"/>
          <w:szCs w:val="30"/>
        </w:rPr>
        <w:lastRenderedPageBreak/>
        <w:t>的资金数，包括当年结转结余资金和历年滚存结转结余资金。</w:t>
      </w:r>
    </w:p>
    <w:p w:rsidR="008D49DA" w:rsidRPr="00ED029C" w:rsidRDefault="008D49DA">
      <w:pPr>
        <w:ind w:firstLineChars="200" w:firstLine="640"/>
        <w:rPr>
          <w:rFonts w:ascii="Adobe 仿宋 Std R" w:eastAsia="Adobe 仿宋 Std R" w:hAnsi="Adobe 仿宋 Std R"/>
          <w:sz w:val="32"/>
          <w:szCs w:val="32"/>
        </w:rPr>
      </w:pPr>
    </w:p>
    <w:p w:rsidR="008D49DA" w:rsidRPr="00ED029C" w:rsidRDefault="00A7031D">
      <w:pPr>
        <w:ind w:firstLineChars="200" w:firstLine="640"/>
        <w:rPr>
          <w:rFonts w:ascii="Adobe 仿宋 Std R" w:eastAsia="Adobe 仿宋 Std R" w:hAnsi="Adobe 仿宋 Std R"/>
          <w:sz w:val="32"/>
          <w:szCs w:val="32"/>
        </w:rPr>
      </w:pPr>
      <w:r w:rsidRPr="00ED029C">
        <w:rPr>
          <w:rFonts w:ascii="Adobe 仿宋 Std R" w:eastAsia="Adobe 仿宋 Std R" w:hAnsi="Adobe 仿宋 Std R" w:hint="eastAsia"/>
          <w:sz w:val="32"/>
          <w:szCs w:val="32"/>
        </w:rPr>
        <w:t>二、支出科目</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（二）项目支出：指在基本支出之外为完成特定行政任务和事业发展目标所发生的支出。</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（三）经营支出：指事业单位在专业业务活动及其辅助活动之外开展非独立核算经营活动发生的支出。</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（四）工资福利支出（支出经济分类科目类级）：反映单位开支的在职职工和编制外长期聘用人员的各类劳动报酬，以及为上述人员缴纳的各项社会保险费等。</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（五）商品和服务支出（支出经济分类科目类级）：反映单位购买商品和服务的支出（不包括用于购置固定资产的支出、战略性和应急储备支出）。</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（六）对个人和家庭的补助（支出经济分类科目类级）：反映用于对个人和家庭的补助支出。</w:t>
      </w:r>
    </w:p>
    <w:p w:rsidR="008D49DA" w:rsidRPr="00ED029C" w:rsidRDefault="00A7031D">
      <w:pPr>
        <w:ind w:firstLineChars="200" w:firstLine="640"/>
        <w:rPr>
          <w:rFonts w:ascii="仿宋_GB2312" w:eastAsia="仿宋_GB2312" w:hAnsi="仿宋_GB2312" w:cs="仿宋_GB2312"/>
          <w:sz w:val="32"/>
          <w:szCs w:val="32"/>
        </w:rPr>
      </w:pPr>
      <w:r w:rsidRPr="00ED029C">
        <w:rPr>
          <w:rFonts w:ascii="仿宋_GB2312" w:eastAsia="仿宋_GB2312" w:hAnsi="仿宋_GB2312" w:cs="仿宋_GB2312" w:hint="eastAsia"/>
          <w:sz w:val="32"/>
          <w:szCs w:val="32"/>
        </w:rPr>
        <w:t>（七）其他资本性支出（支出经济分类科目类级）：反映非各级发展与改革部门集中安排的用于购置固定资产、战</w:t>
      </w:r>
      <w:r w:rsidRPr="00ED029C">
        <w:rPr>
          <w:rFonts w:ascii="仿宋_GB2312" w:eastAsia="仿宋_GB2312" w:hAnsi="仿宋_GB2312" w:cs="仿宋_GB2312" w:hint="eastAsia"/>
          <w:sz w:val="32"/>
          <w:szCs w:val="32"/>
        </w:rPr>
        <w:lastRenderedPageBreak/>
        <w:t>略性和应急性储备、土地和无形资产，以及构建基础设施、大型修缮和财政支持企业更新改造所发生的支出。</w:t>
      </w:r>
    </w:p>
    <w:p w:rsidR="008D49DA" w:rsidRPr="00ED029C" w:rsidRDefault="00A7031D">
      <w:pPr>
        <w:ind w:firstLineChars="200" w:firstLine="640"/>
        <w:rPr>
          <w:rFonts w:ascii="Adobe 仿宋 Std R" w:eastAsia="Adobe 仿宋 Std R" w:hAnsi="Adobe 仿宋 Std R"/>
          <w:sz w:val="32"/>
          <w:szCs w:val="32"/>
        </w:rPr>
      </w:pPr>
      <w:r w:rsidRPr="00ED029C">
        <w:rPr>
          <w:rFonts w:ascii="Adobe 仿宋 Std R" w:eastAsia="Adobe 仿宋 Std R" w:hAnsi="Adobe 仿宋 Std R" w:hint="eastAsia"/>
          <w:sz w:val="32"/>
          <w:szCs w:val="32"/>
        </w:rPr>
        <w:t>三、相关专业名词</w:t>
      </w:r>
    </w:p>
    <w:p w:rsidR="008D49DA" w:rsidRPr="00ED029C" w:rsidRDefault="00A7031D">
      <w:pPr>
        <w:widowControl/>
        <w:spacing w:line="600" w:lineRule="exact"/>
        <w:ind w:firstLineChars="200" w:firstLine="640"/>
        <w:jc w:val="left"/>
        <w:rPr>
          <w:rFonts w:ascii="仿宋_GB2312" w:eastAsia="仿宋_GB2312"/>
          <w:sz w:val="32"/>
          <w:szCs w:val="30"/>
        </w:rPr>
      </w:pPr>
      <w:r w:rsidRPr="00ED029C">
        <w:rPr>
          <w:rFonts w:ascii="仿宋_GB2312" w:eastAsia="仿宋_GB2312" w:hint="eastAsia"/>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D49DA" w:rsidRPr="00ED029C" w:rsidRDefault="00A7031D">
      <w:pPr>
        <w:widowControl/>
        <w:spacing w:line="600" w:lineRule="exact"/>
        <w:ind w:firstLineChars="200" w:firstLine="640"/>
        <w:jc w:val="left"/>
        <w:rPr>
          <w:rFonts w:ascii="仿宋_GB2312" w:eastAsia="仿宋_GB2312"/>
          <w:sz w:val="32"/>
          <w:szCs w:val="30"/>
        </w:rPr>
      </w:pPr>
      <w:r w:rsidRPr="00ED029C">
        <w:rPr>
          <w:rFonts w:ascii="仿宋_GB2312" w:eastAsia="仿宋_GB2312" w:hint="eastAsia"/>
          <w:sz w:val="32"/>
          <w:szCs w:val="30"/>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rsidR="008D49DA" w:rsidRPr="00ED029C" w:rsidRDefault="008D49DA">
      <w:pPr>
        <w:widowControl/>
        <w:spacing w:line="600" w:lineRule="exact"/>
        <w:ind w:firstLineChars="200" w:firstLine="640"/>
        <w:jc w:val="left"/>
        <w:rPr>
          <w:rFonts w:ascii="仿宋_GB2312" w:eastAsia="仿宋_GB2312"/>
          <w:sz w:val="32"/>
          <w:szCs w:val="30"/>
        </w:rPr>
      </w:pPr>
    </w:p>
    <w:p w:rsidR="008D49DA" w:rsidRPr="00ED029C" w:rsidRDefault="008D49DA">
      <w:pPr>
        <w:ind w:firstLineChars="200" w:firstLine="640"/>
        <w:rPr>
          <w:rFonts w:ascii="仿宋" w:eastAsia="仿宋" w:hAnsi="仿宋"/>
          <w:sz w:val="32"/>
          <w:szCs w:val="32"/>
        </w:rPr>
      </w:pPr>
    </w:p>
    <w:sectPr w:rsidR="008D49DA" w:rsidRPr="00ED029C" w:rsidSect="008D49DA">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E1B" w:rsidRDefault="001D3E1B" w:rsidP="008D49DA">
      <w:r>
        <w:separator/>
      </w:r>
    </w:p>
  </w:endnote>
  <w:endnote w:type="continuationSeparator" w:id="0">
    <w:p w:rsidR="001D3E1B" w:rsidRDefault="001D3E1B" w:rsidP="008D49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dobe 仿宋 Std R">
    <w:altName w:val="仿宋"/>
    <w:charset w:val="86"/>
    <w:family w:val="roman"/>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E1B" w:rsidRDefault="001D3E1B" w:rsidP="008D49DA">
      <w:r>
        <w:separator/>
      </w:r>
    </w:p>
  </w:footnote>
  <w:footnote w:type="continuationSeparator" w:id="0">
    <w:p w:rsidR="001D3E1B" w:rsidRDefault="001D3E1B" w:rsidP="008D49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9DA" w:rsidRDefault="008D49DA">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A07FD7"/>
    <w:multiLevelType w:val="singleLevel"/>
    <w:tmpl w:val="CBA07FD7"/>
    <w:lvl w:ilvl="0">
      <w:start w:val="2"/>
      <w:numFmt w:val="decimal"/>
      <w:suff w:val="nothing"/>
      <w:lvlText w:val="%1）"/>
      <w:lvlJc w:val="left"/>
    </w:lvl>
  </w:abstractNum>
  <w:abstractNum w:abstractNumId="1">
    <w:nsid w:val="1D28BDC8"/>
    <w:multiLevelType w:val="singleLevel"/>
    <w:tmpl w:val="1D28BDC8"/>
    <w:lvl w:ilvl="0">
      <w:start w:val="7"/>
      <w:numFmt w:val="decimal"/>
      <w:lvlText w:val="%1."/>
      <w:lvlJc w:val="left"/>
      <w:pPr>
        <w:tabs>
          <w:tab w:val="left" w:pos="312"/>
        </w:tabs>
      </w:pPr>
    </w:lvl>
  </w:abstractNum>
  <w:abstractNum w:abstractNumId="2">
    <w:nsid w:val="29F00608"/>
    <w:multiLevelType w:val="singleLevel"/>
    <w:tmpl w:val="29F00608"/>
    <w:lvl w:ilvl="0">
      <w:start w:val="1"/>
      <w:numFmt w:val="chineseCounting"/>
      <w:suff w:val="nothing"/>
      <w:lvlText w:val="（%1）"/>
      <w:lvlJc w:val="left"/>
      <w:rPr>
        <w:rFonts w:hint="eastAsia"/>
      </w:rPr>
    </w:lvl>
  </w:abstractNum>
  <w:abstractNum w:abstractNumId="3">
    <w:nsid w:val="58397D68"/>
    <w:multiLevelType w:val="singleLevel"/>
    <w:tmpl w:val="58397D68"/>
    <w:lvl w:ilvl="0">
      <w:start w:val="9"/>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RlYWZhZjU2MjEzMTYzMjRlNzdmMmU5NjkxMTc0ODQifQ=="/>
  </w:docVars>
  <w:rsids>
    <w:rsidRoot w:val="00DF43D8"/>
    <w:rsid w:val="000001B2"/>
    <w:rsid w:val="00014049"/>
    <w:rsid w:val="0001648A"/>
    <w:rsid w:val="00022CB3"/>
    <w:rsid w:val="00031749"/>
    <w:rsid w:val="00041EAA"/>
    <w:rsid w:val="000501C3"/>
    <w:rsid w:val="00055F20"/>
    <w:rsid w:val="00057664"/>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55CB3"/>
    <w:rsid w:val="001823EA"/>
    <w:rsid w:val="00186709"/>
    <w:rsid w:val="00192620"/>
    <w:rsid w:val="00193C37"/>
    <w:rsid w:val="001C4ED5"/>
    <w:rsid w:val="001C6F31"/>
    <w:rsid w:val="001D2644"/>
    <w:rsid w:val="001D3E1B"/>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1C29"/>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C1F20"/>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D49DA"/>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7031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22A25"/>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D66C6"/>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29C"/>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3EA3071"/>
    <w:rsid w:val="0491132A"/>
    <w:rsid w:val="06543E82"/>
    <w:rsid w:val="067A6028"/>
    <w:rsid w:val="08D45167"/>
    <w:rsid w:val="0C97247A"/>
    <w:rsid w:val="0DB3098E"/>
    <w:rsid w:val="138A29AA"/>
    <w:rsid w:val="15827B15"/>
    <w:rsid w:val="206D0602"/>
    <w:rsid w:val="212C5238"/>
    <w:rsid w:val="22430342"/>
    <w:rsid w:val="25B931E9"/>
    <w:rsid w:val="2828673B"/>
    <w:rsid w:val="2C57797E"/>
    <w:rsid w:val="32213853"/>
    <w:rsid w:val="3328400E"/>
    <w:rsid w:val="36031C0A"/>
    <w:rsid w:val="3A841EE9"/>
    <w:rsid w:val="3A9F1A72"/>
    <w:rsid w:val="3B7D1841"/>
    <w:rsid w:val="3D2909BB"/>
    <w:rsid w:val="3DF13D37"/>
    <w:rsid w:val="3F383632"/>
    <w:rsid w:val="4052753A"/>
    <w:rsid w:val="48A83B8E"/>
    <w:rsid w:val="502E68D6"/>
    <w:rsid w:val="52EC09AA"/>
    <w:rsid w:val="53516268"/>
    <w:rsid w:val="565526B4"/>
    <w:rsid w:val="56C47F55"/>
    <w:rsid w:val="57CB2345"/>
    <w:rsid w:val="61E0552E"/>
    <w:rsid w:val="62D6302D"/>
    <w:rsid w:val="63306EE5"/>
    <w:rsid w:val="633916A0"/>
    <w:rsid w:val="63E33020"/>
    <w:rsid w:val="6464197D"/>
    <w:rsid w:val="64EB571C"/>
    <w:rsid w:val="656A2922"/>
    <w:rsid w:val="65810156"/>
    <w:rsid w:val="6BE248E5"/>
    <w:rsid w:val="6EDB6140"/>
    <w:rsid w:val="71996B2B"/>
    <w:rsid w:val="73A85115"/>
    <w:rsid w:val="795E480A"/>
    <w:rsid w:val="7B374E23"/>
    <w:rsid w:val="7FB7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9D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D49DA"/>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8D49DA"/>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8D49DA"/>
    <w:rPr>
      <w:color w:val="0000FF"/>
      <w:u w:val="single"/>
    </w:rPr>
  </w:style>
  <w:style w:type="character" w:customStyle="1" w:styleId="Char0">
    <w:name w:val="页眉 Char"/>
    <w:basedOn w:val="a0"/>
    <w:link w:val="a4"/>
    <w:uiPriority w:val="99"/>
    <w:qFormat/>
    <w:rsid w:val="008D49DA"/>
    <w:rPr>
      <w:sz w:val="18"/>
      <w:szCs w:val="18"/>
    </w:rPr>
  </w:style>
  <w:style w:type="character" w:customStyle="1" w:styleId="Char">
    <w:name w:val="页脚 Char"/>
    <w:basedOn w:val="a0"/>
    <w:link w:val="a3"/>
    <w:uiPriority w:val="99"/>
    <w:qFormat/>
    <w:rsid w:val="008D49DA"/>
    <w:rPr>
      <w:sz w:val="18"/>
      <w:szCs w:val="18"/>
    </w:rPr>
  </w:style>
  <w:style w:type="character" w:customStyle="1" w:styleId="rowtreelevel3">
    <w:name w:val="row_tree_level_3"/>
    <w:basedOn w:val="a0"/>
    <w:qFormat/>
    <w:rsid w:val="008D49DA"/>
  </w:style>
  <w:style w:type="character" w:customStyle="1" w:styleId="rowtreelevel4">
    <w:name w:val="row_tree_level_4"/>
    <w:basedOn w:val="a0"/>
    <w:qFormat/>
    <w:rsid w:val="008D49DA"/>
  </w:style>
  <w:style w:type="paragraph" w:customStyle="1" w:styleId="p0">
    <w:name w:val="p0"/>
    <w:basedOn w:val="a"/>
    <w:qFormat/>
    <w:rsid w:val="008D49DA"/>
    <w:pPr>
      <w:widowControl/>
    </w:pPr>
    <w:rPr>
      <w:rFonts w:ascii="Times New Roman" w:eastAsia="宋体" w:hAnsi="Times New Roman" w:cs="Times New Roman"/>
      <w:kern w:val="0"/>
      <w:szCs w:val="21"/>
    </w:rPr>
  </w:style>
  <w:style w:type="character" w:customStyle="1" w:styleId="15">
    <w:name w:val="15"/>
    <w:basedOn w:val="a0"/>
    <w:qFormat/>
    <w:rsid w:val="008D49DA"/>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1077</Words>
  <Characters>6144</Characters>
  <Application>Microsoft Office Word</Application>
  <DocSecurity>0</DocSecurity>
  <Lines>51</Lines>
  <Paragraphs>14</Paragraphs>
  <ScaleCrop>false</ScaleCrop>
  <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Administrator</cp:lastModifiedBy>
  <cp:revision>148</cp:revision>
  <dcterms:created xsi:type="dcterms:W3CDTF">2015-04-23T05:26:00Z</dcterms:created>
  <dcterms:modified xsi:type="dcterms:W3CDTF">2024-02-20T02:11:00Z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4F1C20B328EE4CA7BABFD8EACCC8F04A_12</vt:lpwstr>
  </property>
</Properties>
</file>