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8B81D5">
      <w:pPr>
        <w:widowControl/>
        <w:spacing w:line="520" w:lineRule="atLeast"/>
        <w:ind w:firstLine="880"/>
        <w:rPr>
          <w:rFonts w:ascii="黑体" w:hAnsi="黑体" w:eastAsia="黑体" w:cs="Times New Roman"/>
          <w:b/>
          <w:bCs/>
          <w:color w:val="000000"/>
          <w:kern w:val="0"/>
          <w:sz w:val="44"/>
          <w:szCs w:val="44"/>
        </w:rPr>
      </w:pPr>
      <w:r>
        <w:rPr>
          <w:rFonts w:hint="eastAsia" w:ascii="黑体" w:hAnsi="黑体" w:eastAsia="黑体" w:cs="Times New Roman"/>
          <w:b/>
          <w:bCs/>
          <w:color w:val="000000" w:themeColor="text1"/>
          <w:kern w:val="0"/>
          <w:sz w:val="44"/>
          <w:szCs w:val="44"/>
        </w:rPr>
        <w:t>庐山市财政局</w:t>
      </w:r>
      <w:r>
        <w:rPr>
          <w:rFonts w:hint="eastAsia" w:ascii="黑体" w:hAnsi="黑体" w:eastAsia="黑体" w:cs="Times New Roman"/>
          <w:b/>
          <w:bCs/>
          <w:color w:val="000000"/>
          <w:kern w:val="0"/>
          <w:sz w:val="44"/>
          <w:szCs w:val="44"/>
        </w:rPr>
        <w:t>2024年部门预算</w:t>
      </w:r>
    </w:p>
    <w:p w14:paraId="6E32B4EC">
      <w:pPr>
        <w:pStyle w:val="11"/>
        <w:spacing w:line="600" w:lineRule="atLeast"/>
        <w:jc w:val="center"/>
        <w:rPr>
          <w:rFonts w:ascii="黑体" w:hAnsi="黑体" w:eastAsia="黑体"/>
          <w:color w:val="000000"/>
          <w:sz w:val="32"/>
          <w:szCs w:val="32"/>
        </w:rPr>
      </w:pPr>
    </w:p>
    <w:p w14:paraId="440EC6D5">
      <w:pPr>
        <w:pStyle w:val="11"/>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1901E2F7">
      <w:pPr>
        <w:pStyle w:val="11"/>
        <w:rPr>
          <w:rFonts w:ascii="宋体" w:hAnsi="宋体"/>
          <w:color w:val="000000"/>
        </w:rPr>
      </w:pPr>
    </w:p>
    <w:p w14:paraId="02271743">
      <w:pPr>
        <w:pStyle w:val="11"/>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第一部分  庐山市财政局概况</w:t>
      </w:r>
      <w:r>
        <w:rPr>
          <w:rFonts w:ascii="仿宋_GB2312" w:eastAsia="仿宋_GB2312"/>
          <w:b/>
          <w:bCs/>
          <w:color w:val="000000"/>
          <w:sz w:val="32"/>
          <w:szCs w:val="32"/>
        </w:rPr>
        <w:tab/>
      </w:r>
    </w:p>
    <w:p w14:paraId="6F624CAC">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一、部门主要职责</w:t>
      </w:r>
    </w:p>
    <w:p w14:paraId="15015F04">
      <w:pPr>
        <w:pStyle w:val="11"/>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4DA248AE">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第二部分  庐山市财政局2024年部门预算表</w:t>
      </w:r>
    </w:p>
    <w:p w14:paraId="30D33002">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3E1D87B2">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14:paraId="7DB52FA9">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14:paraId="72BF971E">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69B79BED">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6B63CCA1">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3E2960F1">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28D3C79D">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018E2553">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53BE9F01">
      <w:pPr>
        <w:pStyle w:val="11"/>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部门整体支出绩效目标表</w:t>
      </w:r>
      <w:r>
        <w:rPr>
          <w:rFonts w:ascii="Adobe 仿宋 Std R" w:hAnsi="Adobe 仿宋 Std R" w:eastAsia="Adobe 仿宋 Std R" w:cstheme="minorBidi"/>
          <w:kern w:val="2"/>
          <w:sz w:val="32"/>
          <w:szCs w:val="30"/>
        </w:rPr>
        <w:t>》</w:t>
      </w:r>
    </w:p>
    <w:p w14:paraId="1DF54D7B">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5F0CE282">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第三部分 庐山市财政局 2024年部门预算情况说明</w:t>
      </w:r>
    </w:p>
    <w:p w14:paraId="1E1A4AC4">
      <w:pPr>
        <w:pStyle w:val="11"/>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年部门预算收支情况说明</w:t>
      </w:r>
    </w:p>
    <w:p w14:paraId="1207CAD3">
      <w:pPr>
        <w:pStyle w:val="11"/>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年“三公”经费预算情况说明</w:t>
      </w:r>
    </w:p>
    <w:p w14:paraId="4DB982C3">
      <w:pPr>
        <w:pStyle w:val="11"/>
        <w:tabs>
          <w:tab w:val="left" w:pos="6546"/>
        </w:tabs>
        <w:spacing w:line="600" w:lineRule="atLeast"/>
        <w:ind w:firstLine="1280"/>
        <w:jc w:val="left"/>
        <w:rPr>
          <w:rFonts w:ascii="Adobe 仿宋 Std R" w:hAnsi="Adobe 仿宋 Std R" w:eastAsia="Adobe 仿宋 Std R" w:cstheme="minorBidi"/>
          <w:kern w:val="2"/>
          <w:sz w:val="32"/>
          <w:szCs w:val="30"/>
        </w:rPr>
      </w:pPr>
    </w:p>
    <w:p w14:paraId="03DD0BCB">
      <w:pPr>
        <w:pStyle w:val="11"/>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0C6FC8A0">
      <w:pPr>
        <w:widowControl/>
        <w:spacing w:line="580" w:lineRule="exact"/>
        <w:jc w:val="center"/>
        <w:rPr>
          <w:rFonts w:ascii="仿宋_GB2312" w:eastAsia="仿宋_GB2312"/>
          <w:b/>
          <w:sz w:val="32"/>
          <w:szCs w:val="30"/>
        </w:rPr>
      </w:pPr>
    </w:p>
    <w:p w14:paraId="2FCA4CF7">
      <w:pPr>
        <w:widowControl/>
        <w:spacing w:line="580" w:lineRule="exact"/>
        <w:jc w:val="center"/>
        <w:rPr>
          <w:rFonts w:ascii="仿宋_GB2312" w:eastAsia="仿宋_GB2312"/>
          <w:b/>
          <w:sz w:val="32"/>
          <w:szCs w:val="30"/>
        </w:rPr>
      </w:pPr>
    </w:p>
    <w:p w14:paraId="3051066A">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000000"/>
          <w:sz w:val="32"/>
          <w:szCs w:val="32"/>
        </w:rPr>
        <w:t>庐山市财政局</w:t>
      </w:r>
      <w:r>
        <w:rPr>
          <w:rFonts w:hint="eastAsia" w:ascii="仿宋_GB2312" w:eastAsia="仿宋_GB2312"/>
          <w:b/>
          <w:sz w:val="32"/>
          <w:szCs w:val="30"/>
        </w:rPr>
        <w:t>概况</w:t>
      </w:r>
    </w:p>
    <w:p w14:paraId="1AF7D757">
      <w:pPr>
        <w:widowControl/>
        <w:spacing w:line="580" w:lineRule="exact"/>
        <w:jc w:val="left"/>
        <w:rPr>
          <w:rFonts w:asciiTheme="minorEastAsia" w:hAnsiTheme="minorEastAsia"/>
          <w:b/>
          <w:sz w:val="36"/>
          <w:szCs w:val="36"/>
        </w:rPr>
      </w:pPr>
    </w:p>
    <w:p w14:paraId="299C872E">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一、部门主要职责</w:t>
      </w:r>
    </w:p>
    <w:p w14:paraId="07F6D63F">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庐山市财政局是主管全市财政工作的市政府（市委）组成部门（直属机构），主要职责是：</w:t>
      </w:r>
    </w:p>
    <w:p w14:paraId="51FD3A48">
      <w:pPr>
        <w:widowControl/>
        <w:numPr>
          <w:ilvl w:val="0"/>
          <w:numId w:val="1"/>
        </w:numPr>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贯彻执行国家财政、税收法律、法规及其他有关政策；</w:t>
      </w:r>
    </w:p>
    <w:p w14:paraId="0BAB45D1">
      <w:pPr>
        <w:widowControl/>
        <w:numPr>
          <w:ilvl w:val="0"/>
          <w:numId w:val="1"/>
        </w:numPr>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拟订全市财政、税收、财务、会计管理、非税收入管理、国有资产管理的实施办法和规章制度；</w:t>
      </w:r>
    </w:p>
    <w:p w14:paraId="677CD53F">
      <w:pPr>
        <w:widowControl/>
        <w:numPr>
          <w:ilvl w:val="0"/>
          <w:numId w:val="1"/>
        </w:numPr>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参与拟订全市有关宏观经济政策；</w:t>
      </w:r>
    </w:p>
    <w:p w14:paraId="60823509">
      <w:pPr>
        <w:widowControl/>
        <w:numPr>
          <w:ilvl w:val="0"/>
          <w:numId w:val="1"/>
        </w:numPr>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提出运用财政政策实施宏观调控和综合平衡社会财力的建议；</w:t>
      </w:r>
    </w:p>
    <w:p w14:paraId="572AEB50">
      <w:pPr>
        <w:widowControl/>
        <w:numPr>
          <w:ilvl w:val="0"/>
          <w:numId w:val="1"/>
        </w:numPr>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研究全市财政发展战略，拟订和执行全市财政分配办法，编制全市中长期财政规划；</w:t>
      </w:r>
    </w:p>
    <w:p w14:paraId="1A2B9083">
      <w:pPr>
        <w:widowControl/>
        <w:numPr>
          <w:ilvl w:val="0"/>
          <w:numId w:val="1"/>
        </w:numPr>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指导全市财政工作；</w:t>
      </w:r>
    </w:p>
    <w:p w14:paraId="1B9419BB">
      <w:pPr>
        <w:widowControl/>
        <w:numPr>
          <w:ilvl w:val="0"/>
          <w:numId w:val="1"/>
        </w:numPr>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负责编制市本级年度预决算草案并组织执行；</w:t>
      </w:r>
    </w:p>
    <w:p w14:paraId="5CBDBA28">
      <w:pPr>
        <w:widowControl/>
        <w:numPr>
          <w:ilvl w:val="0"/>
          <w:numId w:val="1"/>
        </w:numPr>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管理和监督各项财政收入等；</w:t>
      </w:r>
    </w:p>
    <w:p w14:paraId="0EBB498D">
      <w:pPr>
        <w:widowControl/>
        <w:numPr>
          <w:ilvl w:val="0"/>
          <w:numId w:val="1"/>
        </w:numPr>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完成市委、市政府交办的其他任务。</w:t>
      </w:r>
    </w:p>
    <w:p w14:paraId="5400DEB6">
      <w:pPr>
        <w:rPr>
          <w:b/>
          <w:sz w:val="36"/>
          <w:szCs w:val="36"/>
        </w:rPr>
      </w:pPr>
      <w:r>
        <w:rPr>
          <w:rFonts w:hint="eastAsia"/>
          <w:b/>
          <w:sz w:val="36"/>
          <w:szCs w:val="36"/>
        </w:rPr>
        <w:t>二、机构设置及人员情况</w:t>
      </w:r>
    </w:p>
    <w:p w14:paraId="46D94959">
      <w:pPr>
        <w:ind w:firstLine="640" w:firstLineChars="200"/>
        <w:rPr>
          <w:rFonts w:ascii="仿宋" w:hAnsi="仿宋" w:eastAsia="仿宋"/>
          <w:color w:val="000000" w:themeColor="text1"/>
          <w:sz w:val="32"/>
          <w:szCs w:val="32"/>
        </w:rPr>
      </w:pPr>
      <w:r>
        <w:rPr>
          <w:rFonts w:ascii="仿宋" w:hAnsi="仿宋" w:eastAsia="仿宋"/>
          <w:sz w:val="32"/>
          <w:szCs w:val="32"/>
        </w:rPr>
        <w:t>202</w:t>
      </w:r>
      <w:r>
        <w:rPr>
          <w:rFonts w:hint="eastAsia" w:ascii="仿宋" w:hAnsi="仿宋" w:eastAsia="仿宋"/>
          <w:sz w:val="32"/>
          <w:szCs w:val="32"/>
        </w:rPr>
        <w:t>4年</w:t>
      </w:r>
      <w:r>
        <w:rPr>
          <w:rFonts w:hint="eastAsia" w:ascii="仿宋" w:hAnsi="仿宋" w:eastAsia="仿宋"/>
          <w:color w:val="000000" w:themeColor="text1"/>
          <w:sz w:val="32"/>
          <w:szCs w:val="32"/>
        </w:rPr>
        <w:t>庐山市财政局共有预算单位1</w:t>
      </w:r>
      <w:r>
        <w:rPr>
          <w:rFonts w:ascii="仿宋" w:hAnsi="仿宋" w:eastAsia="仿宋"/>
          <w:color w:val="000000" w:themeColor="text1"/>
          <w:sz w:val="32"/>
          <w:szCs w:val="32"/>
        </w:rPr>
        <w:t>个，</w:t>
      </w:r>
      <w:r>
        <w:rPr>
          <w:rFonts w:hint="eastAsia" w:ascii="仿宋" w:hAnsi="仿宋" w:eastAsia="仿宋"/>
          <w:sz w:val="32"/>
          <w:szCs w:val="32"/>
        </w:rPr>
        <w:t>为</w:t>
      </w:r>
      <w:r>
        <w:rPr>
          <w:rFonts w:hint="eastAsia" w:ascii="仿宋" w:hAnsi="仿宋" w:eastAsia="仿宋"/>
          <w:color w:val="000000" w:themeColor="text1"/>
          <w:sz w:val="32"/>
          <w:szCs w:val="32"/>
        </w:rPr>
        <w:t>庐山市</w:t>
      </w:r>
      <w:r>
        <w:rPr>
          <w:rFonts w:hint="eastAsia" w:ascii="仿宋" w:hAnsi="仿宋" w:eastAsia="仿宋"/>
          <w:sz w:val="32"/>
          <w:szCs w:val="32"/>
        </w:rPr>
        <w:t>财政局本级</w:t>
      </w:r>
      <w:r>
        <w:rPr>
          <w:rFonts w:ascii="仿宋" w:hAnsi="仿宋" w:eastAsia="仿宋"/>
          <w:color w:val="000000" w:themeColor="text1"/>
          <w:sz w:val="32"/>
          <w:szCs w:val="32"/>
        </w:rPr>
        <w:t>。</w:t>
      </w:r>
    </w:p>
    <w:p w14:paraId="4FBB9B54">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62</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11</w:t>
      </w:r>
      <w:r>
        <w:rPr>
          <w:rFonts w:ascii="仿宋" w:hAnsi="仿宋" w:eastAsia="仿宋"/>
          <w:sz w:val="32"/>
          <w:szCs w:val="32"/>
        </w:rPr>
        <w:t>人,全部补助事业编制人数</w:t>
      </w:r>
      <w:r>
        <w:rPr>
          <w:rFonts w:hint="eastAsia" w:ascii="仿宋" w:hAnsi="仿宋" w:eastAsia="仿宋"/>
          <w:sz w:val="32"/>
          <w:szCs w:val="32"/>
          <w:lang w:val="en-US" w:eastAsia="zh-CN"/>
        </w:rPr>
        <w:t>51</w:t>
      </w:r>
      <w:r>
        <w:rPr>
          <w:rFonts w:ascii="仿宋" w:hAnsi="仿宋" w:eastAsia="仿宋"/>
          <w:sz w:val="32"/>
          <w:szCs w:val="32"/>
        </w:rPr>
        <w:t>人,部分补助事业编制人数</w:t>
      </w:r>
      <w:r>
        <w:rPr>
          <w:rFonts w:hint="eastAsia" w:ascii="仿宋" w:hAnsi="仿宋" w:eastAsia="仿宋"/>
          <w:sz w:val="32"/>
          <w:szCs w:val="32"/>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rPr>
        <w:t>62</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rPr>
        <w:t>62</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rPr>
        <w:t>11</w:t>
      </w:r>
      <w:r>
        <w:rPr>
          <w:rFonts w:ascii="仿宋" w:hAnsi="仿宋" w:eastAsia="仿宋"/>
          <w:sz w:val="32"/>
          <w:szCs w:val="32"/>
        </w:rPr>
        <w:t>人,全部补助事业在职人数</w:t>
      </w:r>
      <w:r>
        <w:rPr>
          <w:rFonts w:hint="eastAsia" w:ascii="仿宋" w:hAnsi="仿宋" w:eastAsia="仿宋"/>
          <w:sz w:val="32"/>
          <w:szCs w:val="32"/>
        </w:rPr>
        <w:t>51</w:t>
      </w:r>
      <w:r>
        <w:rPr>
          <w:rFonts w:ascii="仿宋" w:hAnsi="仿宋" w:eastAsia="仿宋"/>
          <w:sz w:val="32"/>
          <w:szCs w:val="32"/>
        </w:rPr>
        <w:t>人,部分补助事业在职人数</w:t>
      </w:r>
      <w:r>
        <w:rPr>
          <w:rFonts w:hint="eastAsia" w:ascii="仿宋" w:hAnsi="仿宋" w:eastAsia="仿宋"/>
          <w:sz w:val="32"/>
          <w:szCs w:val="32"/>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rPr>
        <w:t>0</w:t>
      </w:r>
      <w:r>
        <w:rPr>
          <w:rFonts w:ascii="仿宋" w:hAnsi="仿宋" w:eastAsia="仿宋"/>
          <w:sz w:val="32"/>
          <w:szCs w:val="32"/>
        </w:rPr>
        <w:t>人,退休人数小计</w:t>
      </w:r>
      <w:r>
        <w:rPr>
          <w:rFonts w:hint="eastAsia" w:ascii="仿宋" w:hAnsi="仿宋" w:eastAsia="仿宋"/>
          <w:sz w:val="32"/>
          <w:szCs w:val="32"/>
        </w:rPr>
        <w:t>52</w:t>
      </w:r>
      <w:r>
        <w:rPr>
          <w:rFonts w:ascii="仿宋" w:hAnsi="仿宋" w:eastAsia="仿宋"/>
          <w:sz w:val="32"/>
          <w:szCs w:val="32"/>
        </w:rPr>
        <w:t>人,遗属人数</w:t>
      </w:r>
      <w:r>
        <w:rPr>
          <w:rFonts w:hint="eastAsia" w:ascii="仿宋" w:hAnsi="仿宋" w:eastAsia="仿宋"/>
          <w:sz w:val="32"/>
          <w:szCs w:val="32"/>
        </w:rPr>
        <w:t>0</w:t>
      </w:r>
      <w:r>
        <w:rPr>
          <w:rFonts w:ascii="仿宋" w:hAnsi="仿宋" w:eastAsia="仿宋"/>
          <w:sz w:val="32"/>
          <w:szCs w:val="32"/>
        </w:rPr>
        <w:t>人。</w:t>
      </w:r>
      <w:r>
        <w:fldChar w:fldCharType="end"/>
      </w:r>
    </w:p>
    <w:p w14:paraId="785761BC">
      <w:pPr>
        <w:ind w:firstLine="640" w:firstLineChars="200"/>
        <w:rPr>
          <w:rFonts w:ascii="仿宋" w:hAnsi="仿宋" w:eastAsia="仿宋"/>
          <w:sz w:val="32"/>
          <w:szCs w:val="32"/>
        </w:rPr>
      </w:pPr>
    </w:p>
    <w:p w14:paraId="2CC05ADD">
      <w:pPr>
        <w:ind w:firstLine="640" w:firstLineChars="200"/>
        <w:rPr>
          <w:rFonts w:ascii="仿宋" w:hAnsi="仿宋" w:eastAsia="仿宋"/>
          <w:sz w:val="32"/>
          <w:szCs w:val="32"/>
        </w:rPr>
      </w:pPr>
    </w:p>
    <w:p w14:paraId="5B1DE089">
      <w:pPr>
        <w:widowControl/>
        <w:spacing w:line="580" w:lineRule="exact"/>
        <w:jc w:val="center"/>
        <w:rPr>
          <w:rFonts w:ascii="仿宋_GB2312" w:eastAsia="仿宋_GB2312"/>
          <w:b/>
          <w:szCs w:val="30"/>
        </w:rPr>
      </w:pPr>
    </w:p>
    <w:p w14:paraId="5DA76C82">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bCs/>
          <w:color w:val="000000"/>
          <w:sz w:val="32"/>
          <w:szCs w:val="32"/>
        </w:rPr>
        <w:t>庐山市财政局</w:t>
      </w:r>
      <w:r>
        <w:rPr>
          <w:rFonts w:hint="eastAsia" w:ascii="仿宋_GB2312" w:eastAsia="仿宋_GB2312"/>
          <w:b/>
          <w:sz w:val="32"/>
          <w:szCs w:val="30"/>
        </w:rPr>
        <w:t>2024年部门预算表</w:t>
      </w:r>
    </w:p>
    <w:p w14:paraId="7EB93FDB">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4A7D6AAF">
      <w:pPr>
        <w:ind w:firstLine="640" w:firstLineChars="200"/>
        <w:jc w:val="left"/>
        <w:rPr>
          <w:rStyle w:val="10"/>
          <w:rFonts w:ascii="仿宋" w:hAnsi="仿宋" w:eastAsia="仿宋"/>
          <w:bCs/>
          <w:sz w:val="32"/>
          <w:szCs w:val="32"/>
        </w:rPr>
      </w:pPr>
    </w:p>
    <w:p w14:paraId="276A9C5C">
      <w:pPr>
        <w:ind w:firstLine="640" w:firstLineChars="200"/>
        <w:jc w:val="left"/>
        <w:rPr>
          <w:rStyle w:val="10"/>
          <w:rFonts w:ascii="仿宋" w:hAnsi="仿宋" w:eastAsia="仿宋"/>
          <w:bCs/>
          <w:sz w:val="32"/>
          <w:szCs w:val="32"/>
        </w:rPr>
      </w:pPr>
    </w:p>
    <w:p w14:paraId="302B115F">
      <w:pPr>
        <w:ind w:firstLine="640" w:firstLineChars="200"/>
        <w:jc w:val="left"/>
        <w:rPr>
          <w:rStyle w:val="10"/>
          <w:rFonts w:ascii="仿宋" w:hAnsi="仿宋" w:eastAsia="仿宋"/>
          <w:bCs/>
          <w:sz w:val="32"/>
          <w:szCs w:val="32"/>
        </w:rPr>
      </w:pPr>
    </w:p>
    <w:p w14:paraId="26295486">
      <w:pPr>
        <w:ind w:firstLine="640" w:firstLineChars="200"/>
        <w:jc w:val="left"/>
        <w:rPr>
          <w:rStyle w:val="10"/>
          <w:rFonts w:ascii="仿宋" w:hAnsi="仿宋" w:eastAsia="仿宋"/>
          <w:bCs/>
          <w:sz w:val="32"/>
          <w:szCs w:val="32"/>
        </w:rPr>
      </w:pPr>
    </w:p>
    <w:p w14:paraId="14B31D56">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bCs/>
          <w:color w:val="000000"/>
          <w:sz w:val="32"/>
          <w:szCs w:val="32"/>
        </w:rPr>
        <w:t>庐山市财政局</w:t>
      </w:r>
      <w:r>
        <w:rPr>
          <w:rFonts w:hint="eastAsia" w:ascii="仿宋_GB2312" w:eastAsia="仿宋_GB2312"/>
          <w:b/>
          <w:sz w:val="32"/>
          <w:szCs w:val="30"/>
        </w:rPr>
        <w:t>2024年部门预算情况说明</w:t>
      </w:r>
    </w:p>
    <w:p w14:paraId="4FF8EA78">
      <w:pPr>
        <w:widowControl/>
        <w:spacing w:line="580" w:lineRule="exact"/>
        <w:jc w:val="center"/>
        <w:rPr>
          <w:rFonts w:ascii="仿宋_GB2312" w:eastAsia="仿宋_GB2312"/>
          <w:b/>
          <w:sz w:val="32"/>
          <w:szCs w:val="30"/>
        </w:rPr>
      </w:pPr>
    </w:p>
    <w:p w14:paraId="237370F4">
      <w:pPr>
        <w:widowControl/>
        <w:spacing w:line="580" w:lineRule="exact"/>
        <w:jc w:val="left"/>
        <w:rPr>
          <w:rFonts w:ascii="楷体_GB2312" w:eastAsia="楷体_GB2312"/>
          <w:b/>
          <w:sz w:val="32"/>
          <w:szCs w:val="30"/>
        </w:rPr>
      </w:pPr>
      <w:r>
        <w:rPr>
          <w:rFonts w:hint="eastAsia" w:ascii="楷体_GB2312" w:eastAsia="楷体_GB2312"/>
          <w:b/>
          <w:sz w:val="32"/>
          <w:szCs w:val="30"/>
        </w:rPr>
        <w:t>一、2024年部门预算收支情况说明</w:t>
      </w:r>
    </w:p>
    <w:p w14:paraId="030E28EE">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(一)收入预算情况</w:t>
      </w:r>
    </w:p>
    <w:p w14:paraId="55F037B8">
      <w:pPr>
        <w:widowControl/>
        <w:ind w:firstLine="640" w:firstLineChars="200"/>
        <w:rPr>
          <w:rFonts w:ascii="仿宋" w:hAnsi="仿宋" w:eastAsia="仿宋" w:cs="Times New Roman"/>
          <w:kern w:val="0"/>
          <w:sz w:val="32"/>
        </w:rPr>
      </w:pPr>
      <w:r>
        <w:rPr>
          <w:rFonts w:ascii="仿宋" w:hAnsi="仿宋" w:eastAsia="仿宋" w:cs="Times New Roman"/>
          <w:kern w:val="0"/>
          <w:sz w:val="32"/>
          <w:szCs w:val="32"/>
        </w:rPr>
        <w:t>202</w:t>
      </w:r>
      <w:r>
        <w:rPr>
          <w:rFonts w:hint="eastAsia" w:ascii="仿宋" w:hAnsi="仿宋" w:eastAsia="仿宋" w:cs="Times New Roman"/>
          <w:kern w:val="0"/>
          <w:sz w:val="32"/>
          <w:szCs w:val="32"/>
        </w:rPr>
        <w:t>4年庐山市财政局</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rPr>
        <w:t>2102.11</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rPr>
        <w:t>1.27</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${page400644146.ds509943833_V_BGT_DEP_INCOME_DXQ01_SRXMMX}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rPr>
        <w:t>2102.11</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rPr>
        <w:t>1.27</w:t>
      </w:r>
      <w:r>
        <w:rPr>
          <w:rFonts w:ascii="仿宋" w:hAnsi="仿宋" w:eastAsia="仿宋" w:cs="Times New Roman"/>
          <w:kern w:val="0"/>
          <w:sz w:val="32"/>
          <w:szCs w:val="32"/>
        </w:rPr>
        <w:t>万元;事业单位经营收入</w:t>
      </w:r>
      <w:r>
        <w:rPr>
          <w:rFonts w:hint="eastAsia" w:ascii="仿宋" w:hAnsi="仿宋" w:eastAsia="仿宋" w:cs="Times New Roman"/>
          <w:kern w:val="0"/>
          <w:sz w:val="32"/>
          <w:szCs w:val="32"/>
        </w:rPr>
        <w:t>0</w:t>
      </w:r>
      <w:r>
        <w:rPr>
          <w:rFonts w:ascii="仿宋" w:hAnsi="仿宋" w:eastAsia="仿宋" w:cs="Times New Roman"/>
          <w:kern w:val="0"/>
          <w:sz w:val="32"/>
          <w:szCs w:val="32"/>
        </w:rPr>
        <w:t>万元,较上年预算安排增加（减少）</w:t>
      </w:r>
      <w:r>
        <w:rPr>
          <w:rFonts w:hint="eastAsia" w:ascii="仿宋" w:hAnsi="仿宋" w:eastAsia="仿宋" w:cs="Times New Roman"/>
          <w:kern w:val="0"/>
          <w:sz w:val="32"/>
          <w:szCs w:val="32"/>
        </w:rPr>
        <w:t>0</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rPr>
        <w:t>减少变化原因为23年有一楼修建文明实践中心的预算，24年没有此支出预算安排。</w:t>
      </w:r>
    </w:p>
    <w:p w14:paraId="39C2EBD1">
      <w:pPr>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(二)支出预算情况</w:t>
      </w:r>
    </w:p>
    <w:p w14:paraId="47A44CE3">
      <w:pPr>
        <w:widowControl/>
        <w:ind w:firstLine="640" w:firstLineChars="200"/>
        <w:rPr>
          <w:rFonts w:ascii="仿宋" w:hAnsi="仿宋" w:cs="Times New Roman"/>
          <w:color w:val="FF0000"/>
          <w:kern w:val="0"/>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rPr>
        <w:t>4年</w:t>
      </w:r>
      <w:r>
        <w:rPr>
          <w:rStyle w:val="10"/>
          <w:rFonts w:hint="eastAsia" w:ascii="仿宋" w:hAnsi="仿宋" w:eastAsia="仿宋" w:cs="Times New Roman"/>
          <w:sz w:val="32"/>
          <w:szCs w:val="32"/>
        </w:rPr>
        <w:t>庐山市财政局</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${page400644146.ds215660413_REP_BGT_T_HC1100002019_DXQ02_S_ZJ}</w:instrText>
      </w:r>
      <w:r>
        <w:rPr>
          <w:rStyle w:val="10"/>
          <w:rFonts w:ascii="仿宋" w:hAnsi="仿宋" w:eastAsia="仿宋"/>
          <w:sz w:val="32"/>
          <w:szCs w:val="32"/>
        </w:rPr>
        <w:fldChar w:fldCharType="separate"/>
      </w:r>
      <w:r>
        <w:rPr>
          <w:rStyle w:val="10"/>
          <w:rFonts w:ascii="仿宋" w:hAnsi="仿宋" w:eastAsia="仿宋"/>
          <w:sz w:val="32"/>
          <w:szCs w:val="32"/>
        </w:rPr>
        <w:t>支出预算总额为</w:t>
      </w:r>
      <w:r>
        <w:rPr>
          <w:rFonts w:hint="eastAsia" w:ascii="仿宋" w:hAnsi="仿宋" w:eastAsia="仿宋" w:cs="Times New Roman"/>
          <w:kern w:val="0"/>
          <w:sz w:val="32"/>
          <w:szCs w:val="32"/>
        </w:rPr>
        <w:t>2102.11</w:t>
      </w:r>
      <w:r>
        <w:rPr>
          <w:rStyle w:val="10"/>
          <w:rFonts w:ascii="仿宋" w:hAnsi="仿宋" w:eastAsia="仿宋"/>
          <w:sz w:val="32"/>
          <w:szCs w:val="32"/>
        </w:rPr>
        <w:t>万元,较上年预算安排</w:t>
      </w:r>
      <w:r>
        <w:rPr>
          <w:rFonts w:ascii="仿宋" w:hAnsi="仿宋" w:eastAsia="仿宋" w:cs="Times New Roman"/>
          <w:kern w:val="0"/>
          <w:sz w:val="32"/>
          <w:szCs w:val="32"/>
        </w:rPr>
        <w:t>减少</w:t>
      </w:r>
      <w:r>
        <w:rPr>
          <w:rFonts w:hint="eastAsia" w:ascii="仿宋" w:hAnsi="仿宋" w:eastAsia="仿宋" w:cs="Times New Roman"/>
          <w:kern w:val="0"/>
          <w:sz w:val="32"/>
          <w:szCs w:val="32"/>
        </w:rPr>
        <w:t>1.27</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rPr>
        <w:t>减少变化原因为23年有一楼修建文明实践中心的预算，24年没有此支出预算安排。</w:t>
      </w:r>
    </w:p>
    <w:p w14:paraId="7946B45A">
      <w:pPr>
        <w:ind w:firstLine="640" w:firstLineChars="200"/>
      </w:pPr>
      <w:r>
        <w:rPr>
          <w:rStyle w:val="10"/>
          <w:rFonts w:hint="eastAsia" w:ascii="仿宋" w:hAnsi="仿宋" w:eastAsia="仿宋"/>
          <w:sz w:val="32"/>
          <w:szCs w:val="32"/>
        </w:rPr>
        <w:t>其中：按</w:t>
      </w:r>
      <w:r>
        <w:rPr>
          <w:rStyle w:val="10"/>
          <w:rFonts w:hint="eastAsia" w:ascii="仿宋" w:hAnsi="仿宋" w:eastAsia="仿宋" w:cs="Times New Roman"/>
          <w:sz w:val="32"/>
          <w:szCs w:val="32"/>
        </w:rPr>
        <w:t>支出项目类别</w:t>
      </w:r>
      <w:r>
        <w:rPr>
          <w:rStyle w:val="10"/>
          <w:rFonts w:hint="eastAsia" w:ascii="仿宋" w:hAnsi="仿宋" w:eastAsia="仿宋"/>
          <w:sz w:val="32"/>
          <w:szCs w:val="32"/>
        </w:rPr>
        <w:t>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cs="Times New Roman"/>
          <w:sz w:val="32"/>
          <w:szCs w:val="32"/>
        </w:rPr>
        <w:t>1276.33</w:t>
      </w:r>
      <w:r>
        <w:rPr>
          <w:rStyle w:val="10"/>
          <w:rFonts w:ascii="仿宋" w:hAnsi="仿宋" w:eastAsia="仿宋"/>
          <w:sz w:val="32"/>
          <w:szCs w:val="32"/>
        </w:rPr>
        <w:t>万元,较上年预算安排减少</w:t>
      </w:r>
      <w:r>
        <w:rPr>
          <w:rStyle w:val="10"/>
          <w:rFonts w:hint="eastAsia" w:ascii="仿宋" w:hAnsi="仿宋" w:eastAsia="仿宋"/>
          <w:sz w:val="32"/>
          <w:szCs w:val="32"/>
        </w:rPr>
        <w:t>47.27</w:t>
      </w:r>
      <w:r>
        <w:rPr>
          <w:rStyle w:val="10"/>
          <w:rFonts w:ascii="仿宋" w:hAnsi="仿宋" w:eastAsia="仿宋"/>
          <w:sz w:val="32"/>
          <w:szCs w:val="32"/>
        </w:rPr>
        <w:t>万元;其中：工资福利支出</w:t>
      </w:r>
      <w:r>
        <w:rPr>
          <w:rStyle w:val="10"/>
          <w:rFonts w:hint="eastAsia" w:ascii="仿宋" w:hAnsi="仿宋" w:eastAsia="仿宋"/>
          <w:sz w:val="32"/>
          <w:szCs w:val="32"/>
        </w:rPr>
        <w:t>1181.59</w:t>
      </w:r>
      <w:r>
        <w:rPr>
          <w:rStyle w:val="10"/>
          <w:rFonts w:ascii="仿宋" w:hAnsi="仿宋" w:eastAsia="仿宋"/>
          <w:sz w:val="32"/>
          <w:szCs w:val="32"/>
        </w:rPr>
        <w:t>万元,商品和服务支出</w:t>
      </w:r>
      <w:r>
        <w:rPr>
          <w:rStyle w:val="10"/>
          <w:rFonts w:hint="eastAsia" w:ascii="仿宋" w:hAnsi="仿宋" w:eastAsia="仿宋"/>
          <w:sz w:val="32"/>
          <w:szCs w:val="32"/>
        </w:rPr>
        <w:t>93.93</w:t>
      </w:r>
      <w:r>
        <w:rPr>
          <w:rStyle w:val="10"/>
          <w:rFonts w:ascii="仿宋" w:hAnsi="仿宋" w:eastAsia="仿宋"/>
          <w:sz w:val="32"/>
          <w:szCs w:val="32"/>
        </w:rPr>
        <w:t>万元,对个人和家庭的补助</w:t>
      </w:r>
      <w:r>
        <w:rPr>
          <w:rStyle w:val="10"/>
          <w:rFonts w:hint="eastAsia" w:ascii="仿宋" w:hAnsi="仿宋" w:eastAsia="仿宋"/>
          <w:sz w:val="32"/>
          <w:szCs w:val="32"/>
        </w:rPr>
        <w:t>0.82</w:t>
      </w:r>
      <w:r>
        <w:rPr>
          <w:rStyle w:val="10"/>
          <w:rFonts w:ascii="仿宋" w:hAnsi="仿宋" w:eastAsia="仿宋"/>
          <w:sz w:val="32"/>
          <w:szCs w:val="32"/>
        </w:rPr>
        <w:t>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lang w:val="en-US" w:eastAsia="zh-CN"/>
        </w:rPr>
        <w:t>825.78</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45.99</w:t>
      </w:r>
      <w:r>
        <w:rPr>
          <w:rStyle w:val="10"/>
          <w:rFonts w:ascii="仿宋" w:hAnsi="仿宋" w:eastAsia="仿宋"/>
          <w:sz w:val="32"/>
          <w:szCs w:val="32"/>
        </w:rPr>
        <w:t>万元;其中：工资福利支出</w:t>
      </w:r>
      <w:r>
        <w:rPr>
          <w:rStyle w:val="10"/>
          <w:rFonts w:hint="eastAsia" w:ascii="仿宋" w:hAnsi="仿宋" w:eastAsia="仿宋"/>
          <w:sz w:val="32"/>
          <w:szCs w:val="32"/>
          <w:lang w:val="en-US" w:eastAsia="zh-CN"/>
        </w:rPr>
        <w:t>79.02万元，</w:t>
      </w:r>
      <w:r>
        <w:rPr>
          <w:rStyle w:val="10"/>
          <w:rFonts w:ascii="仿宋" w:hAnsi="仿宋" w:eastAsia="仿宋"/>
          <w:sz w:val="32"/>
          <w:szCs w:val="32"/>
        </w:rPr>
        <w:t>商品和服务支出</w:t>
      </w:r>
      <w:r>
        <w:rPr>
          <w:rStyle w:val="10"/>
          <w:rFonts w:hint="eastAsia" w:ascii="仿宋" w:hAnsi="仿宋" w:eastAsia="仿宋"/>
          <w:sz w:val="32"/>
          <w:szCs w:val="32"/>
          <w:lang w:val="en-US" w:eastAsia="zh-CN"/>
        </w:rPr>
        <w:t>697.05</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29.72</w:t>
      </w:r>
      <w:r>
        <w:rPr>
          <w:rStyle w:val="10"/>
          <w:rFonts w:ascii="仿宋" w:hAnsi="仿宋" w:eastAsia="仿宋"/>
          <w:sz w:val="32"/>
          <w:szCs w:val="32"/>
        </w:rPr>
        <w:t>万元</w:t>
      </w:r>
      <w:r>
        <w:rPr>
          <w:rStyle w:val="10"/>
          <w:rFonts w:hint="eastAsia" w:ascii="仿宋" w:hAnsi="仿宋" w:eastAsia="仿宋"/>
          <w:sz w:val="32"/>
          <w:szCs w:val="32"/>
          <w:lang w:eastAsia="zh-CN"/>
        </w:rPr>
        <w:t>，</w:t>
      </w:r>
      <w:r>
        <w:rPr>
          <w:rStyle w:val="10"/>
          <w:rFonts w:ascii="仿宋" w:hAnsi="仿宋" w:eastAsia="仿宋"/>
          <w:sz w:val="32"/>
          <w:szCs w:val="32"/>
        </w:rPr>
        <w:t>资本性支出</w:t>
      </w:r>
      <w:r>
        <w:rPr>
          <w:rStyle w:val="10"/>
          <w:rFonts w:hint="eastAsia" w:ascii="仿宋" w:hAnsi="仿宋" w:eastAsia="仿宋"/>
          <w:sz w:val="32"/>
          <w:szCs w:val="32"/>
          <w:lang w:val="en-US" w:eastAsia="zh-CN"/>
        </w:rPr>
        <w:t>20</w:t>
      </w:r>
      <w:r>
        <w:rPr>
          <w:rStyle w:val="10"/>
          <w:rFonts w:ascii="仿宋" w:hAnsi="仿宋" w:eastAsia="仿宋"/>
          <w:sz w:val="32"/>
          <w:szCs w:val="32"/>
        </w:rPr>
        <w:t>万元。</w:t>
      </w:r>
      <w:r>
        <w:fldChar w:fldCharType="end"/>
      </w:r>
    </w:p>
    <w:p w14:paraId="262EF46A">
      <w:pPr>
        <w:ind w:firstLine="640" w:firstLineChars="200"/>
        <w:rPr>
          <w:rStyle w:val="10"/>
          <w:rFonts w:ascii="仿宋" w:hAnsi="仿宋" w:eastAsia="仿宋"/>
          <w:b/>
          <w:sz w:val="20"/>
          <w:szCs w:val="32"/>
        </w:rPr>
      </w:pPr>
      <w:r>
        <w:rPr>
          <w:rStyle w:val="10"/>
          <w:rFonts w:hint="eastAsia" w:ascii="仿宋" w:hAnsi="仿宋" w:eastAsia="仿宋"/>
          <w:sz w:val="32"/>
          <w:szCs w:val="32"/>
        </w:rPr>
        <w:t>按</w:t>
      </w:r>
      <w:r>
        <w:rPr>
          <w:rStyle w:val="10"/>
          <w:rFonts w:hint="eastAsia" w:ascii="仿宋" w:hAnsi="仿宋" w:eastAsia="仿宋" w:cs="Times New Roman"/>
          <w:sz w:val="32"/>
          <w:szCs w:val="32"/>
        </w:rPr>
        <w:t>支出功能科目</w:t>
      </w:r>
      <w:r>
        <w:rPr>
          <w:rStyle w:val="10"/>
          <w:rFonts w:hint="eastAsia" w:ascii="仿宋" w:hAnsi="仿宋" w:eastAsia="仿宋"/>
          <w:sz w:val="32"/>
          <w:szCs w:val="32"/>
        </w:rPr>
        <w:t>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${page540426799.ds197859873_REP_BGT_T_HC1100002019DXQ01DW_GNZJMX}</w:instrText>
      </w:r>
      <w:r>
        <w:rPr>
          <w:rStyle w:val="10"/>
          <w:rFonts w:ascii="仿宋" w:hAnsi="仿宋" w:eastAsia="仿宋"/>
          <w:sz w:val="32"/>
          <w:szCs w:val="32"/>
        </w:rPr>
        <w:fldChar w:fldCharType="separate"/>
      </w:r>
      <w:r>
        <w:rPr>
          <w:rStyle w:val="10"/>
          <w:rFonts w:ascii="仿宋" w:hAnsi="仿宋" w:eastAsia="仿宋"/>
          <w:sz w:val="32"/>
          <w:szCs w:val="32"/>
        </w:rPr>
        <w:t>一般公共服务支出</w:t>
      </w:r>
      <w:r>
        <w:rPr>
          <w:rStyle w:val="10"/>
          <w:rFonts w:hint="eastAsia" w:ascii="仿宋" w:hAnsi="仿宋" w:eastAsia="仿宋"/>
          <w:sz w:val="32"/>
          <w:szCs w:val="32"/>
        </w:rPr>
        <w:t>1767.39</w:t>
      </w:r>
      <w:r>
        <w:rPr>
          <w:rStyle w:val="10"/>
          <w:rFonts w:ascii="仿宋" w:hAnsi="仿宋" w:eastAsia="仿宋"/>
          <w:sz w:val="32"/>
          <w:szCs w:val="32"/>
        </w:rPr>
        <w:t>万元,较上年预算安排减少</w:t>
      </w:r>
      <w:r>
        <w:rPr>
          <w:rStyle w:val="10"/>
          <w:rFonts w:hint="eastAsia" w:ascii="仿宋" w:hAnsi="仿宋" w:eastAsia="仿宋"/>
          <w:sz w:val="32"/>
          <w:szCs w:val="32"/>
        </w:rPr>
        <w:t>45.66</w:t>
      </w:r>
      <w:r>
        <w:rPr>
          <w:rStyle w:val="10"/>
          <w:rFonts w:ascii="仿宋" w:hAnsi="仿宋" w:eastAsia="仿宋"/>
          <w:sz w:val="32"/>
          <w:szCs w:val="32"/>
        </w:rPr>
        <w:t>万元;社会保障和就业支出</w:t>
      </w:r>
      <w:r>
        <w:rPr>
          <w:rStyle w:val="10"/>
          <w:rFonts w:hint="eastAsia" w:ascii="仿宋" w:hAnsi="仿宋" w:eastAsia="仿宋"/>
          <w:sz w:val="32"/>
          <w:szCs w:val="32"/>
        </w:rPr>
        <w:t>185.19</w:t>
      </w:r>
      <w:r>
        <w:rPr>
          <w:rStyle w:val="10"/>
          <w:rFonts w:ascii="仿宋" w:hAnsi="仿宋" w:eastAsia="仿宋"/>
          <w:sz w:val="32"/>
          <w:szCs w:val="32"/>
        </w:rPr>
        <w:t>万元,较上年预算安排增加</w:t>
      </w:r>
      <w:r>
        <w:rPr>
          <w:rStyle w:val="10"/>
          <w:rFonts w:hint="eastAsia" w:ascii="仿宋" w:hAnsi="仿宋" w:eastAsia="仿宋"/>
          <w:sz w:val="32"/>
          <w:szCs w:val="32"/>
        </w:rPr>
        <w:t>34.61</w:t>
      </w:r>
      <w:r>
        <w:rPr>
          <w:rStyle w:val="10"/>
          <w:rFonts w:ascii="仿宋" w:hAnsi="仿宋" w:eastAsia="仿宋"/>
          <w:sz w:val="32"/>
          <w:szCs w:val="32"/>
        </w:rPr>
        <w:t>万元;卫生健康支出</w:t>
      </w:r>
      <w:r>
        <w:rPr>
          <w:rStyle w:val="10"/>
          <w:rFonts w:hint="eastAsia" w:ascii="仿宋" w:hAnsi="仿宋" w:eastAsia="仿宋"/>
          <w:sz w:val="32"/>
          <w:szCs w:val="32"/>
        </w:rPr>
        <w:t>62.29</w:t>
      </w:r>
      <w:r>
        <w:rPr>
          <w:rStyle w:val="10"/>
          <w:rFonts w:ascii="仿宋" w:hAnsi="仿宋" w:eastAsia="仿宋"/>
          <w:sz w:val="32"/>
          <w:szCs w:val="32"/>
        </w:rPr>
        <w:t>万元,较上年预算安排增加</w:t>
      </w:r>
      <w:r>
        <w:rPr>
          <w:rStyle w:val="10"/>
          <w:rFonts w:hint="eastAsia" w:ascii="仿宋" w:hAnsi="仿宋" w:eastAsia="仿宋"/>
          <w:sz w:val="32"/>
          <w:szCs w:val="32"/>
        </w:rPr>
        <w:t>18.8</w:t>
      </w:r>
      <w:r>
        <w:rPr>
          <w:rStyle w:val="10"/>
          <w:rFonts w:ascii="仿宋" w:hAnsi="仿宋" w:eastAsia="仿宋"/>
          <w:sz w:val="32"/>
          <w:szCs w:val="32"/>
        </w:rPr>
        <w:t>万元;住房保障支出</w:t>
      </w:r>
      <w:r>
        <w:rPr>
          <w:rStyle w:val="10"/>
          <w:rFonts w:hint="eastAsia" w:ascii="仿宋" w:hAnsi="仿宋" w:eastAsia="仿宋"/>
          <w:sz w:val="32"/>
          <w:szCs w:val="32"/>
        </w:rPr>
        <w:t>87.24</w:t>
      </w:r>
      <w:r>
        <w:rPr>
          <w:rStyle w:val="10"/>
          <w:rFonts w:ascii="仿宋" w:hAnsi="仿宋" w:eastAsia="仿宋"/>
          <w:sz w:val="32"/>
          <w:szCs w:val="32"/>
        </w:rPr>
        <w:t>万元,较上年预算安排减少</w:t>
      </w:r>
      <w:r>
        <w:rPr>
          <w:rStyle w:val="10"/>
          <w:rFonts w:hint="eastAsia" w:ascii="仿宋" w:hAnsi="仿宋" w:eastAsia="仿宋"/>
          <w:sz w:val="32"/>
          <w:szCs w:val="32"/>
        </w:rPr>
        <w:t>9.03</w:t>
      </w:r>
      <w:r>
        <w:rPr>
          <w:rStyle w:val="10"/>
          <w:rFonts w:ascii="仿宋" w:hAnsi="仿宋" w:eastAsia="仿宋"/>
          <w:sz w:val="32"/>
          <w:szCs w:val="32"/>
        </w:rPr>
        <w:t>万元。</w:t>
      </w:r>
      <w:r>
        <w:fldChar w:fldCharType="end"/>
      </w:r>
    </w:p>
    <w:p w14:paraId="72633952">
      <w:pPr>
        <w:ind w:firstLine="640" w:firstLineChars="200"/>
        <w:rPr>
          <w:color w:val="FF0000"/>
        </w:rPr>
      </w:pPr>
      <w:r>
        <w:rPr>
          <w:rStyle w:val="10"/>
          <w:rFonts w:hint="eastAsia" w:ascii="仿宋" w:hAnsi="仿宋" w:eastAsia="仿宋"/>
          <w:sz w:val="32"/>
          <w:szCs w:val="32"/>
        </w:rPr>
        <w:t>按</w:t>
      </w:r>
      <w:r>
        <w:rPr>
          <w:rStyle w:val="10"/>
          <w:rFonts w:hint="eastAsia" w:ascii="仿宋" w:hAnsi="仿宋" w:eastAsia="仿宋" w:cs="Times New Roman"/>
          <w:sz w:val="32"/>
          <w:szCs w:val="32"/>
        </w:rPr>
        <w:t>支出经济分类划</w:t>
      </w:r>
      <w:r>
        <w:rPr>
          <w:rStyle w:val="10"/>
          <w:rFonts w:hint="eastAsia" w:ascii="仿宋" w:hAnsi="仿宋" w:eastAsia="仿宋"/>
          <w:sz w:val="32"/>
          <w:szCs w:val="32"/>
        </w:rPr>
        <w:t>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${page540426799.ds197859873_REP_BGT_T_HC1100002019DXQ01DW_JJMX}</w:instrText>
      </w:r>
      <w:r>
        <w:rPr>
          <w:rStyle w:val="10"/>
          <w:rFonts w:ascii="仿宋" w:hAnsi="仿宋" w:eastAsia="仿宋"/>
          <w:sz w:val="32"/>
          <w:szCs w:val="32"/>
        </w:rPr>
        <w:fldChar w:fldCharType="separate"/>
      </w:r>
      <w:r>
        <w:rPr>
          <w:rStyle w:val="10"/>
          <w:rFonts w:ascii="仿宋" w:hAnsi="仿宋" w:eastAsia="仿宋"/>
          <w:sz w:val="32"/>
          <w:szCs w:val="32"/>
        </w:rPr>
        <w:t>工资福利支出</w:t>
      </w:r>
      <w:r>
        <w:rPr>
          <w:rStyle w:val="10"/>
          <w:rFonts w:hint="eastAsia" w:ascii="仿宋" w:hAnsi="仿宋" w:eastAsia="仿宋"/>
          <w:sz w:val="32"/>
          <w:szCs w:val="32"/>
          <w:lang w:val="en-US" w:eastAsia="zh-CN"/>
        </w:rPr>
        <w:t>1261.42</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40.38</w:t>
      </w:r>
      <w:r>
        <w:rPr>
          <w:rStyle w:val="10"/>
          <w:rFonts w:ascii="仿宋" w:hAnsi="仿宋" w:eastAsia="仿宋"/>
          <w:sz w:val="32"/>
          <w:szCs w:val="32"/>
        </w:rPr>
        <w:t>万元;商品和服务支出</w:t>
      </w:r>
      <w:r>
        <w:rPr>
          <w:rStyle w:val="10"/>
          <w:rFonts w:hint="eastAsia" w:ascii="仿宋" w:hAnsi="仿宋" w:eastAsia="仿宋"/>
          <w:sz w:val="32"/>
          <w:szCs w:val="32"/>
          <w:lang w:val="en-US" w:eastAsia="zh-CN"/>
        </w:rPr>
        <w:t>790.98</w:t>
      </w:r>
      <w:r>
        <w:rPr>
          <w:rStyle w:val="10"/>
          <w:rFonts w:ascii="仿宋" w:hAnsi="仿宋" w:eastAsia="仿宋"/>
          <w:sz w:val="32"/>
          <w:szCs w:val="32"/>
        </w:rPr>
        <w:t>万元,较上年预算安排</w:t>
      </w:r>
      <w:r>
        <w:rPr>
          <w:rStyle w:val="10"/>
          <w:rFonts w:hint="eastAsia" w:ascii="仿宋" w:hAnsi="仿宋" w:eastAsia="仿宋"/>
          <w:sz w:val="32"/>
          <w:szCs w:val="32"/>
          <w:lang w:val="en-US" w:eastAsia="zh-CN"/>
        </w:rPr>
        <w:t>增加114.39</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29.72</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4.72</w:t>
      </w:r>
      <w:r>
        <w:rPr>
          <w:rStyle w:val="10"/>
          <w:rFonts w:ascii="仿宋" w:hAnsi="仿宋" w:eastAsia="仿宋"/>
          <w:sz w:val="32"/>
          <w:szCs w:val="32"/>
        </w:rPr>
        <w:t>万元;资本性支出</w:t>
      </w:r>
      <w:r>
        <w:rPr>
          <w:rStyle w:val="10"/>
          <w:rFonts w:hint="eastAsia" w:ascii="仿宋" w:hAnsi="仿宋" w:eastAsia="仿宋"/>
          <w:sz w:val="32"/>
          <w:szCs w:val="32"/>
          <w:lang w:val="en-US" w:eastAsia="zh-CN"/>
        </w:rPr>
        <w:t>20</w:t>
      </w:r>
      <w:r>
        <w:rPr>
          <w:rStyle w:val="10"/>
          <w:rFonts w:ascii="仿宋" w:hAnsi="仿宋" w:eastAsia="仿宋"/>
          <w:sz w:val="32"/>
          <w:szCs w:val="32"/>
        </w:rPr>
        <w:t>万元,较上年预算安排减少</w:t>
      </w:r>
      <w:r>
        <w:rPr>
          <w:rStyle w:val="10"/>
          <w:rFonts w:hint="eastAsia" w:ascii="仿宋" w:hAnsi="仿宋" w:eastAsia="仿宋"/>
          <w:sz w:val="32"/>
          <w:szCs w:val="32"/>
          <w:lang w:val="en-US" w:eastAsia="zh-CN"/>
        </w:rPr>
        <w:t>80</w:t>
      </w:r>
      <w:r>
        <w:rPr>
          <w:rStyle w:val="10"/>
          <w:rFonts w:ascii="仿宋" w:hAnsi="仿宋" w:eastAsia="仿宋"/>
          <w:sz w:val="32"/>
          <w:szCs w:val="32"/>
        </w:rPr>
        <w:t>万元。</w:t>
      </w:r>
      <w:r>
        <w:fldChar w:fldCharType="end"/>
      </w:r>
    </w:p>
    <w:p w14:paraId="587BCD55">
      <w:pPr>
        <w:ind w:firstLine="420" w:firstLineChars="200"/>
      </w:pPr>
    </w:p>
    <w:p w14:paraId="57329970">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 xml:space="preserve"> (三)财政拨款支出情况</w:t>
      </w:r>
    </w:p>
    <w:p w14:paraId="42EB3F87">
      <w:pPr>
        <w:widowControl/>
        <w:ind w:firstLine="640" w:firstLineChars="200"/>
        <w:rPr>
          <w:rFonts w:ascii="仿宋" w:hAnsi="仿宋" w:cs="Times New Roman"/>
          <w:color w:val="FF0000"/>
          <w:kern w:val="0"/>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rPr>
        <w:t>4年</w:t>
      </w:r>
      <w:r>
        <w:rPr>
          <w:rStyle w:val="10"/>
          <w:rFonts w:hint="eastAsia" w:ascii="仿宋" w:hAnsi="仿宋" w:eastAsia="仿宋" w:cs="Times New Roman"/>
          <w:sz w:val="32"/>
          <w:szCs w:val="32"/>
        </w:rPr>
        <w:t>庐山市财政局</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${page400644146.ds215660413_REP_BGT_T_HC1100002019_DXQ02_S_CBXJ}</w:instrText>
      </w:r>
      <w:r>
        <w:rPr>
          <w:rStyle w:val="10"/>
          <w:rFonts w:ascii="仿宋" w:hAnsi="仿宋" w:eastAsia="仿宋"/>
          <w:sz w:val="32"/>
          <w:szCs w:val="32"/>
        </w:rPr>
        <w:fldChar w:fldCharType="separate"/>
      </w:r>
      <w:r>
        <w:rPr>
          <w:rStyle w:val="10"/>
          <w:rFonts w:ascii="仿宋" w:hAnsi="仿宋" w:eastAsia="仿宋"/>
          <w:sz w:val="32"/>
          <w:szCs w:val="32"/>
        </w:rPr>
        <w:t>财政拨款支出预算总额</w:t>
      </w:r>
      <w:r>
        <w:rPr>
          <w:rFonts w:hint="eastAsia" w:ascii="仿宋" w:hAnsi="仿宋" w:eastAsia="仿宋" w:cs="Times New Roman"/>
          <w:kern w:val="0"/>
          <w:sz w:val="32"/>
          <w:szCs w:val="32"/>
        </w:rPr>
        <w:t>2102.11</w:t>
      </w:r>
      <w:r>
        <w:rPr>
          <w:rStyle w:val="10"/>
          <w:rFonts w:ascii="仿宋" w:hAnsi="仿宋" w:eastAsia="仿宋"/>
          <w:sz w:val="32"/>
          <w:szCs w:val="32"/>
        </w:rPr>
        <w:t>万元,较上年预算安排减少</w:t>
      </w:r>
      <w:r>
        <w:rPr>
          <w:rStyle w:val="10"/>
          <w:rFonts w:hint="eastAsia" w:ascii="仿宋" w:hAnsi="仿宋" w:eastAsia="仿宋"/>
          <w:sz w:val="32"/>
          <w:szCs w:val="32"/>
        </w:rPr>
        <w:t>1.27</w:t>
      </w:r>
      <w:r>
        <w:rPr>
          <w:rStyle w:val="10"/>
          <w:rFonts w:ascii="仿宋" w:hAnsi="仿宋" w:eastAsia="仿宋"/>
          <w:sz w:val="32"/>
          <w:szCs w:val="32"/>
        </w:rPr>
        <w:t>万元;</w:t>
      </w:r>
      <w:r>
        <w:fldChar w:fldCharType="end"/>
      </w:r>
      <w:r>
        <w:rPr>
          <w:rFonts w:hint="eastAsia" w:ascii="仿宋" w:hAnsi="仿宋" w:eastAsia="仿宋" w:cs="Times New Roman"/>
          <w:kern w:val="0"/>
          <w:sz w:val="32"/>
          <w:szCs w:val="32"/>
        </w:rPr>
        <w:t>增减少变化原因为23年有一楼修建文明实践中心的预算，24年没有此支出预算安排。</w:t>
      </w:r>
    </w:p>
    <w:p w14:paraId="042DD3C8">
      <w:pPr>
        <w:ind w:firstLine="640" w:firstLineChars="200"/>
        <w:rPr>
          <w:rStyle w:val="10"/>
          <w:rFonts w:ascii="仿宋" w:hAnsi="仿宋" w:eastAsia="仿宋"/>
          <w:sz w:val="32"/>
          <w:szCs w:val="32"/>
        </w:rPr>
      </w:pPr>
      <w:r>
        <w:rPr>
          <w:rStyle w:val="10"/>
          <w:rFonts w:hint="eastAsia" w:ascii="仿宋" w:hAnsi="仿宋" w:eastAsia="仿宋"/>
          <w:sz w:val="32"/>
          <w:szCs w:val="32"/>
        </w:rPr>
        <w:t>按</w:t>
      </w:r>
      <w:r>
        <w:rPr>
          <w:rStyle w:val="10"/>
          <w:rFonts w:hint="eastAsia" w:ascii="仿宋" w:hAnsi="仿宋" w:eastAsia="仿宋" w:cs="Times New Roman"/>
          <w:sz w:val="32"/>
          <w:szCs w:val="32"/>
        </w:rPr>
        <w:t>支出功能科目</w:t>
      </w:r>
      <w:r>
        <w:rPr>
          <w:rStyle w:val="10"/>
          <w:rFonts w:hint="eastAsia" w:ascii="仿宋" w:hAnsi="仿宋" w:eastAsia="仿宋"/>
          <w:sz w:val="32"/>
          <w:szCs w:val="32"/>
        </w:rPr>
        <w:t>划分：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${page540426799.ds197859873_REP_BGT_T_HC1100002019DXQ01DW_GNZJMX}</w:instrText>
      </w:r>
      <w:r>
        <w:rPr>
          <w:rStyle w:val="10"/>
          <w:rFonts w:ascii="仿宋" w:hAnsi="仿宋" w:eastAsia="仿宋"/>
          <w:sz w:val="32"/>
          <w:szCs w:val="32"/>
        </w:rPr>
        <w:fldChar w:fldCharType="separate"/>
      </w:r>
      <w:r>
        <w:rPr>
          <w:rStyle w:val="10"/>
          <w:rFonts w:ascii="仿宋" w:hAnsi="仿宋" w:eastAsia="仿宋"/>
          <w:sz w:val="32"/>
          <w:szCs w:val="32"/>
        </w:rPr>
        <w:t>一般公共服务支出</w:t>
      </w:r>
      <w:r>
        <w:rPr>
          <w:rStyle w:val="10"/>
          <w:rFonts w:hint="eastAsia" w:ascii="仿宋" w:hAnsi="仿宋" w:eastAsia="仿宋"/>
          <w:sz w:val="32"/>
          <w:szCs w:val="32"/>
        </w:rPr>
        <w:t>1767.39</w:t>
      </w:r>
      <w:r>
        <w:rPr>
          <w:rStyle w:val="10"/>
          <w:rFonts w:ascii="仿宋" w:hAnsi="仿宋" w:eastAsia="仿宋"/>
          <w:sz w:val="32"/>
          <w:szCs w:val="32"/>
        </w:rPr>
        <w:t>万元,较上年预算安排减少</w:t>
      </w:r>
      <w:r>
        <w:rPr>
          <w:rStyle w:val="10"/>
          <w:rFonts w:hint="eastAsia" w:ascii="仿宋" w:hAnsi="仿宋" w:eastAsia="仿宋"/>
          <w:sz w:val="32"/>
          <w:szCs w:val="32"/>
        </w:rPr>
        <w:t>45.66</w:t>
      </w:r>
      <w:r>
        <w:rPr>
          <w:rStyle w:val="10"/>
          <w:rFonts w:ascii="仿宋" w:hAnsi="仿宋" w:eastAsia="仿宋"/>
          <w:sz w:val="32"/>
          <w:szCs w:val="32"/>
        </w:rPr>
        <w:t>万元;社会保障和就业支出</w:t>
      </w:r>
      <w:r>
        <w:rPr>
          <w:rStyle w:val="10"/>
          <w:rFonts w:hint="eastAsia" w:ascii="仿宋" w:hAnsi="仿宋" w:eastAsia="仿宋"/>
          <w:sz w:val="32"/>
          <w:szCs w:val="32"/>
        </w:rPr>
        <w:t>185.19</w:t>
      </w:r>
      <w:r>
        <w:rPr>
          <w:rStyle w:val="10"/>
          <w:rFonts w:ascii="仿宋" w:hAnsi="仿宋" w:eastAsia="仿宋"/>
          <w:sz w:val="32"/>
          <w:szCs w:val="32"/>
        </w:rPr>
        <w:t>万元,较上年预算安排增加</w:t>
      </w:r>
      <w:r>
        <w:rPr>
          <w:rStyle w:val="10"/>
          <w:rFonts w:hint="eastAsia" w:ascii="仿宋" w:hAnsi="仿宋" w:eastAsia="仿宋"/>
          <w:sz w:val="32"/>
          <w:szCs w:val="32"/>
        </w:rPr>
        <w:t>34.61</w:t>
      </w:r>
      <w:r>
        <w:rPr>
          <w:rStyle w:val="10"/>
          <w:rFonts w:ascii="仿宋" w:hAnsi="仿宋" w:eastAsia="仿宋"/>
          <w:sz w:val="32"/>
          <w:szCs w:val="32"/>
        </w:rPr>
        <w:t>万元;卫生健康支出</w:t>
      </w:r>
      <w:r>
        <w:rPr>
          <w:rStyle w:val="10"/>
          <w:rFonts w:hint="eastAsia" w:ascii="仿宋" w:hAnsi="仿宋" w:eastAsia="仿宋"/>
          <w:sz w:val="32"/>
          <w:szCs w:val="32"/>
        </w:rPr>
        <w:t>62.29</w:t>
      </w:r>
      <w:r>
        <w:rPr>
          <w:rStyle w:val="10"/>
          <w:rFonts w:ascii="仿宋" w:hAnsi="仿宋" w:eastAsia="仿宋"/>
          <w:sz w:val="32"/>
          <w:szCs w:val="32"/>
        </w:rPr>
        <w:t>万元,较上年预算安排增加</w:t>
      </w:r>
      <w:r>
        <w:rPr>
          <w:rStyle w:val="10"/>
          <w:rFonts w:hint="eastAsia" w:ascii="仿宋" w:hAnsi="仿宋" w:eastAsia="仿宋"/>
          <w:sz w:val="32"/>
          <w:szCs w:val="32"/>
        </w:rPr>
        <w:t>18.8</w:t>
      </w:r>
      <w:r>
        <w:rPr>
          <w:rStyle w:val="10"/>
          <w:rFonts w:ascii="仿宋" w:hAnsi="仿宋" w:eastAsia="仿宋"/>
          <w:sz w:val="32"/>
          <w:szCs w:val="32"/>
        </w:rPr>
        <w:t>万元;住房保障支出</w:t>
      </w:r>
      <w:r>
        <w:rPr>
          <w:rStyle w:val="10"/>
          <w:rFonts w:hint="eastAsia" w:ascii="仿宋" w:hAnsi="仿宋" w:eastAsia="仿宋"/>
          <w:sz w:val="32"/>
          <w:szCs w:val="32"/>
        </w:rPr>
        <w:t>87.24</w:t>
      </w:r>
      <w:r>
        <w:rPr>
          <w:rStyle w:val="10"/>
          <w:rFonts w:ascii="仿宋" w:hAnsi="仿宋" w:eastAsia="仿宋"/>
          <w:sz w:val="32"/>
          <w:szCs w:val="32"/>
        </w:rPr>
        <w:t>万元,较上年预算安排减少</w:t>
      </w:r>
      <w:r>
        <w:rPr>
          <w:rStyle w:val="10"/>
          <w:rFonts w:hint="eastAsia" w:ascii="仿宋" w:hAnsi="仿宋" w:eastAsia="仿宋"/>
          <w:sz w:val="32"/>
          <w:szCs w:val="32"/>
        </w:rPr>
        <w:t>9.03</w:t>
      </w:r>
      <w:r>
        <w:rPr>
          <w:rStyle w:val="10"/>
          <w:rFonts w:ascii="仿宋" w:hAnsi="仿宋" w:eastAsia="仿宋"/>
          <w:sz w:val="32"/>
          <w:szCs w:val="32"/>
        </w:rPr>
        <w:t>万元。</w:t>
      </w:r>
      <w:r>
        <w:fldChar w:fldCharType="end"/>
      </w:r>
    </w:p>
    <w:p w14:paraId="5C30ABC8">
      <w:pPr>
        <w:ind w:firstLine="640" w:firstLineChars="200"/>
      </w:pPr>
      <w:r>
        <w:rPr>
          <w:rStyle w:val="10"/>
          <w:rFonts w:hint="eastAsia" w:ascii="仿宋" w:hAnsi="仿宋" w:eastAsia="仿宋" w:cs="Times New Roman"/>
          <w:sz w:val="32"/>
          <w:szCs w:val="32"/>
        </w:rPr>
        <w:t>按支出项目类别划</w:t>
      </w:r>
      <w:r>
        <w:rPr>
          <w:rStyle w:val="10"/>
          <w:rFonts w:hint="eastAsia" w:ascii="仿宋" w:hAnsi="仿宋" w:eastAsia="仿宋"/>
          <w:sz w:val="32"/>
          <w:szCs w:val="32"/>
        </w:rPr>
        <w:t>分：</w:t>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${page540426799.ds357974894_REP_BGT_T_HC1100002019_DXQ02DW_JBZCQK}</w:instrText>
      </w:r>
      <w:r>
        <w:rPr>
          <w:rStyle w:val="10"/>
          <w:rFonts w:ascii="仿宋" w:hAnsi="仿宋" w:eastAsia="仿宋"/>
          <w:sz w:val="32"/>
          <w:szCs w:val="32"/>
        </w:rPr>
        <w:fldChar w:fldCharType="separate"/>
      </w:r>
      <w:r>
        <w:rPr>
          <w:rStyle w:val="10"/>
          <w:rFonts w:ascii="仿宋" w:hAnsi="仿宋" w:eastAsia="仿宋"/>
          <w:sz w:val="32"/>
          <w:szCs w:val="32"/>
        </w:rPr>
        <w:t>基本支出</w:t>
      </w:r>
      <w:r>
        <w:rPr>
          <w:rStyle w:val="10"/>
          <w:rFonts w:hint="eastAsia" w:ascii="仿宋" w:hAnsi="仿宋" w:eastAsia="仿宋" w:cs="Times New Roman"/>
          <w:sz w:val="32"/>
          <w:szCs w:val="32"/>
        </w:rPr>
        <w:t>1276.33</w:t>
      </w:r>
      <w:r>
        <w:rPr>
          <w:rStyle w:val="10"/>
          <w:rFonts w:ascii="仿宋" w:hAnsi="仿宋" w:eastAsia="仿宋"/>
          <w:sz w:val="32"/>
          <w:szCs w:val="32"/>
        </w:rPr>
        <w:t>万元,较上年预算安排减少</w:t>
      </w:r>
      <w:r>
        <w:rPr>
          <w:rStyle w:val="10"/>
          <w:rFonts w:hint="eastAsia" w:ascii="仿宋" w:hAnsi="仿宋" w:eastAsia="仿宋"/>
          <w:sz w:val="32"/>
          <w:szCs w:val="32"/>
        </w:rPr>
        <w:t>47.27</w:t>
      </w:r>
      <w:r>
        <w:rPr>
          <w:rStyle w:val="10"/>
          <w:rFonts w:ascii="仿宋" w:hAnsi="仿宋" w:eastAsia="仿宋"/>
          <w:sz w:val="32"/>
          <w:szCs w:val="32"/>
        </w:rPr>
        <w:t>万元;其中：工资福利支出</w:t>
      </w:r>
      <w:r>
        <w:rPr>
          <w:rStyle w:val="10"/>
          <w:rFonts w:hint="eastAsia" w:ascii="仿宋" w:hAnsi="仿宋" w:eastAsia="仿宋"/>
          <w:sz w:val="32"/>
          <w:szCs w:val="32"/>
        </w:rPr>
        <w:t>1181.59</w:t>
      </w:r>
      <w:r>
        <w:rPr>
          <w:rStyle w:val="10"/>
          <w:rFonts w:ascii="仿宋" w:hAnsi="仿宋" w:eastAsia="仿宋"/>
          <w:sz w:val="32"/>
          <w:szCs w:val="32"/>
        </w:rPr>
        <w:t>万元,商品和服务支出</w:t>
      </w:r>
      <w:r>
        <w:rPr>
          <w:rStyle w:val="10"/>
          <w:rFonts w:hint="eastAsia" w:ascii="仿宋" w:hAnsi="仿宋" w:eastAsia="仿宋"/>
          <w:sz w:val="32"/>
          <w:szCs w:val="32"/>
        </w:rPr>
        <w:t>93.93</w:t>
      </w:r>
      <w:r>
        <w:rPr>
          <w:rStyle w:val="10"/>
          <w:rFonts w:ascii="仿宋" w:hAnsi="仿宋" w:eastAsia="仿宋"/>
          <w:sz w:val="32"/>
          <w:szCs w:val="32"/>
        </w:rPr>
        <w:t>万元,对个人和家庭的补助</w:t>
      </w:r>
      <w:r>
        <w:rPr>
          <w:rStyle w:val="10"/>
          <w:rFonts w:hint="eastAsia" w:ascii="仿宋" w:hAnsi="仿宋" w:eastAsia="仿宋"/>
          <w:sz w:val="32"/>
          <w:szCs w:val="32"/>
        </w:rPr>
        <w:t>0.82</w:t>
      </w:r>
      <w:r>
        <w:rPr>
          <w:rStyle w:val="10"/>
          <w:rFonts w:ascii="仿宋" w:hAnsi="仿宋" w:eastAsia="仿宋"/>
          <w:sz w:val="32"/>
          <w:szCs w:val="32"/>
        </w:rPr>
        <w:t>万元。</w:t>
      </w:r>
      <w:r>
        <w:fldChar w:fldCharType="end"/>
      </w:r>
      <w:r>
        <w:rPr>
          <w:rStyle w:val="10"/>
          <w:rFonts w:ascii="仿宋" w:hAnsi="仿宋" w:eastAsia="仿宋"/>
          <w:sz w:val="32"/>
          <w:szCs w:val="32"/>
        </w:rPr>
        <w:fldChar w:fldCharType="begin"/>
      </w:r>
      <w:r>
        <w:rPr>
          <w:rStyle w:val="10"/>
          <w:rFonts w:ascii="仿宋" w:hAnsi="仿宋" w:eastAsia="仿宋"/>
          <w:sz w:val="32"/>
          <w:szCs w:val="32"/>
        </w:rPr>
        <w:instrText xml:space="preserve">MERGEFIELD ${page540426799.ds357974894_REP_BGT_T_HC1100002019_DXQ02DW_XMZCQK}</w:instrText>
      </w:r>
      <w:r>
        <w:rPr>
          <w:rStyle w:val="10"/>
          <w:rFonts w:ascii="仿宋" w:hAnsi="仿宋" w:eastAsia="仿宋"/>
          <w:sz w:val="32"/>
          <w:szCs w:val="32"/>
        </w:rPr>
        <w:fldChar w:fldCharType="separate"/>
      </w:r>
      <w:r>
        <w:rPr>
          <w:rStyle w:val="10"/>
          <w:rFonts w:ascii="仿宋" w:hAnsi="仿宋" w:eastAsia="仿宋"/>
          <w:sz w:val="32"/>
          <w:szCs w:val="32"/>
        </w:rPr>
        <w:t>项目支出</w:t>
      </w:r>
      <w:r>
        <w:rPr>
          <w:rStyle w:val="10"/>
          <w:rFonts w:hint="eastAsia" w:ascii="仿宋" w:hAnsi="仿宋" w:eastAsia="仿宋"/>
          <w:sz w:val="32"/>
          <w:szCs w:val="32"/>
          <w:lang w:val="en-US" w:eastAsia="zh-CN"/>
        </w:rPr>
        <w:t>825.78</w:t>
      </w:r>
      <w:r>
        <w:rPr>
          <w:rStyle w:val="10"/>
          <w:rFonts w:ascii="仿宋" w:hAnsi="仿宋" w:eastAsia="仿宋"/>
          <w:sz w:val="32"/>
          <w:szCs w:val="32"/>
        </w:rPr>
        <w:t>万元,较上年预算安排增加</w:t>
      </w:r>
      <w:r>
        <w:rPr>
          <w:rStyle w:val="10"/>
          <w:rFonts w:hint="eastAsia" w:ascii="仿宋" w:hAnsi="仿宋" w:eastAsia="仿宋"/>
          <w:sz w:val="32"/>
          <w:szCs w:val="32"/>
          <w:lang w:val="en-US" w:eastAsia="zh-CN"/>
        </w:rPr>
        <w:t>45.99</w:t>
      </w:r>
      <w:r>
        <w:rPr>
          <w:rStyle w:val="10"/>
          <w:rFonts w:ascii="仿宋" w:hAnsi="仿宋" w:eastAsia="仿宋"/>
          <w:sz w:val="32"/>
          <w:szCs w:val="32"/>
        </w:rPr>
        <w:t>万元;其中：工资福利支出</w:t>
      </w:r>
      <w:r>
        <w:rPr>
          <w:rStyle w:val="10"/>
          <w:rFonts w:hint="eastAsia" w:ascii="仿宋" w:hAnsi="仿宋" w:eastAsia="仿宋"/>
          <w:sz w:val="32"/>
          <w:szCs w:val="32"/>
          <w:lang w:val="en-US" w:eastAsia="zh-CN"/>
        </w:rPr>
        <w:t>79.02万元，</w:t>
      </w:r>
      <w:r>
        <w:rPr>
          <w:rStyle w:val="10"/>
          <w:rFonts w:ascii="仿宋" w:hAnsi="仿宋" w:eastAsia="仿宋"/>
          <w:sz w:val="32"/>
          <w:szCs w:val="32"/>
        </w:rPr>
        <w:t>商品和服务支出</w:t>
      </w:r>
      <w:r>
        <w:rPr>
          <w:rStyle w:val="10"/>
          <w:rFonts w:hint="eastAsia" w:ascii="仿宋" w:hAnsi="仿宋" w:eastAsia="仿宋"/>
          <w:sz w:val="32"/>
          <w:szCs w:val="32"/>
          <w:lang w:val="en-US" w:eastAsia="zh-CN"/>
        </w:rPr>
        <w:t>697.05</w:t>
      </w:r>
      <w:r>
        <w:rPr>
          <w:rStyle w:val="10"/>
          <w:rFonts w:ascii="仿宋" w:hAnsi="仿宋" w:eastAsia="仿宋"/>
          <w:sz w:val="32"/>
          <w:szCs w:val="32"/>
        </w:rPr>
        <w:t>万元,对个人和家庭的补助</w:t>
      </w:r>
      <w:r>
        <w:rPr>
          <w:rStyle w:val="10"/>
          <w:rFonts w:hint="eastAsia" w:ascii="仿宋" w:hAnsi="仿宋" w:eastAsia="仿宋"/>
          <w:sz w:val="32"/>
          <w:szCs w:val="32"/>
          <w:lang w:val="en-US" w:eastAsia="zh-CN"/>
        </w:rPr>
        <w:t>29.72</w:t>
      </w:r>
      <w:r>
        <w:rPr>
          <w:rStyle w:val="10"/>
          <w:rFonts w:ascii="仿宋" w:hAnsi="仿宋" w:eastAsia="仿宋"/>
          <w:sz w:val="32"/>
          <w:szCs w:val="32"/>
        </w:rPr>
        <w:t>万元</w:t>
      </w:r>
      <w:r>
        <w:rPr>
          <w:rStyle w:val="10"/>
          <w:rFonts w:hint="eastAsia" w:ascii="仿宋" w:hAnsi="仿宋" w:eastAsia="仿宋"/>
          <w:sz w:val="32"/>
          <w:szCs w:val="32"/>
          <w:lang w:eastAsia="zh-CN"/>
        </w:rPr>
        <w:t>，</w:t>
      </w:r>
      <w:r>
        <w:rPr>
          <w:rStyle w:val="10"/>
          <w:rFonts w:ascii="仿宋" w:hAnsi="仿宋" w:eastAsia="仿宋"/>
          <w:sz w:val="32"/>
          <w:szCs w:val="32"/>
        </w:rPr>
        <w:t>资本性支出</w:t>
      </w:r>
      <w:r>
        <w:rPr>
          <w:rStyle w:val="10"/>
          <w:rFonts w:hint="eastAsia" w:ascii="仿宋" w:hAnsi="仿宋" w:eastAsia="仿宋"/>
          <w:sz w:val="32"/>
          <w:szCs w:val="32"/>
          <w:lang w:val="en-US" w:eastAsia="zh-CN"/>
        </w:rPr>
        <w:t>20</w:t>
      </w:r>
      <w:r>
        <w:rPr>
          <w:rStyle w:val="10"/>
          <w:rFonts w:ascii="仿宋" w:hAnsi="仿宋" w:eastAsia="仿宋"/>
          <w:sz w:val="32"/>
          <w:szCs w:val="32"/>
        </w:rPr>
        <w:t>万元。</w:t>
      </w:r>
      <w:r>
        <w:fldChar w:fldCharType="end"/>
      </w:r>
    </w:p>
    <w:p w14:paraId="7B9293D4">
      <w:pPr>
        <w:ind w:firstLine="420" w:firstLineChars="200"/>
      </w:pPr>
    </w:p>
    <w:p w14:paraId="2953C181">
      <w:pPr>
        <w:ind w:firstLine="643" w:firstLineChars="2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(四)政府性基金情况</w:t>
      </w:r>
    </w:p>
    <w:p w14:paraId="644A455B">
      <w:pPr>
        <w:ind w:firstLine="640" w:firstLineChars="200"/>
        <w:rPr>
          <w:rStyle w:val="10"/>
          <w:rFonts w:ascii="仿宋" w:hAnsi="仿宋" w:eastAsia="仿宋"/>
          <w:sz w:val="32"/>
          <w:szCs w:val="32"/>
        </w:rPr>
      </w:pPr>
      <w:r>
        <w:rPr>
          <w:rStyle w:val="10"/>
          <w:rFonts w:hint="eastAsia" w:ascii="仿宋" w:hAnsi="仿宋" w:eastAsia="仿宋"/>
          <w:sz w:val="32"/>
          <w:szCs w:val="32"/>
        </w:rPr>
        <w:t>2</w:t>
      </w:r>
      <w:r>
        <w:rPr>
          <w:rStyle w:val="10"/>
          <w:rFonts w:ascii="仿宋" w:hAnsi="仿宋" w:eastAsia="仿宋"/>
          <w:sz w:val="32"/>
          <w:szCs w:val="32"/>
        </w:rPr>
        <w:t>02</w:t>
      </w:r>
      <w:r>
        <w:rPr>
          <w:rStyle w:val="10"/>
          <w:rFonts w:hint="eastAsia" w:ascii="仿宋" w:hAnsi="仿宋" w:eastAsia="仿宋"/>
          <w:sz w:val="32"/>
          <w:szCs w:val="32"/>
        </w:rPr>
        <w:t>4年</w:t>
      </w:r>
      <w:r>
        <w:rPr>
          <w:rFonts w:hint="eastAsia" w:ascii="Adobe 仿宋 Std R" w:hAnsi="Adobe 仿宋 Std R" w:eastAsia="Adobe 仿宋 Std R"/>
          <w:sz w:val="32"/>
          <w:szCs w:val="32"/>
        </w:rPr>
        <w:t>庐山市财政局</w:t>
      </w:r>
      <w:r>
        <w:rPr>
          <w:rFonts w:ascii="Adobe 仿宋 Std R" w:hAnsi="Adobe 仿宋 Std R" w:eastAsia="Adobe 仿宋 Std R"/>
          <w:sz w:val="32"/>
          <w:szCs w:val="32"/>
        </w:rPr>
        <w:t>政府性基金支出预算</w:t>
      </w:r>
      <w:r>
        <w:rPr>
          <w:rStyle w:val="10"/>
          <w:rFonts w:hint="eastAsia" w:ascii="仿宋" w:hAnsi="仿宋" w:eastAsia="仿宋"/>
          <w:sz w:val="32"/>
          <w:szCs w:val="32"/>
        </w:rPr>
        <w:t xml:space="preserve">为0，单位没有使用政府性基金预算拨款安排的支出。  </w:t>
      </w:r>
    </w:p>
    <w:p w14:paraId="47BD0BD3">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（五）国有资本经营情况</w:t>
      </w:r>
    </w:p>
    <w:p w14:paraId="25BF799B">
      <w:pPr>
        <w:widowControl/>
        <w:ind w:firstLine="640" w:firstLineChars="200"/>
        <w:rPr>
          <w:rStyle w:val="10"/>
          <w:rFonts w:ascii="Adobe 仿宋 Std R" w:hAnsi="Adobe 仿宋 Std R" w:eastAsia="Adobe 仿宋 Std R"/>
          <w:sz w:val="32"/>
          <w:szCs w:val="32"/>
        </w:rPr>
      </w:pPr>
      <w:r>
        <w:rPr>
          <w:rStyle w:val="10"/>
          <w:rFonts w:hint="eastAsia" w:ascii="Adobe 仿宋 Std R" w:hAnsi="Adobe 仿宋 Std R" w:eastAsia="Adobe 仿宋 Std R"/>
          <w:sz w:val="32"/>
          <w:szCs w:val="32"/>
        </w:rPr>
        <w:t>本部门没有使用国有资本经营预算拨款安排的支出。</w:t>
      </w:r>
    </w:p>
    <w:p w14:paraId="3E91CB6E">
      <w:pPr>
        <w:ind w:firstLine="321" w:firstLineChars="100"/>
        <w:rPr>
          <w:rStyle w:val="10"/>
          <w:rFonts w:ascii="Adobe 仿宋 Std R" w:hAnsi="Adobe 仿宋 Std R" w:eastAsia="Adobe 仿宋 Std R"/>
          <w:b/>
          <w:sz w:val="32"/>
          <w:szCs w:val="32"/>
        </w:rPr>
      </w:pPr>
      <w:r>
        <w:rPr>
          <w:rStyle w:val="10"/>
          <w:rFonts w:hint="eastAsia" w:asciiTheme="majorEastAsia" w:hAnsiTheme="majorEastAsia" w:eastAsiaTheme="majorEastAsia"/>
          <w:b/>
          <w:sz w:val="32"/>
          <w:szCs w:val="32"/>
        </w:rPr>
        <w:t xml:space="preserve"> </w:t>
      </w:r>
      <w:r>
        <w:rPr>
          <w:rStyle w:val="10"/>
          <w:rFonts w:hint="eastAsia" w:ascii="Adobe 仿宋 Std R" w:hAnsi="Adobe 仿宋 Std R" w:eastAsia="Adobe 仿宋 Std R"/>
          <w:b/>
          <w:sz w:val="32"/>
          <w:szCs w:val="32"/>
        </w:rPr>
        <w:t>(六)机关运行经费等重要事项的说明</w:t>
      </w:r>
    </w:p>
    <w:p w14:paraId="7FAD2777">
      <w:pPr>
        <w:widowControl/>
        <w:ind w:firstLine="640" w:firstLineChars="200"/>
        <w:rPr>
          <w:rFonts w:ascii="Adobe 仿宋 Std R" w:hAnsi="Adobe 仿宋 Std R" w:eastAsia="Adobe 仿宋 Std R"/>
          <w:sz w:val="32"/>
          <w:szCs w:val="32"/>
        </w:rPr>
      </w:pPr>
      <w:r>
        <w:rPr>
          <w:rStyle w:val="10"/>
          <w:rFonts w:hint="eastAsia" w:ascii="Adobe 仿宋 Std R" w:hAnsi="Adobe 仿宋 Std R" w:eastAsia="Adobe 仿宋 Std R"/>
          <w:sz w:val="32"/>
          <w:szCs w:val="32"/>
        </w:rPr>
        <w:t>2024年</w:t>
      </w:r>
      <w:r>
        <w:rPr>
          <w:rFonts w:hint="eastAsia" w:ascii="Adobe 仿宋 Std R" w:hAnsi="Adobe 仿宋 Std R" w:eastAsia="Adobe 仿宋 Std R"/>
          <w:sz w:val="32"/>
          <w:szCs w:val="32"/>
        </w:rPr>
        <w:t>单位机关运行费预算</w:t>
      </w:r>
      <w:r>
        <w:rPr>
          <w:rFonts w:hint="eastAsia" w:ascii="仿宋_GB2312" w:eastAsia="仿宋_GB2312"/>
          <w:sz w:val="32"/>
          <w:szCs w:val="30"/>
          <w:u w:val="single"/>
        </w:rPr>
        <w:t xml:space="preserve">   93.93  </w:t>
      </w:r>
      <w:r>
        <w:rPr>
          <w:rFonts w:hint="eastAsia" w:ascii="Adobe 仿宋 Std R" w:hAnsi="Adobe 仿宋 Std R" w:eastAsia="Adobe 仿宋 Std R"/>
          <w:sz w:val="32"/>
          <w:szCs w:val="32"/>
        </w:rPr>
        <w:t>万元，比2023年预算减少</w:t>
      </w:r>
      <w:r>
        <w:rPr>
          <w:rFonts w:hint="eastAsia" w:ascii="仿宋_GB2312" w:eastAsia="仿宋_GB2312"/>
          <w:sz w:val="32"/>
          <w:szCs w:val="30"/>
          <w:u w:val="single"/>
        </w:rPr>
        <w:t xml:space="preserve">   10.77    </w:t>
      </w:r>
      <w:r>
        <w:rPr>
          <w:rFonts w:hint="eastAsia" w:ascii="Adobe 仿宋 Std R" w:hAnsi="Adobe 仿宋 Std R" w:eastAsia="Adobe 仿宋 Std R"/>
          <w:sz w:val="32"/>
          <w:szCs w:val="32"/>
        </w:rPr>
        <w:t>万元，下降</w:t>
      </w:r>
      <w:r>
        <w:rPr>
          <w:rFonts w:hint="eastAsia" w:ascii="仿宋_GB2312" w:eastAsia="仿宋_GB2312"/>
          <w:sz w:val="32"/>
          <w:szCs w:val="30"/>
          <w:u w:val="single"/>
        </w:rPr>
        <w:t xml:space="preserve">  10   </w:t>
      </w:r>
      <w:r>
        <w:rPr>
          <w:rFonts w:hint="eastAsia" w:ascii="Adobe 仿宋 Std R" w:hAnsi="Adobe 仿宋 Std R" w:eastAsia="Adobe 仿宋 Std R"/>
          <w:sz w:val="32"/>
          <w:szCs w:val="32"/>
        </w:rPr>
        <w:t>%。</w:t>
      </w:r>
      <w:r>
        <w:rPr>
          <w:rFonts w:hint="eastAsia" w:ascii="仿宋" w:hAnsi="仿宋" w:eastAsia="仿宋" w:cs="Times New Roman"/>
          <w:kern w:val="0"/>
          <w:sz w:val="32"/>
          <w:szCs w:val="32"/>
        </w:rPr>
        <w:t>下降变化原因为厉行节约，商品和服务支出经济分类压缩预算。</w:t>
      </w:r>
    </w:p>
    <w:p w14:paraId="1D1BEB9D">
      <w:pPr>
        <w:widowControl/>
        <w:spacing w:line="580" w:lineRule="exact"/>
        <w:ind w:firstLine="636"/>
        <w:jc w:val="left"/>
        <w:rPr>
          <w:rFonts w:ascii="Adobe 仿宋 Std R" w:hAnsi="Adobe 仿宋 Std R" w:eastAsia="Adobe 仿宋 Std R"/>
          <w:color w:val="FF0000"/>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rPr>
        <w:t>办公及印刷费5万元、邮电费7万元、差旅费12万元、会议费0万元、福利费10.63万元、日常维修费0万元、专用材料及一般设备购置费0万元、办公用房水电费12.8万元、办公用房取暖费0万元、办公用房物业管理费0万元、公务用车运行维护费0万元。</w:t>
      </w:r>
    </w:p>
    <w:p w14:paraId="1D091680">
      <w:pPr>
        <w:widowControl/>
        <w:spacing w:line="580" w:lineRule="exact"/>
        <w:ind w:firstLine="636"/>
        <w:jc w:val="left"/>
        <w:rPr>
          <w:rFonts w:ascii="Adobe 仿宋 Std R" w:hAnsi="Adobe 仿宋 Std R" w:eastAsia="Adobe 仿宋 Std R"/>
          <w:sz w:val="32"/>
          <w:szCs w:val="32"/>
        </w:rPr>
      </w:pPr>
    </w:p>
    <w:p w14:paraId="6842407C">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(七)政府采购情况</w:t>
      </w:r>
    </w:p>
    <w:p w14:paraId="583EA4A3">
      <w:pPr>
        <w:rPr>
          <w:rFonts w:ascii="Adobe 仿宋 Std R" w:hAnsi="Adobe 仿宋 Std R" w:eastAsia="Adobe 仿宋 Std R"/>
          <w:color w:val="FF0000"/>
          <w:sz w:val="32"/>
          <w:szCs w:val="32"/>
        </w:rPr>
      </w:pPr>
      <w:r>
        <w:rPr>
          <w:rStyle w:val="10"/>
          <w:rFonts w:hint="eastAsia" w:asciiTheme="majorEastAsia" w:hAnsiTheme="majorEastAsia" w:eastAsiaTheme="majorEastAsia"/>
          <w:b/>
          <w:sz w:val="32"/>
          <w:szCs w:val="32"/>
        </w:rPr>
        <w:t xml:space="preserve">  </w:t>
      </w:r>
      <w:r>
        <w:rPr>
          <w:rFonts w:hint="eastAsia" w:ascii="Adobe 仿宋 Std R" w:hAnsi="Adobe 仿宋 Std R" w:eastAsia="Adobe 仿宋 Std R"/>
        </w:rPr>
        <w:t xml:space="preserve"> </w:t>
      </w:r>
      <w:r>
        <w:rPr>
          <w:rFonts w:hint="eastAsia" w:ascii="Adobe 仿宋 Std R" w:hAnsi="Adobe 仿宋 Std R" w:eastAsia="Adobe 仿宋 Std R"/>
          <w:sz w:val="32"/>
          <w:szCs w:val="32"/>
        </w:rPr>
        <w:t>2024年部门所属各单位政府采购总额20万元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政府采购货物预算20万元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政府采购服务预算0万元。</w:t>
      </w:r>
    </w:p>
    <w:p w14:paraId="734A1C28">
      <w:pPr>
        <w:ind w:firstLine="321" w:firstLineChars="100"/>
        <w:rPr>
          <w:rStyle w:val="10"/>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(八)国有资产占有使用情况</w:t>
      </w:r>
    </w:p>
    <w:p w14:paraId="7192A61C">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截至2023年12月31日,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rPr>
        <w:t>0</w:t>
      </w:r>
      <w:r>
        <w:rPr>
          <w:rFonts w:ascii="Adobe 仿宋 Std R" w:hAnsi="Adobe 仿宋 Std R" w:eastAsia="Adobe 仿宋 Std R"/>
          <w:sz w:val="32"/>
          <w:szCs w:val="32"/>
        </w:rPr>
        <w:t>辆。</w:t>
      </w:r>
      <w:r>
        <w:fldChar w:fldCharType="end"/>
      </w:r>
    </w:p>
    <w:p w14:paraId="20E54008">
      <w:pPr>
        <w:ind w:firstLine="642"/>
        <w:rPr>
          <w:rFonts w:ascii="仿宋_GB2312" w:eastAsia="仿宋_GB2312"/>
          <w:sz w:val="32"/>
          <w:szCs w:val="30"/>
        </w:rPr>
      </w:pPr>
      <w:r>
        <w:rPr>
          <w:rFonts w:hint="eastAsia" w:ascii="Adobe 仿宋 Std R" w:hAnsi="Adobe 仿宋 Std R" w:eastAsia="Adobe 仿宋 Std R"/>
          <w:sz w:val="32"/>
          <w:szCs w:val="32"/>
        </w:rPr>
        <w:t>2024年部门预算安排购置车辆</w:t>
      </w:r>
      <w:r>
        <w:rPr>
          <w:rFonts w:hint="eastAsia" w:ascii="仿宋_GB2312" w:eastAsia="仿宋_GB2312"/>
          <w:sz w:val="32"/>
          <w:szCs w:val="30"/>
          <w:u w:val="single"/>
        </w:rPr>
        <w:t xml:space="preserve">   0  </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rPr>
        <w:t xml:space="preserve">     无            </w:t>
      </w:r>
      <w:r>
        <w:rPr>
          <w:rFonts w:hint="eastAsia" w:ascii="仿宋_GB2312" w:eastAsia="仿宋_GB2312"/>
          <w:sz w:val="32"/>
          <w:szCs w:val="30"/>
        </w:rPr>
        <w:t>。</w:t>
      </w:r>
    </w:p>
    <w:p w14:paraId="716CCA83">
      <w:pPr>
        <w:ind w:firstLine="321" w:firstLineChars="100"/>
        <w:rPr>
          <w:rFonts w:ascii="Adobe 仿宋 Std R" w:hAnsi="Adobe 仿宋 Std R" w:eastAsia="Adobe 仿宋 Std R"/>
          <w:b/>
          <w:sz w:val="32"/>
          <w:szCs w:val="32"/>
        </w:rPr>
      </w:pPr>
      <w:r>
        <w:rPr>
          <w:rStyle w:val="10"/>
          <w:rFonts w:hint="eastAsia" w:ascii="Adobe 仿宋 Std R" w:hAnsi="Adobe 仿宋 Std R" w:eastAsia="Adobe 仿宋 Std R"/>
          <w:b/>
          <w:sz w:val="32"/>
          <w:szCs w:val="32"/>
        </w:rPr>
        <w:t>（九）庐山市财政局项目情况说明</w:t>
      </w:r>
    </w:p>
    <w:p w14:paraId="59BF197C">
      <w:pPr>
        <w:rPr>
          <w:rStyle w:val="10"/>
          <w:rFonts w:ascii="仿宋_GB2312" w:hAnsi="仿宋_GB2312" w:eastAsia="仿宋_GB2312" w:cs="仿宋_GB2312"/>
          <w:b/>
          <w:sz w:val="32"/>
          <w:szCs w:val="32"/>
        </w:rPr>
      </w:pPr>
      <w:r>
        <w:rPr>
          <w:rFonts w:hint="eastAsia" w:ascii="Adobe 仿宋 Std R" w:hAnsi="Adobe 仿宋 Std R" w:eastAsia="Adobe 仿宋 Std R"/>
          <w:sz w:val="32"/>
          <w:szCs w:val="32"/>
        </w:rPr>
        <w:t xml:space="preserve">  </w:t>
      </w:r>
      <w:r>
        <w:rPr>
          <w:rFonts w:hint="eastAsia" w:ascii="仿宋_GB2312" w:hAnsi="仿宋_GB2312" w:eastAsia="仿宋_GB2312" w:cs="仿宋_GB2312"/>
          <w:sz w:val="32"/>
          <w:szCs w:val="32"/>
        </w:rPr>
        <w:t>1.投资评审购买服务费</w:t>
      </w:r>
    </w:p>
    <w:p w14:paraId="1540FFD4">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1）项目概述</w:t>
      </w:r>
    </w:p>
    <w:p w14:paraId="1A7940ED">
      <w:pPr>
        <w:ind w:firstLine="1120" w:firstLineChars="350"/>
        <w:rPr>
          <w:rFonts w:ascii="仿宋_GB2312" w:hAnsi="仿宋_GB2312" w:eastAsia="仿宋_GB2312" w:cs="仿宋_GB2312"/>
          <w:sz w:val="32"/>
          <w:szCs w:val="32"/>
        </w:rPr>
      </w:pPr>
      <w:r>
        <w:rPr>
          <w:rFonts w:hint="eastAsia" w:ascii="仿宋_GB2312" w:hAnsi="仿宋_GB2312" w:eastAsia="仿宋_GB2312" w:cs="仿宋_GB2312"/>
          <w:sz w:val="32"/>
          <w:szCs w:val="32"/>
        </w:rPr>
        <w:t>通过江西省投资评审管理系统，对使用财政资金的项目进行造价预算评审的咨询费。</w:t>
      </w:r>
    </w:p>
    <w:p w14:paraId="3AD704A8">
      <w:pPr>
        <w:numPr>
          <w:ilvl w:val="0"/>
          <w:numId w:val="2"/>
        </w:numPr>
        <w:rPr>
          <w:rFonts w:ascii="仿宋_GB2312" w:hAnsi="仿宋_GB2312" w:eastAsia="仿宋_GB2312" w:cs="仿宋_GB2312"/>
          <w:sz w:val="32"/>
          <w:szCs w:val="32"/>
        </w:rPr>
      </w:pPr>
      <w:r>
        <w:rPr>
          <w:rFonts w:hint="eastAsia" w:ascii="仿宋_GB2312" w:hAnsi="仿宋_GB2312" w:eastAsia="仿宋_GB2312" w:cs="仿宋_GB2312"/>
          <w:sz w:val="32"/>
          <w:szCs w:val="32"/>
        </w:rPr>
        <w:t>立项依据</w:t>
      </w:r>
    </w:p>
    <w:p w14:paraId="449069FE">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《江西省省级政府投资建设项目预、决算评审办法》</w:t>
      </w:r>
    </w:p>
    <w:p w14:paraId="5DAEDD75">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3）实施主体</w:t>
      </w:r>
    </w:p>
    <w:p w14:paraId="69E99935">
      <w:pPr>
        <w:ind w:firstLine="1120" w:firstLineChars="350"/>
        <w:rPr>
          <w:rFonts w:ascii="仿宋_GB2312" w:hAnsi="仿宋_GB2312" w:eastAsia="仿宋_GB2312" w:cs="仿宋_GB2312"/>
          <w:sz w:val="32"/>
          <w:szCs w:val="32"/>
        </w:rPr>
      </w:pPr>
      <w:r>
        <w:rPr>
          <w:rFonts w:hint="eastAsia" w:ascii="仿宋_GB2312" w:hAnsi="仿宋_GB2312" w:eastAsia="仿宋_GB2312" w:cs="仿宋_GB2312"/>
          <w:sz w:val="32"/>
          <w:szCs w:val="32"/>
        </w:rPr>
        <w:t>庐山市财政局</w:t>
      </w:r>
    </w:p>
    <w:p w14:paraId="776B6BCC">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4）实施方案</w:t>
      </w:r>
    </w:p>
    <w:p w14:paraId="6F908000">
      <w:pPr>
        <w:ind w:firstLine="1120" w:firstLineChars="350"/>
        <w:rPr>
          <w:rFonts w:ascii="仿宋_GB2312" w:hAnsi="仿宋_GB2312" w:eastAsia="仿宋_GB2312" w:cs="仿宋_GB2312"/>
          <w:sz w:val="32"/>
          <w:szCs w:val="32"/>
        </w:rPr>
      </w:pPr>
      <w:r>
        <w:rPr>
          <w:rFonts w:hint="eastAsia" w:ascii="仿宋_GB2312" w:hAnsi="仿宋_GB2312" w:eastAsia="仿宋_GB2312" w:cs="仿宋_GB2312"/>
          <w:sz w:val="32"/>
          <w:szCs w:val="32"/>
        </w:rPr>
        <w:t>通过江西省投资评审管理系统，请第三方机构对使用财政资金的项目进行造价预算评审。</w:t>
      </w:r>
    </w:p>
    <w:p w14:paraId="59EBDE21">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5）实施周期</w:t>
      </w:r>
    </w:p>
    <w:p w14:paraId="55C8011B">
      <w:pPr>
        <w:ind w:firstLine="1120" w:firstLineChars="350"/>
        <w:rPr>
          <w:rFonts w:ascii="仿宋_GB2312" w:hAnsi="仿宋_GB2312" w:eastAsia="仿宋_GB2312" w:cs="仿宋_GB2312"/>
          <w:sz w:val="32"/>
          <w:szCs w:val="32"/>
        </w:rPr>
      </w:pPr>
      <w:r>
        <w:rPr>
          <w:rFonts w:hint="eastAsia" w:ascii="仿宋_GB2312" w:hAnsi="仿宋_GB2312" w:eastAsia="仿宋_GB2312" w:cs="仿宋_GB2312"/>
          <w:sz w:val="32"/>
          <w:szCs w:val="32"/>
        </w:rPr>
        <w:t>1年</w:t>
      </w:r>
    </w:p>
    <w:p w14:paraId="1DCC37B4">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6）年度预算安排</w:t>
      </w:r>
    </w:p>
    <w:p w14:paraId="54C3D70A">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财政拨款405万元</w:t>
      </w:r>
    </w:p>
    <w:p w14:paraId="3E1F1B4A">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2.债券发行咨询费</w:t>
      </w:r>
    </w:p>
    <w:p w14:paraId="086913ED">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1）项目概述</w:t>
      </w:r>
    </w:p>
    <w:p w14:paraId="14E482EA">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由会计师事务所、律师事务所提供申请专项债项目两书一案的评估报告及业务咨询</w:t>
      </w:r>
    </w:p>
    <w:p w14:paraId="13EDF057">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2）立项依据</w:t>
      </w:r>
    </w:p>
    <w:p w14:paraId="13EDCB33">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咨询服务合同</w:t>
      </w:r>
    </w:p>
    <w:p w14:paraId="4BD6EBBC">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3）实施主体</w:t>
      </w:r>
    </w:p>
    <w:p w14:paraId="113624D8">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庐山市财政局</w:t>
      </w:r>
    </w:p>
    <w:p w14:paraId="1BC1FE2C">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4）实施方案</w:t>
      </w:r>
    </w:p>
    <w:p w14:paraId="17551A06">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依据合同提供申请专项债券项目评估报告及业务咨询。</w:t>
      </w:r>
    </w:p>
    <w:p w14:paraId="25581E1C">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5）实施周期</w:t>
      </w:r>
    </w:p>
    <w:p w14:paraId="0C513D93">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1年</w:t>
      </w:r>
    </w:p>
    <w:p w14:paraId="345AA027">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6）年度预算安排</w:t>
      </w:r>
    </w:p>
    <w:p w14:paraId="04F98031">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财政拨款40万元</w:t>
      </w:r>
    </w:p>
    <w:p w14:paraId="22D0DE6B">
      <w:pPr>
        <w:rPr>
          <w:rFonts w:ascii="仿宋_GB2312" w:hAnsi="仿宋_GB2312" w:eastAsia="仿宋_GB2312" w:cs="仿宋_GB2312"/>
          <w:sz w:val="32"/>
          <w:szCs w:val="32"/>
        </w:rPr>
      </w:pPr>
      <w:r>
        <w:rPr>
          <w:rFonts w:hint="eastAsia" w:ascii="仿宋_GB2312" w:hAnsi="仿宋_GB2312" w:eastAsia="仿宋_GB2312" w:cs="仿宋_GB2312"/>
          <w:sz w:val="32"/>
          <w:szCs w:val="32"/>
        </w:rPr>
        <w:t>3.绩效评价费</w:t>
      </w:r>
    </w:p>
    <w:p w14:paraId="629D54E8">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1）项目概述</w:t>
      </w:r>
    </w:p>
    <w:p w14:paraId="0D670ECB">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每年五六月份请第三方机构对上一年绩效目标进行绩效评价。</w:t>
      </w:r>
    </w:p>
    <w:p w14:paraId="2D506D76">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2）立项依据</w:t>
      </w:r>
    </w:p>
    <w:p w14:paraId="1F419498">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庐发【2020】号印发关于全面实施预算绩效管理的实施办法的通知。</w:t>
      </w:r>
    </w:p>
    <w:p w14:paraId="46E95001">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3）实施主体</w:t>
      </w:r>
    </w:p>
    <w:p w14:paraId="5DD4EDBA">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庐山市财政局</w:t>
      </w:r>
    </w:p>
    <w:p w14:paraId="29DE9572">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4）实施方案</w:t>
      </w:r>
    </w:p>
    <w:p w14:paraId="32A89540">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请第三方机构对重点绩效目标进行绩效评价</w:t>
      </w:r>
    </w:p>
    <w:p w14:paraId="0AFF8DBD">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5）实施周期</w:t>
      </w:r>
    </w:p>
    <w:p w14:paraId="13B3E2C7">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1年</w:t>
      </w:r>
    </w:p>
    <w:p w14:paraId="47D01757">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6）年度预算安排</w:t>
      </w:r>
    </w:p>
    <w:p w14:paraId="55A82D7D">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财政拨款30万元</w:t>
      </w:r>
    </w:p>
    <w:p w14:paraId="65C19A4E">
      <w:pPr>
        <w:rPr>
          <w:rFonts w:ascii="仿宋_GB2312" w:hAnsi="仿宋_GB2312" w:eastAsia="仿宋_GB2312" w:cs="仿宋_GB2312"/>
          <w:sz w:val="32"/>
          <w:szCs w:val="32"/>
        </w:rPr>
      </w:pPr>
      <w:r>
        <w:rPr>
          <w:rFonts w:hint="eastAsia" w:ascii="仿宋_GB2312" w:hAnsi="仿宋_GB2312" w:eastAsia="仿宋_GB2312" w:cs="仿宋_GB2312"/>
          <w:sz w:val="32"/>
          <w:szCs w:val="32"/>
        </w:rPr>
        <w:t>4.系统运行维护经费</w:t>
      </w:r>
    </w:p>
    <w:p w14:paraId="2F6CC2CE">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1）项目概述</w:t>
      </w:r>
    </w:p>
    <w:p w14:paraId="1111562E">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为保障国库支付系统、综合财报系统、一体化系统等各项公共财政管理软件的顺利运行所需的费用</w:t>
      </w:r>
    </w:p>
    <w:p w14:paraId="0A9F0EC7">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2）立项依据</w:t>
      </w:r>
    </w:p>
    <w:p w14:paraId="2117D33C">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《国务院关于批转财政部权责发生制政府综合财务报告制度改革方案的通知》和有关系统运行维护合同</w:t>
      </w:r>
    </w:p>
    <w:p w14:paraId="59F34220">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3）实施主体</w:t>
      </w:r>
    </w:p>
    <w:p w14:paraId="75CEA157">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庐山市财政局</w:t>
      </w:r>
    </w:p>
    <w:p w14:paraId="67BA6643">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4）实施方案</w:t>
      </w:r>
    </w:p>
    <w:p w14:paraId="50FA8BB9">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根据有关合同保障各项公共财政管理系统的正常运行。</w:t>
      </w:r>
    </w:p>
    <w:p w14:paraId="673F0BBE">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5）实施周期</w:t>
      </w:r>
    </w:p>
    <w:p w14:paraId="541046FE">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1年</w:t>
      </w:r>
    </w:p>
    <w:p w14:paraId="193C1162">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6）年度预算安排</w:t>
      </w:r>
    </w:p>
    <w:p w14:paraId="714AC10F">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财政拨款57.55万元</w:t>
      </w:r>
    </w:p>
    <w:p w14:paraId="6062F97C">
      <w:pPr>
        <w:rPr>
          <w:rFonts w:ascii="仿宋_GB2312" w:hAnsi="仿宋_GB2312" w:eastAsia="仿宋_GB2312" w:cs="仿宋_GB2312"/>
          <w:sz w:val="32"/>
          <w:szCs w:val="32"/>
        </w:rPr>
      </w:pPr>
      <w:r>
        <w:rPr>
          <w:rFonts w:hint="eastAsia" w:ascii="仿宋_GB2312" w:hAnsi="仿宋_GB2312" w:eastAsia="仿宋_GB2312" w:cs="仿宋_GB2312"/>
          <w:sz w:val="32"/>
          <w:szCs w:val="32"/>
        </w:rPr>
        <w:t>5.聘请第三方专项检查审计费</w:t>
      </w:r>
    </w:p>
    <w:p w14:paraId="68682906">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1）项目概述</w:t>
      </w:r>
    </w:p>
    <w:p w14:paraId="2D471F02">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为监督财政资金正常执行，对财政监督相关业务聘请第三方进行审计。</w:t>
      </w:r>
    </w:p>
    <w:p w14:paraId="17083AB5">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2）立项依据</w:t>
      </w:r>
    </w:p>
    <w:p w14:paraId="1EF3F013">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根据党组会决定，参照相关业务合同执行。</w:t>
      </w:r>
    </w:p>
    <w:p w14:paraId="0BA0CEA1">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3）实施主体</w:t>
      </w:r>
    </w:p>
    <w:p w14:paraId="6D43ABC2">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庐山市财政局</w:t>
      </w:r>
    </w:p>
    <w:p w14:paraId="358D02D6">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4）实施方案</w:t>
      </w:r>
    </w:p>
    <w:p w14:paraId="13C2B29D">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根据有关合同保障各项监督审计工作正常进行，委托业务费5万。</w:t>
      </w:r>
    </w:p>
    <w:p w14:paraId="132C4C12">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5）实施周期</w:t>
      </w:r>
    </w:p>
    <w:p w14:paraId="053591A6">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1年</w:t>
      </w:r>
    </w:p>
    <w:p w14:paraId="53840840">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6）年度预算安排</w:t>
      </w:r>
    </w:p>
    <w:p w14:paraId="4206DCD6">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财政拨款5万元</w:t>
      </w:r>
    </w:p>
    <w:p w14:paraId="515BD509">
      <w:pPr>
        <w:rPr>
          <w:rFonts w:ascii="仿宋_GB2312" w:hAnsi="仿宋_GB2312" w:eastAsia="仿宋_GB2312" w:cs="仿宋_GB2312"/>
          <w:sz w:val="32"/>
          <w:szCs w:val="32"/>
        </w:rPr>
      </w:pPr>
      <w:r>
        <w:rPr>
          <w:rFonts w:hint="eastAsia" w:ascii="仿宋_GB2312" w:hAnsi="仿宋_GB2312" w:eastAsia="仿宋_GB2312" w:cs="仿宋_GB2312"/>
          <w:sz w:val="32"/>
          <w:szCs w:val="32"/>
        </w:rPr>
        <w:t>6.政府财务综合报告购买服务费</w:t>
      </w:r>
    </w:p>
    <w:p w14:paraId="09DF7785">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1）项目概述</w:t>
      </w:r>
    </w:p>
    <w:p w14:paraId="61AFD60E">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为保障国库支付系统、综合财报系统、一体化系统等各项公共财政管理软件的顺利运行所需的费用</w:t>
      </w:r>
    </w:p>
    <w:p w14:paraId="26DBFF25">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2）立项依据</w:t>
      </w:r>
    </w:p>
    <w:p w14:paraId="3A0244EF">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《国务院关于批转财政部权责发生制政府综合财务报告制度改革方案的通知》（国发【2014】63号）、《财政部关于修订印发政府财务报告编制办法（试行）的通知》（财库【2019】56号）</w:t>
      </w:r>
    </w:p>
    <w:p w14:paraId="75918D63">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3）实施主体</w:t>
      </w:r>
    </w:p>
    <w:p w14:paraId="6EDBD030">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庐山市财政局</w:t>
      </w:r>
    </w:p>
    <w:p w14:paraId="4B02EEB1">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4）实施方案</w:t>
      </w:r>
    </w:p>
    <w:p w14:paraId="44C44D0E">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根据有关合同保障政府财务综合报告的完整、准确。委托业务费4万元。</w:t>
      </w:r>
    </w:p>
    <w:p w14:paraId="50B28426">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5）实施周期</w:t>
      </w:r>
    </w:p>
    <w:p w14:paraId="7454C9AB">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1年</w:t>
      </w:r>
    </w:p>
    <w:p w14:paraId="421F4B7F">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6）年度预算安排</w:t>
      </w:r>
    </w:p>
    <w:p w14:paraId="628A5EF2">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财政拨款4万元</w:t>
      </w:r>
    </w:p>
    <w:p w14:paraId="3EAC8271">
      <w:pPr>
        <w:rPr>
          <w:rFonts w:ascii="仿宋_GB2312" w:hAnsi="仿宋_GB2312" w:eastAsia="仿宋_GB2312" w:cs="仿宋_GB2312"/>
          <w:sz w:val="32"/>
          <w:szCs w:val="32"/>
        </w:rPr>
      </w:pPr>
      <w:r>
        <w:rPr>
          <w:rFonts w:hint="eastAsia" w:ascii="仿宋_GB2312" w:hAnsi="仿宋_GB2312" w:eastAsia="仿宋_GB2312" w:cs="仿宋_GB2312"/>
          <w:sz w:val="32"/>
          <w:szCs w:val="32"/>
        </w:rPr>
        <w:t>7.部门预算编制咨询费</w:t>
      </w:r>
    </w:p>
    <w:p w14:paraId="0782E962">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1）项目概述</w:t>
      </w:r>
    </w:p>
    <w:p w14:paraId="3417387D">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为将部门预算编制进行标准化、规范化管理，高效、准确编制部门预算，委托第三方工程师对庐山市各个单位部门预算审核、培训。</w:t>
      </w:r>
    </w:p>
    <w:p w14:paraId="7047F750">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2）立项依据</w:t>
      </w:r>
    </w:p>
    <w:p w14:paraId="487275BE">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为了保证部门预算准确、高效编制所需的费用</w:t>
      </w:r>
    </w:p>
    <w:p w14:paraId="37C8EA73">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3）实施主体</w:t>
      </w:r>
    </w:p>
    <w:p w14:paraId="7DC20FF2">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庐山市财政局</w:t>
      </w:r>
    </w:p>
    <w:p w14:paraId="13DF045C">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4）实施方案</w:t>
      </w:r>
    </w:p>
    <w:p w14:paraId="172370E7">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根据有关合同保障部门预算编制，业务委托费10.5万。</w:t>
      </w:r>
    </w:p>
    <w:p w14:paraId="36644294">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5）实施周期</w:t>
      </w:r>
    </w:p>
    <w:p w14:paraId="38062584">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1年</w:t>
      </w:r>
    </w:p>
    <w:p w14:paraId="0A0F6205">
      <w:pPr>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6）年度预算安排</w:t>
      </w:r>
    </w:p>
    <w:p w14:paraId="358986C4">
      <w:pPr>
        <w:ind w:firstLine="642"/>
        <w:rPr>
          <w:rFonts w:ascii="Adobe 仿宋 Std R" w:hAnsi="Adobe 仿宋 Std R" w:eastAsia="Adobe 仿宋 Std R"/>
          <w:sz w:val="32"/>
          <w:szCs w:val="32"/>
        </w:rPr>
      </w:pPr>
      <w:r>
        <w:rPr>
          <w:rFonts w:hint="eastAsia" w:ascii="仿宋_GB2312" w:hAnsi="仿宋_GB2312" w:eastAsia="仿宋_GB2312" w:cs="仿宋_GB2312"/>
          <w:sz w:val="32"/>
          <w:szCs w:val="32"/>
        </w:rPr>
        <w:t xml:space="preserve">    财政拨款10.5万元</w:t>
      </w:r>
    </w:p>
    <w:p w14:paraId="1F0E8BC1">
      <w:pPr>
        <w:widowControl/>
        <w:spacing w:line="580" w:lineRule="exact"/>
        <w:ind w:firstLine="636"/>
        <w:jc w:val="left"/>
        <w:rPr>
          <w:rStyle w:val="10"/>
          <w:rFonts w:ascii="仿宋" w:hAnsi="仿宋" w:eastAsia="仿宋"/>
          <w:color w:val="FF0000"/>
          <w:sz w:val="32"/>
          <w:szCs w:val="32"/>
        </w:rPr>
      </w:pPr>
    </w:p>
    <w:p w14:paraId="0B2EF80C">
      <w:pPr>
        <w:ind w:firstLine="642"/>
        <w:rPr>
          <w:rFonts w:ascii="Adobe 仿宋 Std R" w:hAnsi="Adobe 仿宋 Std R" w:eastAsia="Adobe 仿宋 Std R"/>
          <w:sz w:val="32"/>
          <w:szCs w:val="32"/>
        </w:rPr>
      </w:pPr>
    </w:p>
    <w:p w14:paraId="34E4D595">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2024年“三公</w:t>
      </w:r>
      <w:r>
        <w:rPr>
          <w:rFonts w:ascii="楷体_GB2312" w:eastAsia="楷体_GB2312"/>
          <w:b/>
          <w:sz w:val="32"/>
          <w:szCs w:val="30"/>
        </w:rPr>
        <w:t>”</w:t>
      </w:r>
      <w:r>
        <w:rPr>
          <w:rFonts w:hint="eastAsia" w:ascii="楷体_GB2312" w:eastAsia="楷体_GB2312"/>
          <w:b/>
          <w:sz w:val="32"/>
          <w:szCs w:val="30"/>
        </w:rPr>
        <w:t>经费预算情况说明</w:t>
      </w:r>
    </w:p>
    <w:p w14:paraId="3C6F0ABD">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rPr>
        <w:t>4年庐山市财政局</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经费财政拨款安排5万元，其中：</w:t>
      </w:r>
    </w:p>
    <w:p w14:paraId="740B14D1">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_GB2312" w:hAnsi="仿宋_GB2312" w:eastAsia="仿宋_GB2312" w:cs="仿宋_GB2312"/>
          <w:bCs/>
          <w:sz w:val="32"/>
          <w:szCs w:val="32"/>
        </w:rPr>
        <w:t>与上年安排保持一致</w:t>
      </w:r>
      <w:r>
        <w:rPr>
          <w:rFonts w:ascii="仿宋" w:hAnsi="仿宋" w:eastAsia="仿宋"/>
          <w:bCs/>
          <w:sz w:val="32"/>
          <w:szCs w:val="32"/>
        </w:rPr>
        <w:t>。</w:t>
      </w:r>
    </w:p>
    <w:p w14:paraId="1CEABE29">
      <w:pPr>
        <w:ind w:firstLine="640" w:firstLineChars="200"/>
        <w:jc w:val="left"/>
        <w:rPr>
          <w:rFonts w:ascii="仿宋_GB2312" w:hAnsi="仿宋_GB2312" w:eastAsia="仿宋_GB2312" w:cs="仿宋_GB2312"/>
          <w:bCs/>
          <w:sz w:val="32"/>
          <w:szCs w:val="32"/>
        </w:rPr>
      </w:pPr>
      <w:r>
        <w:rPr>
          <w:rFonts w:ascii="仿宋" w:hAnsi="仿宋" w:eastAsia="仿宋"/>
          <w:bCs/>
          <w:sz w:val="32"/>
          <w:szCs w:val="32"/>
        </w:rPr>
        <w:t>公务接待</w:t>
      </w:r>
      <w:r>
        <w:rPr>
          <w:rFonts w:hint="eastAsia" w:ascii="仿宋" w:hAnsi="仿宋" w:eastAsia="仿宋"/>
          <w:bCs/>
          <w:sz w:val="32"/>
          <w:szCs w:val="32"/>
        </w:rPr>
        <w:t>5</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_GB2312" w:hAnsi="仿宋_GB2312" w:eastAsia="仿宋_GB2312" w:cs="仿宋_GB2312"/>
          <w:bCs/>
          <w:color w:val="auto"/>
          <w:sz w:val="32"/>
          <w:szCs w:val="32"/>
          <w:u w:val="none"/>
        </w:rPr>
        <w:t>与上年安排保持一致</w:t>
      </w:r>
      <w:r>
        <w:rPr>
          <w:rFonts w:hint="eastAsia" w:ascii="仿宋_GB2312" w:hAnsi="仿宋_GB2312" w:eastAsia="仿宋_GB2312" w:cs="仿宋_GB2312"/>
          <w:bCs/>
          <w:sz w:val="32"/>
          <w:szCs w:val="32"/>
        </w:rPr>
        <w:t>。</w:t>
      </w:r>
    </w:p>
    <w:p w14:paraId="5391DFFC">
      <w:pPr>
        <w:ind w:firstLine="640" w:firstLineChars="200"/>
        <w:jc w:val="left"/>
        <w:rPr>
          <w:rFonts w:ascii="仿宋" w:hAnsi="仿宋" w:eastAsia="仿宋"/>
          <w:bCs/>
          <w:sz w:val="32"/>
          <w:szCs w:val="32"/>
        </w:rPr>
      </w:pPr>
      <w:r>
        <w:rPr>
          <w:rFonts w:ascii="仿宋" w:hAnsi="仿宋" w:eastAsia="仿宋"/>
          <w:bCs/>
          <w:sz w:val="32"/>
          <w:szCs w:val="32"/>
        </w:rPr>
        <w:t>公务用车</w:t>
      </w:r>
      <w:bookmarkStart w:id="0" w:name="_GoBack"/>
      <w:bookmarkEnd w:id="0"/>
      <w:r>
        <w:rPr>
          <w:rFonts w:ascii="仿宋" w:hAnsi="仿宋" w:eastAsia="仿宋"/>
          <w:bCs/>
          <w:sz w:val="32"/>
          <w:szCs w:val="32"/>
        </w:rPr>
        <w:t>运行</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_GB2312" w:hAnsi="仿宋_GB2312" w:eastAsia="仿宋_GB2312" w:cs="仿宋_GB2312"/>
          <w:bCs/>
          <w:sz w:val="32"/>
          <w:szCs w:val="32"/>
        </w:rPr>
        <w:t>与上年安排保持一致</w:t>
      </w:r>
      <w:r>
        <w:rPr>
          <w:rFonts w:ascii="仿宋" w:hAnsi="仿宋" w:eastAsia="仿宋"/>
          <w:bCs/>
          <w:sz w:val="32"/>
          <w:szCs w:val="32"/>
        </w:rPr>
        <w:t>。</w:t>
      </w:r>
    </w:p>
    <w:p w14:paraId="21390AF9">
      <w:pPr>
        <w:widowControl/>
        <w:spacing w:line="580" w:lineRule="exact"/>
        <w:ind w:firstLine="636"/>
        <w:jc w:val="left"/>
        <w:rPr>
          <w:rStyle w:val="10"/>
          <w:rFonts w:ascii="仿宋" w:hAnsi="仿宋" w:eastAsia="仿宋"/>
          <w:color w:val="FF0000"/>
          <w:sz w:val="32"/>
          <w:szCs w:val="32"/>
        </w:rPr>
      </w:pPr>
      <w:r>
        <w:rPr>
          <w:rFonts w:ascii="仿宋" w:hAnsi="仿宋" w:eastAsia="仿宋"/>
          <w:bCs/>
          <w:sz w:val="32"/>
          <w:szCs w:val="32"/>
        </w:rPr>
        <w:t>公务用车购置</w:t>
      </w:r>
      <w:r>
        <w:rPr>
          <w:rFonts w:hint="eastAsia" w:ascii="仿宋" w:hAnsi="仿宋" w:eastAsia="仿宋"/>
          <w:bCs/>
          <w:sz w:val="32"/>
          <w:szCs w:val="32"/>
        </w:rPr>
        <w:t>0</w:t>
      </w:r>
      <w:r>
        <w:rPr>
          <w:rFonts w:ascii="仿宋" w:hAnsi="仿宋" w:eastAsia="仿宋"/>
          <w:bCs/>
          <w:sz w:val="32"/>
          <w:szCs w:val="32"/>
        </w:rPr>
        <w:t>万元,比上年增（减）</w:t>
      </w:r>
      <w:r>
        <w:rPr>
          <w:rFonts w:hint="eastAsia" w:ascii="仿宋" w:hAnsi="仿宋" w:eastAsia="仿宋"/>
          <w:bCs/>
          <w:sz w:val="32"/>
          <w:szCs w:val="32"/>
        </w:rPr>
        <w:t>0</w:t>
      </w:r>
      <w:r>
        <w:rPr>
          <w:rFonts w:ascii="仿宋" w:hAnsi="仿宋" w:eastAsia="仿宋"/>
          <w:bCs/>
          <w:sz w:val="32"/>
          <w:szCs w:val="32"/>
        </w:rPr>
        <w:t>万元，主要原因是：</w:t>
      </w:r>
      <w:r>
        <w:rPr>
          <w:rFonts w:hint="eastAsia" w:ascii="仿宋_GB2312" w:hAnsi="仿宋_GB2312" w:eastAsia="仿宋_GB2312" w:cs="仿宋_GB2312"/>
          <w:bCs/>
          <w:sz w:val="32"/>
          <w:szCs w:val="32"/>
        </w:rPr>
        <w:t>与上年安排保持一致</w:t>
      </w:r>
      <w:r>
        <w:rPr>
          <w:rFonts w:ascii="仿宋" w:hAnsi="仿宋" w:eastAsia="仿宋"/>
          <w:bCs/>
          <w:sz w:val="32"/>
          <w:szCs w:val="32"/>
        </w:rPr>
        <w:t>。</w:t>
      </w:r>
    </w:p>
    <w:p w14:paraId="5D3A0DA0">
      <w:pPr>
        <w:ind w:firstLine="640" w:firstLineChars="200"/>
        <w:jc w:val="left"/>
        <w:rPr>
          <w:rFonts w:ascii="仿宋" w:hAnsi="仿宋" w:eastAsia="仿宋"/>
          <w:bCs/>
          <w:sz w:val="32"/>
          <w:szCs w:val="32"/>
        </w:rPr>
      </w:pPr>
    </w:p>
    <w:p w14:paraId="7B598C10">
      <w:pPr>
        <w:widowControl/>
        <w:shd w:val="clear" w:color="auto" w:fill="FFFFFF"/>
        <w:spacing w:line="640" w:lineRule="atLeast"/>
        <w:ind w:firstLine="640"/>
        <w:jc w:val="center"/>
        <w:rPr>
          <w:rFonts w:ascii="仿宋_GB2312" w:eastAsia="仿宋_GB2312"/>
          <w:b/>
          <w:sz w:val="32"/>
          <w:szCs w:val="30"/>
        </w:rPr>
      </w:pPr>
    </w:p>
    <w:p w14:paraId="33403066">
      <w:pPr>
        <w:widowControl/>
        <w:shd w:val="clear" w:color="auto" w:fill="FFFFFF"/>
        <w:spacing w:line="640" w:lineRule="atLeast"/>
        <w:ind w:firstLine="640"/>
        <w:jc w:val="center"/>
        <w:rPr>
          <w:rFonts w:ascii="仿宋_GB2312" w:eastAsia="仿宋_GB2312"/>
          <w:b/>
          <w:sz w:val="32"/>
          <w:szCs w:val="30"/>
        </w:rPr>
      </w:pPr>
    </w:p>
    <w:p w14:paraId="700FFE44">
      <w:pPr>
        <w:widowControl/>
        <w:shd w:val="clear" w:color="auto" w:fill="FFFFFF"/>
        <w:spacing w:line="640" w:lineRule="atLeast"/>
        <w:ind w:firstLine="640"/>
        <w:jc w:val="center"/>
        <w:rPr>
          <w:rFonts w:ascii="仿宋_GB2312" w:eastAsia="仿宋_GB2312"/>
          <w:b/>
          <w:sz w:val="32"/>
          <w:szCs w:val="30"/>
        </w:rPr>
      </w:pPr>
    </w:p>
    <w:p w14:paraId="0AB9F671">
      <w:pPr>
        <w:widowControl/>
        <w:shd w:val="clear" w:color="auto" w:fill="FFFFFF"/>
        <w:spacing w:line="640" w:lineRule="atLeast"/>
        <w:ind w:firstLine="640"/>
        <w:jc w:val="center"/>
        <w:rPr>
          <w:rFonts w:ascii="仿宋_GB2312" w:eastAsia="仿宋_GB2312"/>
          <w:b/>
          <w:sz w:val="32"/>
          <w:szCs w:val="30"/>
        </w:rPr>
      </w:pPr>
    </w:p>
    <w:p w14:paraId="055002DC">
      <w:pPr>
        <w:widowControl/>
        <w:shd w:val="clear" w:color="auto" w:fill="FFFFFF"/>
        <w:spacing w:line="640" w:lineRule="atLeast"/>
        <w:ind w:firstLine="640"/>
        <w:jc w:val="center"/>
        <w:rPr>
          <w:rFonts w:ascii="仿宋_GB2312" w:eastAsia="仿宋_GB2312"/>
          <w:b/>
          <w:sz w:val="32"/>
          <w:szCs w:val="30"/>
        </w:rPr>
      </w:pPr>
    </w:p>
    <w:p w14:paraId="479C4810">
      <w:pPr>
        <w:widowControl/>
        <w:shd w:val="clear" w:color="auto" w:fill="FFFFFF"/>
        <w:spacing w:line="640" w:lineRule="atLeast"/>
        <w:ind w:firstLine="640"/>
        <w:jc w:val="center"/>
        <w:rPr>
          <w:rFonts w:ascii="仿宋_GB2312" w:eastAsia="仿宋_GB2312"/>
          <w:b/>
          <w:sz w:val="32"/>
          <w:szCs w:val="30"/>
        </w:rPr>
      </w:pPr>
    </w:p>
    <w:p w14:paraId="22FB7C40">
      <w:pPr>
        <w:widowControl/>
        <w:shd w:val="clear" w:color="auto" w:fill="FFFFFF"/>
        <w:spacing w:line="640" w:lineRule="atLeast"/>
        <w:rPr>
          <w:rFonts w:ascii="仿宋_GB2312" w:eastAsia="仿宋_GB2312"/>
          <w:b/>
          <w:sz w:val="32"/>
          <w:szCs w:val="30"/>
        </w:rPr>
      </w:pPr>
    </w:p>
    <w:p w14:paraId="2E5CAC04">
      <w:pPr>
        <w:widowControl/>
        <w:shd w:val="clear" w:color="auto" w:fill="FFFFFF"/>
        <w:spacing w:line="640" w:lineRule="atLeast"/>
        <w:ind w:firstLine="640"/>
        <w:jc w:val="center"/>
        <w:rPr>
          <w:rFonts w:ascii="仿宋_GB2312" w:eastAsia="仿宋_GB2312"/>
          <w:b/>
          <w:sz w:val="32"/>
          <w:szCs w:val="30"/>
        </w:rPr>
      </w:pPr>
    </w:p>
    <w:p w14:paraId="16C171C7">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5092D230">
      <w:pPr>
        <w:widowControl/>
        <w:shd w:val="clear" w:color="auto" w:fill="FFFFFF"/>
        <w:spacing w:line="640" w:lineRule="atLeast"/>
        <w:ind w:firstLine="800" w:firstLineChars="25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一、收入科目</w:t>
      </w:r>
    </w:p>
    <w:p w14:paraId="2DCD114C">
      <w:pPr>
        <w:widowControl/>
        <w:numPr>
          <w:ilvl w:val="0"/>
          <w:numId w:val="3"/>
        </w:numPr>
        <w:spacing w:line="600" w:lineRule="exact"/>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财政拨款：指市级财政当年拨付的资金。</w:t>
      </w:r>
    </w:p>
    <w:p w14:paraId="4899200E">
      <w:pPr>
        <w:widowControl/>
        <w:spacing w:line="600" w:lineRule="exact"/>
        <w:ind w:firstLine="63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（二）其他收入：指除财政拨款、事业收入、事业单位经营收入等以外的各项收入。</w:t>
      </w:r>
    </w:p>
    <w:p w14:paraId="7CE2E75A">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二、支出科目</w:t>
      </w:r>
    </w:p>
    <w:p w14:paraId="12467175">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0E152BEB">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2DAA36D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（三）工资福利支出（支出经济分类科目类级）：反映单位开支的在职职工和编制外长期聘用人员的各类劳动报酬，以及为上述人员缴纳的各项社会保险费等。</w:t>
      </w:r>
    </w:p>
    <w:p w14:paraId="7753611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（四）商品和服务支出（支出经济分类科目类级）：反映单位购买商品和服务的支出（不包括用于购置固定资产的支出、战略性和应急储备支出）。</w:t>
      </w:r>
    </w:p>
    <w:p w14:paraId="7244813B">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（五）对个人和家庭的补助（支出经济分类科目类级）：反映用于对个人和家庭的补助支出。</w:t>
      </w:r>
    </w:p>
    <w:p w14:paraId="321E34BF">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sz w:val="32"/>
          <w:szCs w:val="32"/>
        </w:rPr>
        <w:t>（六）</w:t>
      </w:r>
      <w:r>
        <w:rPr>
          <w:rFonts w:hint="eastAsia" w:ascii="仿宋_GB2312" w:hAnsi="仿宋_GB2312" w:eastAsia="仿宋_GB2312" w:cs="仿宋_GB2312"/>
          <w:bCs/>
          <w:sz w:val="32"/>
          <w:szCs w:val="32"/>
        </w:rPr>
        <w:t>行政运行（2010601）：反映为行政单位的基本支出。</w:t>
      </w:r>
    </w:p>
    <w:p w14:paraId="725FF761">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（七）财政委托业务支出（2010608）反映财政委托评审机构进行财政投资评审和委托建设银行等机构代理业务发生的支出。</w:t>
      </w:r>
    </w:p>
    <w:p w14:paraId="44273944">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（八）机关事业单位基本养老保险缴费支出（2080505）：机关事业单位实施养老保险制度由单位缴纳的基本养老保险费支出。</w:t>
      </w:r>
    </w:p>
    <w:p w14:paraId="2AAE15DF">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bCs/>
          <w:sz w:val="32"/>
          <w:szCs w:val="32"/>
        </w:rPr>
        <w:t>九）行政单位医疗（2101101）：财政部门安排的事业单位基本医疗保险缴费支出。</w:t>
      </w:r>
    </w:p>
    <w:p w14:paraId="35F79D76">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bCs/>
          <w:sz w:val="32"/>
          <w:szCs w:val="32"/>
        </w:rPr>
        <w:t>十）住房公积金（2210201）：行政事业单位按人力资源和社会保障部、财政部规定的基本工资和津贴补贴以及规定比例为职工缴纳的住房公积金。</w:t>
      </w:r>
    </w:p>
    <w:p w14:paraId="06702D75">
      <w:pPr>
        <w:ind w:firstLine="640" w:firstLineChars="200"/>
        <w:rPr>
          <w:rFonts w:ascii="仿宋_GB2312" w:hAnsi="仿宋_GB2312" w:eastAsia="仿宋_GB2312" w:cs="仿宋_GB2312"/>
          <w:sz w:val="32"/>
          <w:szCs w:val="32"/>
        </w:rPr>
      </w:pPr>
    </w:p>
    <w:p w14:paraId="0F527ABB">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三、相关专业名词</w:t>
      </w:r>
    </w:p>
    <w:p w14:paraId="7F246BFD">
      <w:pPr>
        <w:widowControl/>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3C24662">
      <w:pPr>
        <w:widowControl/>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334D6994">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bCs/>
          <w:sz w:val="32"/>
          <w:szCs w:val="32"/>
        </w:rPr>
        <w:t>绩效评价，是指财政部门、预算部门及单位，依据设定的绩效目标，运用科学、合理的绩效评价指标、评价标准和评价方法，对财政支出的经济性、效率性、效益性和公平性进行客观、公正的测量、分析和评判。</w:t>
      </w:r>
    </w:p>
    <w:p w14:paraId="4934540F">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sz w:val="32"/>
          <w:szCs w:val="32"/>
        </w:rPr>
        <w:t>（四）</w:t>
      </w:r>
      <w:r>
        <w:rPr>
          <w:rFonts w:hint="eastAsia" w:ascii="仿宋_GB2312" w:hAnsi="仿宋_GB2312" w:eastAsia="仿宋_GB2312" w:cs="仿宋_GB2312"/>
          <w:bCs/>
          <w:sz w:val="32"/>
          <w:szCs w:val="32"/>
        </w:rPr>
        <w:t>预算管理一体化建设旨在按系统化思维，全流程整</w:t>
      </w:r>
      <w:r>
        <w:rPr>
          <w:rFonts w:hint="eastAsia" w:ascii="仿宋_GB2312" w:hAnsi="仿宋_GB2312" w:eastAsia="仿宋_GB2312" w:cs="仿宋_GB2312"/>
          <w:sz w:val="32"/>
          <w:szCs w:val="32"/>
        </w:rPr>
        <w:t>合预</w:t>
      </w:r>
      <w:r>
        <w:rPr>
          <w:rFonts w:hint="eastAsia" w:ascii="仿宋_GB2312" w:hAnsi="仿宋_GB2312" w:eastAsia="仿宋_GB2312" w:cs="仿宋_GB2312"/>
          <w:bCs/>
          <w:sz w:val="32"/>
          <w:szCs w:val="32"/>
        </w:rPr>
        <w:t>算管理制度，构建现代信息技术条件下“制度+技术”的管理机制。总体工作思路是：财政部组织制定全国统一的《预算管理一体化规范》（以下简称《规范》）和系统技术标准，将预算编制、预算执行、决算和财务报告、资产管理、债务管理等业务环节按一个整体进行整合规范，贯通中央、省、市、县各级财政预算管理；各地由省级财政部门统一按照《规范》和系统技术标准建设一体化系统，将市县级预算数据集中到省级财政，并与财政部联网对接，通过嵌入系统的控制规则规范预算管理和硬化预算约束，为深化预算制度改革提供基础保障。</w:t>
      </w:r>
    </w:p>
    <w:p w14:paraId="52F57491">
      <w:pPr>
        <w:ind w:firstLine="640" w:firstLineChars="200"/>
        <w:jc w:val="left"/>
        <w:rPr>
          <w:rFonts w:ascii="仿宋_GB2312" w:eastAsia="仿宋_GB2312"/>
          <w:color w:val="FF0000"/>
          <w:sz w:val="32"/>
          <w:szCs w:val="30"/>
        </w:rPr>
      </w:pPr>
      <w:r>
        <w:rPr>
          <w:rFonts w:hint="eastAsia" w:ascii="仿宋_GB2312" w:hAnsi="仿宋_GB2312" w:eastAsia="仿宋_GB2312" w:cs="仿宋_GB2312"/>
          <w:sz w:val="32"/>
          <w:szCs w:val="32"/>
        </w:rPr>
        <w:t>（五）</w:t>
      </w:r>
      <w:r>
        <w:rPr>
          <w:rFonts w:hint="eastAsia" w:ascii="仿宋_GB2312" w:hAnsi="仿宋_GB2312" w:eastAsia="仿宋_GB2312" w:cs="仿宋_GB2312"/>
          <w:bCs/>
          <w:sz w:val="32"/>
          <w:szCs w:val="32"/>
        </w:rPr>
        <w:t>投资评审，是指财政部门对使用财政性资金投资项目的预算、招标控制价、设计变更预算进行评审的行为（含采用EPC\PPP等模式的预算评审）。</w:t>
      </w:r>
    </w:p>
    <w:p w14:paraId="543FE770">
      <w:pPr>
        <w:widowControl/>
        <w:spacing w:line="600" w:lineRule="exact"/>
        <w:ind w:firstLine="640" w:firstLineChars="200"/>
        <w:jc w:val="left"/>
        <w:rPr>
          <w:rFonts w:ascii="仿宋_GB2312" w:eastAsia="仿宋_GB2312"/>
          <w:color w:val="000000"/>
          <w:sz w:val="32"/>
          <w:szCs w:val="30"/>
        </w:rPr>
      </w:pPr>
    </w:p>
    <w:p w14:paraId="3BAFB2AF">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96C3F2">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2"/>
      <w:numFmt w:val="decimal"/>
      <w:suff w:val="nothing"/>
      <w:lvlText w:val="%1）"/>
      <w:lvlJc w:val="left"/>
      <w:pPr>
        <w:ind w:left="1122" w:firstLine="0"/>
      </w:pPr>
    </w:lvl>
  </w:abstractNum>
  <w:abstractNum w:abstractNumId="1">
    <w:nsid w:val="00000003"/>
    <w:multiLevelType w:val="singleLevel"/>
    <w:tmpl w:val="00000003"/>
    <w:lvl w:ilvl="0" w:tentative="0">
      <w:start w:val="1"/>
      <w:numFmt w:val="chineseCounting"/>
      <w:suff w:val="nothing"/>
      <w:lvlText w:val="（%1）"/>
      <w:lvlJc w:val="left"/>
      <w:rPr>
        <w:rFonts w:hint="eastAsia"/>
      </w:rPr>
    </w:lvl>
  </w:abstractNum>
  <w:abstractNum w:abstractNumId="2">
    <w:nsid w:val="496B62C0"/>
    <w:multiLevelType w:val="singleLevel"/>
    <w:tmpl w:val="496B62C0"/>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UwYjk3ZWIyZTI5YzIwNTIwMWJjOTg2NzUzMTJiODYifQ=="/>
  </w:docVars>
  <w:rsids>
    <w:rsidRoot w:val="00DF43D8"/>
    <w:rsid w:val="000001B2"/>
    <w:rsid w:val="00014049"/>
    <w:rsid w:val="0001648A"/>
    <w:rsid w:val="00022CB3"/>
    <w:rsid w:val="00031749"/>
    <w:rsid w:val="00041EAA"/>
    <w:rsid w:val="000501C3"/>
    <w:rsid w:val="00055F20"/>
    <w:rsid w:val="000630BE"/>
    <w:rsid w:val="0006515E"/>
    <w:rsid w:val="0006729F"/>
    <w:rsid w:val="00085227"/>
    <w:rsid w:val="0009034E"/>
    <w:rsid w:val="000927A9"/>
    <w:rsid w:val="000963CD"/>
    <w:rsid w:val="000A180A"/>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1A35"/>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0370"/>
    <w:rsid w:val="00CE1A2B"/>
    <w:rsid w:val="00CE6F1B"/>
    <w:rsid w:val="00CE7185"/>
    <w:rsid w:val="00CF0A52"/>
    <w:rsid w:val="00D00272"/>
    <w:rsid w:val="00D01624"/>
    <w:rsid w:val="00D11449"/>
    <w:rsid w:val="00D14B5F"/>
    <w:rsid w:val="00D17D0A"/>
    <w:rsid w:val="00D20C6C"/>
    <w:rsid w:val="00D23489"/>
    <w:rsid w:val="00D3381E"/>
    <w:rsid w:val="00D36173"/>
    <w:rsid w:val="00D409BF"/>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C7EC6"/>
    <w:rsid w:val="00FD29E0"/>
    <w:rsid w:val="00FE0E90"/>
    <w:rsid w:val="00FE32CC"/>
    <w:rsid w:val="00FE7CCF"/>
    <w:rsid w:val="00FF60EC"/>
    <w:rsid w:val="00FF6368"/>
    <w:rsid w:val="01D929A8"/>
    <w:rsid w:val="03EA3071"/>
    <w:rsid w:val="0491132A"/>
    <w:rsid w:val="06543E82"/>
    <w:rsid w:val="067A6028"/>
    <w:rsid w:val="0C97247A"/>
    <w:rsid w:val="0DB3098E"/>
    <w:rsid w:val="138A29AA"/>
    <w:rsid w:val="15827B15"/>
    <w:rsid w:val="1B083691"/>
    <w:rsid w:val="1B4055AC"/>
    <w:rsid w:val="1B8F790E"/>
    <w:rsid w:val="1BEF4851"/>
    <w:rsid w:val="1D491D3F"/>
    <w:rsid w:val="1D61352C"/>
    <w:rsid w:val="206D0602"/>
    <w:rsid w:val="212C5238"/>
    <w:rsid w:val="22430342"/>
    <w:rsid w:val="25B931E9"/>
    <w:rsid w:val="26EC20B9"/>
    <w:rsid w:val="2828673B"/>
    <w:rsid w:val="2C57797E"/>
    <w:rsid w:val="2FCB4830"/>
    <w:rsid w:val="32213853"/>
    <w:rsid w:val="3328400E"/>
    <w:rsid w:val="36031C0A"/>
    <w:rsid w:val="3A841EE9"/>
    <w:rsid w:val="3A9F1A72"/>
    <w:rsid w:val="3B7D1841"/>
    <w:rsid w:val="3D2909BB"/>
    <w:rsid w:val="3DE511B8"/>
    <w:rsid w:val="3DF13D37"/>
    <w:rsid w:val="3F383632"/>
    <w:rsid w:val="4052753A"/>
    <w:rsid w:val="409C0254"/>
    <w:rsid w:val="443E482E"/>
    <w:rsid w:val="46BF7458"/>
    <w:rsid w:val="48A83B8E"/>
    <w:rsid w:val="48CA7928"/>
    <w:rsid w:val="4C932211"/>
    <w:rsid w:val="4E9D27B6"/>
    <w:rsid w:val="502E68D6"/>
    <w:rsid w:val="503E785E"/>
    <w:rsid w:val="52DA40B6"/>
    <w:rsid w:val="53516268"/>
    <w:rsid w:val="5391176E"/>
    <w:rsid w:val="55321114"/>
    <w:rsid w:val="556C5FEF"/>
    <w:rsid w:val="55985036"/>
    <w:rsid w:val="565526B4"/>
    <w:rsid w:val="56C47F55"/>
    <w:rsid w:val="57CB2345"/>
    <w:rsid w:val="586A6EC2"/>
    <w:rsid w:val="5BBE50CA"/>
    <w:rsid w:val="61E0552E"/>
    <w:rsid w:val="62593EC6"/>
    <w:rsid w:val="62D6302D"/>
    <w:rsid w:val="63306EE5"/>
    <w:rsid w:val="633916A0"/>
    <w:rsid w:val="63492ECC"/>
    <w:rsid w:val="637C6008"/>
    <w:rsid w:val="63E33020"/>
    <w:rsid w:val="6464197D"/>
    <w:rsid w:val="64EB571C"/>
    <w:rsid w:val="656A2922"/>
    <w:rsid w:val="65810156"/>
    <w:rsid w:val="68BD54B8"/>
    <w:rsid w:val="69216C99"/>
    <w:rsid w:val="6B981494"/>
    <w:rsid w:val="6BE248E5"/>
    <w:rsid w:val="6D9650CA"/>
    <w:rsid w:val="6EDB6140"/>
    <w:rsid w:val="710E28B4"/>
    <w:rsid w:val="71996B2B"/>
    <w:rsid w:val="72442376"/>
    <w:rsid w:val="73A85115"/>
    <w:rsid w:val="78F41CD4"/>
    <w:rsid w:val="795E480A"/>
    <w:rsid w:val="7B182C47"/>
    <w:rsid w:val="7B374E23"/>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0"/>
    <w:rPr>
      <w:color w:val="0000FF"/>
      <w:u w:val="single"/>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autoRedefine/>
    <w:qFormat/>
    <w:uiPriority w:val="99"/>
    <w:rPr>
      <w:sz w:val="18"/>
      <w:szCs w:val="18"/>
    </w:rPr>
  </w:style>
  <w:style w:type="character" w:customStyle="1" w:styleId="9">
    <w:name w:val="row_tree_level_3"/>
    <w:basedOn w:val="5"/>
    <w:autoRedefine/>
    <w:qFormat/>
    <w:uiPriority w:val="0"/>
  </w:style>
  <w:style w:type="character" w:customStyle="1" w:styleId="10">
    <w:name w:val="row_tree_level_4"/>
    <w:basedOn w:val="5"/>
    <w:autoRedefine/>
    <w:qFormat/>
    <w:uiPriority w:val="0"/>
  </w:style>
  <w:style w:type="paragraph" w:customStyle="1" w:styleId="11">
    <w:name w:val="p0"/>
    <w:basedOn w:val="1"/>
    <w:autoRedefine/>
    <w:qFormat/>
    <w:uiPriority w:val="0"/>
    <w:pPr>
      <w:widowControl/>
    </w:pPr>
    <w:rPr>
      <w:rFonts w:ascii="Times New Roman" w:hAnsi="Times New Roman" w:eastAsia="宋体" w:cs="Times New Roman"/>
      <w:kern w:val="0"/>
      <w:szCs w:val="21"/>
    </w:rPr>
  </w:style>
  <w:style w:type="character" w:customStyle="1" w:styleId="12">
    <w:name w:val="15"/>
    <w:basedOn w:val="5"/>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4823</Words>
  <Characters>5188</Characters>
  <Lines>50</Lines>
  <Paragraphs>14</Paragraphs>
  <TotalTime>0</TotalTime>
  <ScaleCrop>false</ScaleCrop>
  <LinksUpToDate>false</LinksUpToDate>
  <CharactersWithSpaces>5520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喵喵喵阙</cp:lastModifiedBy>
  <dcterms:modified xsi:type="dcterms:W3CDTF">2025-08-28T08:04:49Z</dcterms:modified>
  <cp:revision>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4F1C20B328EE4CA7BABFD8EACCC8F04A_12</vt:lpwstr>
  </property>
  <property fmtid="{D5CDD505-2E9C-101B-9397-08002B2CF9AE}" pid="4" name="KSOTemplateDocerSaveRecord">
    <vt:lpwstr>eyJoZGlkIjoiYjliYWVlMzY0MzBiMzdmODUxOGYyMGU3MjIxNGY0YWEiLCJ1c2VySWQiOiIyMDIzNDg4OTMifQ==</vt:lpwstr>
  </property>
</Properties>
</file>