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BC8E1">
      <w:pPr>
        <w:widowControl/>
        <w:spacing w:line="520" w:lineRule="atLeast"/>
        <w:jc w:val="center"/>
        <w:rPr>
          <w:rFonts w:ascii="黑体" w:hAnsi="黑体" w:eastAsia="黑体" w:cs="Times New Roman"/>
          <w:b/>
          <w:bCs/>
          <w:color w:val="000000"/>
          <w:kern w:val="0"/>
          <w:sz w:val="36"/>
          <w:szCs w:val="36"/>
        </w:rPr>
      </w:pPr>
      <w:r>
        <w:rPr>
          <w:rFonts w:hint="eastAsia" w:ascii="黑体" w:hAnsi="黑体" w:eastAsia="黑体" w:cs="Times New Roman"/>
          <w:b/>
          <w:bCs/>
          <w:color w:val="000000"/>
          <w:kern w:val="0"/>
          <w:sz w:val="36"/>
          <w:szCs w:val="36"/>
        </w:rPr>
        <w:t>庐山市市政公用设施管护中心202</w:t>
      </w:r>
      <w:r>
        <w:rPr>
          <w:rFonts w:hint="eastAsia" w:ascii="黑体" w:hAnsi="黑体" w:eastAsia="黑体" w:cs="Times New Roman"/>
          <w:b/>
          <w:bCs/>
          <w:color w:val="000000"/>
          <w:kern w:val="0"/>
          <w:sz w:val="36"/>
          <w:szCs w:val="36"/>
          <w:lang w:val="en-US" w:eastAsia="zh-CN"/>
        </w:rPr>
        <w:t>4</w:t>
      </w:r>
      <w:r>
        <w:rPr>
          <w:rFonts w:hint="eastAsia" w:ascii="黑体" w:hAnsi="黑体" w:eastAsia="黑体" w:cs="Times New Roman"/>
          <w:b/>
          <w:bCs/>
          <w:color w:val="000000"/>
          <w:kern w:val="0"/>
          <w:sz w:val="36"/>
          <w:szCs w:val="36"/>
        </w:rPr>
        <w:t>年单位预算</w:t>
      </w:r>
    </w:p>
    <w:p w14:paraId="1325A42C">
      <w:pPr>
        <w:pStyle w:val="11"/>
        <w:spacing w:line="600" w:lineRule="atLeast"/>
        <w:jc w:val="center"/>
        <w:rPr>
          <w:rFonts w:ascii="黑体" w:hAnsi="黑体" w:eastAsia="黑体"/>
          <w:color w:val="000000"/>
          <w:sz w:val="32"/>
          <w:szCs w:val="32"/>
        </w:rPr>
      </w:pPr>
    </w:p>
    <w:p w14:paraId="6C1BADC0">
      <w:pPr>
        <w:pStyle w:val="11"/>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2DD26A05">
      <w:pPr>
        <w:pStyle w:val="11"/>
        <w:rPr>
          <w:rFonts w:ascii="宋体" w:hAnsi="宋体"/>
          <w:color w:val="000000"/>
        </w:rPr>
      </w:pPr>
    </w:p>
    <w:p w14:paraId="757EA647">
      <w:pPr>
        <w:pStyle w:val="11"/>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hAnsi="仿宋_GB2312" w:eastAsia="仿宋_GB2312" w:cs="仿宋_GB2312"/>
          <w:b/>
          <w:bCs/>
          <w:color w:val="000000"/>
          <w:sz w:val="28"/>
          <w:szCs w:val="28"/>
        </w:rPr>
        <w:t>庐山市市政公用设施管护中心</w:t>
      </w:r>
      <w:r>
        <w:rPr>
          <w:rFonts w:hint="eastAsia" w:ascii="仿宋_GB2312" w:eastAsia="仿宋_GB2312"/>
          <w:b/>
          <w:bCs/>
          <w:color w:val="000000"/>
          <w:sz w:val="28"/>
          <w:szCs w:val="28"/>
        </w:rPr>
        <w:t>概况</w:t>
      </w:r>
      <w:r>
        <w:rPr>
          <w:rFonts w:ascii="仿宋_GB2312" w:eastAsia="仿宋_GB2312"/>
          <w:b/>
          <w:bCs/>
          <w:color w:val="000000"/>
          <w:sz w:val="32"/>
          <w:szCs w:val="32"/>
        </w:rPr>
        <w:tab/>
      </w:r>
    </w:p>
    <w:p w14:paraId="0D43687A">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4E5555AC">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30AD6B8B">
      <w:pPr>
        <w:pStyle w:val="11"/>
        <w:spacing w:line="600" w:lineRule="atLeast"/>
        <w:ind w:firstLine="640"/>
        <w:jc w:val="left"/>
        <w:rPr>
          <w:rFonts w:ascii="仿宋_GB2312" w:eastAsia="仿宋_GB2312"/>
          <w:b/>
          <w:bCs/>
          <w:color w:val="000000"/>
          <w:sz w:val="28"/>
          <w:szCs w:val="28"/>
        </w:rPr>
      </w:pPr>
      <w:r>
        <w:rPr>
          <w:rFonts w:hint="eastAsia" w:ascii="仿宋_GB2312" w:eastAsia="仿宋_GB2312"/>
          <w:b/>
          <w:bCs/>
          <w:color w:val="000000"/>
          <w:sz w:val="32"/>
          <w:szCs w:val="32"/>
        </w:rPr>
        <w:t xml:space="preserve">第二部分  </w:t>
      </w:r>
      <w:r>
        <w:rPr>
          <w:rFonts w:hint="eastAsia" w:ascii="仿宋_GB2312" w:hAnsi="仿宋_GB2312" w:eastAsia="仿宋_GB2312" w:cs="仿宋_GB2312"/>
          <w:b/>
          <w:bCs/>
          <w:color w:val="000000"/>
          <w:sz w:val="28"/>
          <w:szCs w:val="28"/>
        </w:rPr>
        <w:t>庐山市市政公用设施管护中心</w:t>
      </w:r>
      <w:r>
        <w:rPr>
          <w:rFonts w:hint="eastAsia" w:ascii="仿宋_GB2312" w:eastAsia="仿宋_GB2312"/>
          <w:b/>
          <w:bCs/>
          <w:color w:val="000000"/>
          <w:sz w:val="28"/>
          <w:szCs w:val="28"/>
        </w:rPr>
        <w:t>202</w:t>
      </w:r>
      <w:r>
        <w:rPr>
          <w:rFonts w:hint="eastAsia" w:ascii="仿宋_GB2312" w:eastAsia="仿宋_GB2312"/>
          <w:b/>
          <w:bCs/>
          <w:color w:val="000000"/>
          <w:sz w:val="28"/>
          <w:szCs w:val="28"/>
          <w:lang w:val="en-US" w:eastAsia="zh-CN"/>
        </w:rPr>
        <w:t>4</w:t>
      </w:r>
      <w:r>
        <w:rPr>
          <w:rFonts w:hint="eastAsia" w:ascii="仿宋_GB2312" w:eastAsia="仿宋_GB2312"/>
          <w:b/>
          <w:bCs/>
          <w:color w:val="000000"/>
          <w:sz w:val="28"/>
          <w:szCs w:val="28"/>
        </w:rPr>
        <w:t>年单位预算表</w:t>
      </w:r>
    </w:p>
    <w:p w14:paraId="324A8BAD">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15FCB78D">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3C7B5679">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6299D1B6">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3C54741A">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59BB2134">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5AA37FD2">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368DE51C">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47C1658C">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50044906">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270F88EB">
      <w:pPr>
        <w:pStyle w:val="11"/>
        <w:spacing w:line="600" w:lineRule="atLeast"/>
        <w:ind w:firstLine="640"/>
        <w:jc w:val="left"/>
        <w:rPr>
          <w:rFonts w:ascii="仿宋_GB2312" w:eastAsia="仿宋_GB2312"/>
          <w:b/>
          <w:bCs/>
          <w:color w:val="000000"/>
          <w:sz w:val="28"/>
          <w:szCs w:val="28"/>
        </w:rPr>
      </w:pPr>
      <w:r>
        <w:rPr>
          <w:rFonts w:hint="eastAsia" w:ascii="仿宋_GB2312" w:eastAsia="仿宋_GB2312"/>
          <w:b/>
          <w:bCs/>
          <w:color w:val="000000"/>
          <w:sz w:val="32"/>
          <w:szCs w:val="32"/>
        </w:rPr>
        <w:t>第三部分</w:t>
      </w:r>
      <w:r>
        <w:rPr>
          <w:rFonts w:hint="eastAsia" w:ascii="仿宋_GB2312" w:eastAsia="仿宋_GB2312"/>
          <w:b/>
          <w:bCs/>
          <w:color w:val="000000"/>
          <w:sz w:val="28"/>
          <w:szCs w:val="28"/>
        </w:rPr>
        <w:t xml:space="preserve"> </w:t>
      </w:r>
      <w:r>
        <w:rPr>
          <w:rFonts w:hint="eastAsia" w:ascii="仿宋_GB2312" w:hAnsi="仿宋_GB2312" w:eastAsia="仿宋_GB2312" w:cs="仿宋_GB2312"/>
          <w:b/>
          <w:bCs/>
          <w:color w:val="000000"/>
          <w:sz w:val="28"/>
          <w:szCs w:val="28"/>
        </w:rPr>
        <w:t>庐山市市政公用设施管护中心</w:t>
      </w:r>
      <w:r>
        <w:rPr>
          <w:rFonts w:hint="eastAsia" w:ascii="仿宋_GB2312" w:eastAsia="仿宋_GB2312"/>
          <w:b/>
          <w:bCs/>
          <w:color w:val="000000"/>
          <w:sz w:val="28"/>
          <w:szCs w:val="28"/>
        </w:rPr>
        <w:t>202</w:t>
      </w:r>
      <w:r>
        <w:rPr>
          <w:rFonts w:hint="eastAsia" w:ascii="仿宋_GB2312" w:eastAsia="仿宋_GB2312"/>
          <w:b/>
          <w:bCs/>
          <w:color w:val="000000"/>
          <w:sz w:val="28"/>
          <w:szCs w:val="28"/>
          <w:lang w:val="en-US" w:eastAsia="zh-CN"/>
        </w:rPr>
        <w:t>4</w:t>
      </w:r>
      <w:r>
        <w:rPr>
          <w:rFonts w:hint="eastAsia" w:ascii="仿宋_GB2312" w:eastAsia="仿宋_GB2312"/>
          <w:b/>
          <w:bCs/>
          <w:color w:val="000000"/>
          <w:sz w:val="28"/>
          <w:szCs w:val="28"/>
        </w:rPr>
        <w:t>年单位预算情况说明</w:t>
      </w:r>
    </w:p>
    <w:p w14:paraId="0B509525">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5D9703EA">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594AB76E">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p>
    <w:p w14:paraId="6BE4A8C9">
      <w:pPr>
        <w:pStyle w:val="11"/>
        <w:spacing w:line="600" w:lineRule="atLeast"/>
        <w:ind w:firstLine="640"/>
        <w:jc w:val="left"/>
        <w:rPr>
          <w:rFonts w:ascii="仿宋_GB2312" w:eastAsia="仿宋_GB2312"/>
          <w:b/>
          <w:bCs/>
          <w:color w:val="000000"/>
          <w:sz w:val="28"/>
          <w:szCs w:val="28"/>
        </w:rPr>
      </w:pPr>
      <w:r>
        <w:rPr>
          <w:rFonts w:hint="eastAsia" w:ascii="仿宋_GB2312" w:eastAsia="仿宋_GB2312"/>
          <w:b/>
          <w:bCs/>
          <w:color w:val="000000"/>
          <w:sz w:val="32"/>
          <w:szCs w:val="32"/>
        </w:rPr>
        <w:t xml:space="preserve">第四部分  </w:t>
      </w:r>
      <w:r>
        <w:rPr>
          <w:rFonts w:hint="eastAsia" w:ascii="仿宋_GB2312" w:eastAsia="仿宋_GB2312"/>
          <w:b/>
          <w:bCs/>
          <w:color w:val="000000"/>
          <w:sz w:val="28"/>
          <w:szCs w:val="28"/>
        </w:rPr>
        <w:t>名词解释</w:t>
      </w:r>
    </w:p>
    <w:p w14:paraId="53951731">
      <w:pPr>
        <w:widowControl/>
        <w:spacing w:line="580" w:lineRule="exact"/>
        <w:jc w:val="center"/>
        <w:rPr>
          <w:rFonts w:ascii="仿宋_GB2312" w:eastAsia="仿宋_GB2312"/>
          <w:b/>
          <w:sz w:val="32"/>
          <w:szCs w:val="30"/>
        </w:rPr>
      </w:pPr>
    </w:p>
    <w:p w14:paraId="1E2C0B4C">
      <w:pPr>
        <w:widowControl/>
        <w:spacing w:line="580" w:lineRule="exact"/>
        <w:jc w:val="center"/>
        <w:rPr>
          <w:rFonts w:ascii="仿宋_GB2312" w:eastAsia="仿宋_GB2312"/>
          <w:b/>
          <w:sz w:val="32"/>
          <w:szCs w:val="30"/>
        </w:rPr>
      </w:pPr>
    </w:p>
    <w:p w14:paraId="440F4254">
      <w:pPr>
        <w:widowControl/>
        <w:spacing w:line="580" w:lineRule="exact"/>
        <w:jc w:val="center"/>
        <w:rPr>
          <w:rFonts w:ascii="仿宋_GB2312" w:eastAsia="仿宋_GB2312"/>
          <w:b/>
          <w:sz w:val="32"/>
          <w:szCs w:val="30"/>
        </w:rPr>
      </w:pPr>
      <w:r>
        <w:rPr>
          <w:rFonts w:hint="eastAsia" w:ascii="仿宋_GB2312" w:eastAsia="仿宋_GB2312"/>
          <w:b/>
          <w:sz w:val="32"/>
          <w:szCs w:val="30"/>
        </w:rPr>
        <w:t>第一部分  庐山市市政公用设施管护中心概况</w:t>
      </w:r>
    </w:p>
    <w:p w14:paraId="28296368">
      <w:pPr>
        <w:widowControl/>
        <w:spacing w:line="580" w:lineRule="exact"/>
        <w:jc w:val="left"/>
        <w:rPr>
          <w:rFonts w:asciiTheme="minorEastAsia" w:hAnsiTheme="minorEastAsia"/>
          <w:b/>
          <w:sz w:val="36"/>
          <w:szCs w:val="36"/>
        </w:rPr>
      </w:pPr>
    </w:p>
    <w:p w14:paraId="32A13EFB">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534805E0">
      <w:pPr>
        <w:rPr>
          <w:rFonts w:ascii="Adobe 仿宋 Std R" w:hAnsi="Adobe 仿宋 Std R" w:eastAsia="Adobe 仿宋 Std R"/>
          <w:sz w:val="32"/>
          <w:szCs w:val="30"/>
        </w:rPr>
      </w:pPr>
      <w:r>
        <w:rPr>
          <w:rFonts w:hint="eastAsia" w:ascii="Adobe 仿宋 Std R" w:hAnsi="Adobe 仿宋 Std R" w:eastAsia="Adobe 仿宋 Std R"/>
          <w:sz w:val="32"/>
          <w:szCs w:val="30"/>
        </w:rPr>
        <w:t>市政公用设施管护中心贯彻落实党中央、省委、九江市委关于市政公用设施管护工作的方针政策和决策部署，在履行过程中坚持和加强党对市政公用设施管护工作的集中统一领导。主要职责包括负责市本级管辖范围内公园绿地、广场、生产绿地、风景林地、河湖水面、主次干道及城市快速路等园林设施和道路、桥涵、排水、人行道、公共照明、公建亮化</w:t>
      </w:r>
      <w:r>
        <w:rPr>
          <w:rFonts w:hint="eastAsia" w:ascii="Adobe 仿宋 Std R" w:hAnsi="Adobe 仿宋 Std R" w:eastAsia="Adobe 仿宋 Std R"/>
          <w:sz w:val="32"/>
          <w:szCs w:val="30"/>
          <w:lang w:eastAsia="zh-CN"/>
        </w:rPr>
        <w:t>、</w:t>
      </w:r>
      <w:r>
        <w:rPr>
          <w:rFonts w:hint="eastAsia" w:ascii="Adobe 仿宋 Std R" w:hAnsi="Adobe 仿宋 Std R" w:eastAsia="Adobe 仿宋 Std R"/>
          <w:sz w:val="32"/>
          <w:szCs w:val="30"/>
          <w:lang w:val="en-US" w:eastAsia="zh-CN"/>
        </w:rPr>
        <w:t>城乡环境卫生</w:t>
      </w:r>
      <w:r>
        <w:rPr>
          <w:rFonts w:hint="eastAsia" w:ascii="Adobe 仿宋 Std R" w:hAnsi="Adobe 仿宋 Std R" w:eastAsia="Adobe 仿宋 Std R"/>
          <w:sz w:val="32"/>
          <w:szCs w:val="30"/>
        </w:rPr>
        <w:t>等市政共用设施的养护、管理、应急处理工作，以及承办主管部门交办的其他工作。</w:t>
      </w:r>
    </w:p>
    <w:p w14:paraId="09189EFC">
      <w:pPr>
        <w:rPr>
          <w:b/>
          <w:sz w:val="36"/>
          <w:szCs w:val="36"/>
        </w:rPr>
      </w:pPr>
      <w:r>
        <w:rPr>
          <w:rFonts w:hint="eastAsia"/>
          <w:b/>
          <w:sz w:val="36"/>
          <w:szCs w:val="36"/>
        </w:rPr>
        <w:t>二、机构设置及人员情况</w:t>
      </w:r>
    </w:p>
    <w:p w14:paraId="31FAC6A6">
      <w:pPr>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年市政公用设施管护中心内设处室</w:t>
      </w:r>
      <w:r>
        <w:rPr>
          <w:rFonts w:hint="eastAsia" w:ascii="仿宋" w:hAnsi="仿宋" w:eastAsia="仿宋"/>
          <w:sz w:val="32"/>
          <w:szCs w:val="32"/>
          <w:lang w:val="en-US" w:eastAsia="zh-CN"/>
        </w:rPr>
        <w:t>4</w:t>
      </w:r>
      <w:r>
        <w:rPr>
          <w:rFonts w:hint="eastAsia" w:ascii="仿宋" w:hAnsi="仿宋" w:eastAsia="仿宋"/>
          <w:sz w:val="32"/>
          <w:szCs w:val="32"/>
        </w:rPr>
        <w:t>个，</w:t>
      </w:r>
      <w:r>
        <w:rPr>
          <w:rFonts w:ascii="仿宋" w:hAnsi="仿宋" w:eastAsia="仿宋"/>
          <w:sz w:val="32"/>
          <w:szCs w:val="32"/>
        </w:rPr>
        <w:t>包括</w:t>
      </w:r>
      <w:r>
        <w:rPr>
          <w:rFonts w:hint="eastAsia" w:ascii="仿宋" w:hAnsi="仿宋" w:eastAsia="仿宋"/>
          <w:sz w:val="32"/>
          <w:szCs w:val="32"/>
        </w:rPr>
        <w:t>：市政设施股、园林绿化股、路灯管护股</w:t>
      </w:r>
      <w:r>
        <w:rPr>
          <w:rFonts w:hint="eastAsia" w:ascii="仿宋" w:hAnsi="仿宋" w:eastAsia="仿宋"/>
          <w:sz w:val="32"/>
          <w:szCs w:val="32"/>
          <w:lang w:eastAsia="zh-CN"/>
        </w:rPr>
        <w:t>、</w:t>
      </w:r>
      <w:r>
        <w:rPr>
          <w:rFonts w:hint="eastAsia" w:ascii="仿宋" w:hAnsi="仿宋" w:eastAsia="仿宋"/>
          <w:sz w:val="32"/>
          <w:szCs w:val="32"/>
          <w:lang w:val="en-US" w:eastAsia="zh-CN"/>
        </w:rPr>
        <w:t>环卫股</w:t>
      </w:r>
      <w:r>
        <w:rPr>
          <w:rFonts w:hint="eastAsia" w:ascii="仿宋" w:hAnsi="仿宋" w:eastAsia="仿宋"/>
          <w:sz w:val="32"/>
          <w:szCs w:val="32"/>
        </w:rPr>
        <w:t>。</w:t>
      </w:r>
    </w:p>
    <w:p w14:paraId="2D9D7C7E">
      <w:pPr>
        <w:ind w:firstLine="640" w:firstLineChars="200"/>
        <w:rPr>
          <w:rFonts w:ascii="仿宋_GB2312" w:eastAsia="仿宋_GB2312"/>
          <w:b/>
          <w:szCs w:val="30"/>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15</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hint="eastAsia" w:ascii="仿宋" w:hAnsi="仿宋" w:eastAsia="仿宋"/>
          <w:sz w:val="32"/>
          <w:szCs w:val="32"/>
        </w:rPr>
        <w:t>事业</w:t>
      </w:r>
      <w:r>
        <w:rPr>
          <w:rFonts w:ascii="仿宋" w:hAnsi="仿宋" w:eastAsia="仿宋"/>
          <w:sz w:val="32"/>
          <w:szCs w:val="32"/>
        </w:rPr>
        <w:t>编制人数</w:t>
      </w:r>
      <w:r>
        <w:rPr>
          <w:rFonts w:hint="eastAsia" w:ascii="仿宋" w:hAnsi="仿宋" w:eastAsia="仿宋"/>
          <w:sz w:val="32"/>
          <w:szCs w:val="32"/>
          <w:lang w:val="en-US" w:eastAsia="zh-CN"/>
        </w:rPr>
        <w:t>15</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12</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12</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hint="eastAsia" w:ascii="仿宋" w:hAnsi="仿宋" w:eastAsia="仿宋"/>
          <w:sz w:val="32"/>
          <w:szCs w:val="32"/>
        </w:rPr>
        <w:t>事业</w:t>
      </w:r>
      <w:r>
        <w:rPr>
          <w:rFonts w:ascii="仿宋" w:hAnsi="仿宋" w:eastAsia="仿宋"/>
          <w:sz w:val="32"/>
          <w:szCs w:val="32"/>
        </w:rPr>
        <w:t>在职人数</w:t>
      </w:r>
      <w:r>
        <w:rPr>
          <w:rFonts w:hint="eastAsia" w:ascii="仿宋" w:hAnsi="仿宋" w:eastAsia="仿宋"/>
          <w:sz w:val="32"/>
          <w:szCs w:val="32"/>
          <w:lang w:val="en-US" w:eastAsia="zh-CN"/>
        </w:rPr>
        <w:t>12</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rPr>
        <w:t>0</w:t>
      </w:r>
      <w:r>
        <w:rPr>
          <w:rFonts w:ascii="仿宋" w:hAnsi="仿宋" w:eastAsia="仿宋"/>
          <w:sz w:val="32"/>
          <w:szCs w:val="32"/>
        </w:rPr>
        <w:t>人,退休人数小计</w:t>
      </w:r>
      <w:r>
        <w:rPr>
          <w:rFonts w:hint="eastAsia" w:ascii="仿宋" w:hAnsi="仿宋" w:eastAsia="仿宋"/>
          <w:sz w:val="32"/>
          <w:szCs w:val="32"/>
          <w:lang w:val="en-US" w:eastAsia="zh-CN"/>
        </w:rPr>
        <w:t>22</w:t>
      </w:r>
      <w:r>
        <w:rPr>
          <w:rFonts w:ascii="仿宋" w:hAnsi="仿宋" w:eastAsia="仿宋"/>
          <w:sz w:val="32"/>
          <w:szCs w:val="32"/>
        </w:rPr>
        <w:t>人,遗属人数</w:t>
      </w:r>
      <w:r>
        <w:rPr>
          <w:rFonts w:hint="eastAsia" w:ascii="仿宋" w:hAnsi="仿宋" w:eastAsia="仿宋"/>
          <w:sz w:val="32"/>
          <w:szCs w:val="32"/>
        </w:rPr>
        <w:t>0</w:t>
      </w:r>
      <w:r>
        <w:rPr>
          <w:rFonts w:ascii="仿宋" w:hAnsi="仿宋" w:eastAsia="仿宋"/>
          <w:sz w:val="32"/>
          <w:szCs w:val="32"/>
        </w:rPr>
        <w:t>人。</w:t>
      </w:r>
      <w:r>
        <w:fldChar w:fldCharType="end"/>
      </w:r>
    </w:p>
    <w:p w14:paraId="76AF764D">
      <w:pPr>
        <w:widowControl/>
        <w:spacing w:line="580" w:lineRule="exact"/>
        <w:ind w:left="3851" w:leftChars="304" w:hanging="3213" w:hangingChars="1000"/>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庐山市市政公用设施管护中心202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3A848762">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0E02A638">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(一)收入预算情况</w:t>
      </w:r>
    </w:p>
    <w:p w14:paraId="1819DD59">
      <w:pPr>
        <w:widowControl/>
        <w:ind w:firstLine="640" w:firstLineChars="200"/>
        <w:rPr>
          <w:rFonts w:ascii="仿宋_GB2312" w:hAnsi="仿宋_GB2312" w:eastAsia="仿宋_GB2312" w:cs="仿宋_GB2312"/>
          <w:color w:val="FF0000"/>
          <w:kern w:val="0"/>
          <w:sz w:val="32"/>
          <w:szCs w:val="32"/>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年庐山市市政公用设施管护中心</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Style w:val="10"/>
          <w:rFonts w:hint="eastAsia" w:ascii="仿宋" w:hAnsi="仿宋" w:eastAsia="仿宋"/>
          <w:sz w:val="32"/>
          <w:szCs w:val="32"/>
          <w:lang w:val="en-US" w:eastAsia="zh-CN"/>
        </w:rPr>
        <w:t>1787.84</w:t>
      </w:r>
      <w:r>
        <w:rPr>
          <w:rFonts w:ascii="仿宋" w:hAnsi="仿宋" w:eastAsia="仿宋" w:cs="Times New Roman"/>
          <w:kern w:val="0"/>
          <w:sz w:val="32"/>
          <w:szCs w:val="32"/>
        </w:rPr>
        <w:t>万元,较上年预算安排增加</w:t>
      </w:r>
      <w:r>
        <w:rPr>
          <w:rStyle w:val="10"/>
          <w:rFonts w:hint="eastAsia" w:ascii="仿宋" w:hAnsi="仿宋" w:eastAsia="仿宋"/>
          <w:sz w:val="32"/>
          <w:szCs w:val="32"/>
          <w:lang w:val="en-US" w:eastAsia="zh-CN"/>
        </w:rPr>
        <w:t>1706.95</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Style w:val="10"/>
          <w:rFonts w:hint="eastAsia" w:ascii="仿宋" w:hAnsi="仿宋" w:eastAsia="仿宋"/>
          <w:sz w:val="32"/>
          <w:szCs w:val="32"/>
          <w:lang w:val="en-US" w:eastAsia="zh-CN"/>
        </w:rPr>
        <w:t>1787.84</w:t>
      </w:r>
      <w:r>
        <w:rPr>
          <w:rFonts w:ascii="仿宋" w:hAnsi="仿宋" w:eastAsia="仿宋" w:cs="Times New Roman"/>
          <w:kern w:val="0"/>
          <w:sz w:val="32"/>
          <w:szCs w:val="32"/>
        </w:rPr>
        <w:t>万元,较上年预算安排增加</w:t>
      </w:r>
      <w:r>
        <w:rPr>
          <w:rStyle w:val="10"/>
          <w:rFonts w:hint="eastAsia" w:ascii="仿宋" w:hAnsi="仿宋" w:eastAsia="仿宋"/>
          <w:sz w:val="32"/>
          <w:szCs w:val="32"/>
          <w:lang w:val="en-US" w:eastAsia="zh-CN"/>
        </w:rPr>
        <w:t>1706.95</w:t>
      </w:r>
      <w:r>
        <w:rPr>
          <w:rFonts w:ascii="仿宋" w:hAnsi="仿宋" w:eastAsia="仿宋" w:cs="Times New Roman"/>
          <w:kern w:val="0"/>
          <w:sz w:val="32"/>
          <w:szCs w:val="32"/>
        </w:rPr>
        <w:t>万元。</w:t>
      </w:r>
      <w:r>
        <w:fldChar w:fldCharType="end"/>
      </w:r>
      <w:r>
        <w:rPr>
          <w:rFonts w:hint="eastAsia" w:ascii="仿宋_GB2312" w:hAnsi="仿宋_GB2312" w:eastAsia="仿宋_GB2312" w:cs="仿宋_GB2312"/>
          <w:sz w:val="32"/>
          <w:szCs w:val="32"/>
        </w:rPr>
        <w:t>（庐山市</w:t>
      </w:r>
      <w:r>
        <w:rPr>
          <w:rFonts w:hint="eastAsia" w:ascii="仿宋_GB2312" w:hAnsi="仿宋_GB2312" w:eastAsia="仿宋_GB2312" w:cs="仿宋_GB2312"/>
          <w:sz w:val="32"/>
          <w:szCs w:val="32"/>
          <w:lang w:val="en-US" w:eastAsia="zh-CN"/>
        </w:rPr>
        <w:t>环卫所2023年撤编整体人员和职能并入市政公用设施管护中心，故</w:t>
      </w:r>
      <w:r>
        <w:rPr>
          <w:rStyle w:val="10"/>
          <w:rFonts w:ascii="仿宋" w:hAnsi="仿宋" w:eastAsia="仿宋"/>
          <w:sz w:val="32"/>
          <w:szCs w:val="32"/>
        </w:rPr>
        <w:t>较上年预算安排增加</w:t>
      </w:r>
      <w:r>
        <w:rPr>
          <w:rStyle w:val="10"/>
          <w:rFonts w:hint="eastAsia" w:ascii="仿宋" w:hAnsi="仿宋" w:eastAsia="仿宋"/>
          <w:sz w:val="32"/>
          <w:szCs w:val="32"/>
          <w:lang w:val="en-US" w:eastAsia="zh-CN"/>
        </w:rPr>
        <w:t>1706.95</w:t>
      </w:r>
      <w:r>
        <w:rPr>
          <w:rStyle w:val="10"/>
          <w:rFonts w:ascii="仿宋" w:hAnsi="仿宋" w:eastAsia="仿宋"/>
          <w:sz w:val="32"/>
          <w:szCs w:val="32"/>
        </w:rPr>
        <w:t>万元</w:t>
      </w:r>
      <w:r>
        <w:rPr>
          <w:rFonts w:hint="eastAsia" w:ascii="仿宋_GB2312" w:hAnsi="仿宋_GB2312" w:eastAsia="仿宋_GB2312" w:cs="仿宋_GB2312"/>
          <w:sz w:val="32"/>
          <w:szCs w:val="32"/>
        </w:rPr>
        <w:t>）</w:t>
      </w:r>
    </w:p>
    <w:p w14:paraId="79F01C03">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(二)支出预算情况</w:t>
      </w:r>
    </w:p>
    <w:p w14:paraId="57ACEA83">
      <w:pPr>
        <w:widowControl/>
        <w:ind w:firstLine="640" w:firstLineChars="200"/>
        <w:rPr>
          <w:rFonts w:hint="eastAsia" w:ascii="仿宋_GB2312" w:hAnsi="仿宋_GB2312" w:eastAsia="仿宋_GB2312" w:cs="仿宋_GB2312"/>
          <w:color w:val="FF0000"/>
          <w:kern w:val="0"/>
          <w:sz w:val="32"/>
          <w:szCs w:val="32"/>
          <w:lang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Fonts w:hint="eastAsia" w:ascii="仿宋" w:hAnsi="仿宋" w:eastAsia="仿宋" w:cs="Times New Roman"/>
          <w:kern w:val="0"/>
          <w:sz w:val="32"/>
          <w:szCs w:val="32"/>
        </w:rPr>
        <w:t>庐山市市政公用设施管护中心</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${page540426799.ds357974894_REP_BGT_T_HC1100002019_DXQ02DW_S_ZJ}</w:instrText>
      </w:r>
      <w:r>
        <w:rPr>
          <w:rStyle w:val="10"/>
          <w:rFonts w:ascii="仿宋" w:hAnsi="仿宋" w:eastAsia="仿宋"/>
          <w:sz w:val="32"/>
          <w:szCs w:val="32"/>
        </w:rPr>
        <w:fldChar w:fldCharType="separate"/>
      </w:r>
      <w:r>
        <w:rPr>
          <w:rStyle w:val="10"/>
          <w:rFonts w:ascii="仿宋" w:hAnsi="仿宋" w:eastAsia="仿宋"/>
          <w:sz w:val="32"/>
          <w:szCs w:val="32"/>
        </w:rPr>
        <w:t>支出预算总额为</w:t>
      </w:r>
      <w:r>
        <w:rPr>
          <w:rStyle w:val="10"/>
          <w:rFonts w:hint="eastAsia" w:ascii="仿宋" w:hAnsi="仿宋" w:eastAsia="仿宋"/>
          <w:sz w:val="32"/>
          <w:szCs w:val="32"/>
          <w:lang w:val="en-US" w:eastAsia="zh-CN"/>
        </w:rPr>
        <w:t>1787.84</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1706.95</w:t>
      </w:r>
      <w:r>
        <w:rPr>
          <w:rStyle w:val="10"/>
          <w:rFonts w:ascii="仿宋" w:hAnsi="仿宋" w:eastAsia="仿宋"/>
          <w:sz w:val="32"/>
          <w:szCs w:val="32"/>
        </w:rPr>
        <w:t>万元</w:t>
      </w:r>
      <w:r>
        <w:fldChar w:fldCharType="end"/>
      </w:r>
      <w:r>
        <w:rPr>
          <w:rStyle w:val="10"/>
          <w:rFonts w:hint="eastAsia" w:ascii="仿宋" w:hAnsi="仿宋" w:eastAsia="仿宋"/>
          <w:sz w:val="32"/>
          <w:szCs w:val="32"/>
        </w:rPr>
        <w:t xml:space="preserve"> </w:t>
      </w:r>
      <w:r>
        <w:rPr>
          <w:rStyle w:val="10"/>
          <w:rFonts w:hint="eastAsia" w:ascii="仿宋" w:hAnsi="仿宋" w:eastAsia="仿宋"/>
          <w:sz w:val="32"/>
          <w:szCs w:val="32"/>
          <w:lang w:eastAsia="zh-CN"/>
        </w:rPr>
        <w:t>。</w:t>
      </w:r>
      <w:r>
        <w:rPr>
          <w:rFonts w:hint="eastAsia" w:ascii="仿宋_GB2312" w:hAnsi="仿宋_GB2312" w:eastAsia="仿宋_GB2312" w:cs="仿宋_GB2312"/>
          <w:sz w:val="32"/>
          <w:szCs w:val="32"/>
        </w:rPr>
        <w:t>（庐山市</w:t>
      </w:r>
      <w:r>
        <w:rPr>
          <w:rFonts w:hint="eastAsia" w:ascii="仿宋_GB2312" w:hAnsi="仿宋_GB2312" w:eastAsia="仿宋_GB2312" w:cs="仿宋_GB2312"/>
          <w:sz w:val="32"/>
          <w:szCs w:val="32"/>
          <w:lang w:val="en-US" w:eastAsia="zh-CN"/>
        </w:rPr>
        <w:t>环卫所2023年撤编整体人员和职能并入市政公用设施管护中心，故</w:t>
      </w:r>
      <w:r>
        <w:rPr>
          <w:rStyle w:val="10"/>
          <w:rFonts w:ascii="仿宋" w:hAnsi="仿宋" w:eastAsia="仿宋"/>
          <w:sz w:val="32"/>
          <w:szCs w:val="32"/>
        </w:rPr>
        <w:t>较上年预算安排增加</w:t>
      </w:r>
      <w:r>
        <w:rPr>
          <w:rStyle w:val="10"/>
          <w:rFonts w:hint="eastAsia" w:ascii="仿宋" w:hAnsi="仿宋" w:eastAsia="仿宋"/>
          <w:sz w:val="32"/>
          <w:szCs w:val="32"/>
          <w:lang w:val="en-US" w:eastAsia="zh-CN"/>
        </w:rPr>
        <w:t>1706.95</w:t>
      </w:r>
      <w:r>
        <w:rPr>
          <w:rStyle w:val="10"/>
          <w:rFonts w:ascii="仿宋" w:hAnsi="仿宋" w:eastAsia="仿宋"/>
          <w:sz w:val="32"/>
          <w:szCs w:val="32"/>
        </w:rPr>
        <w:t>万元</w:t>
      </w:r>
      <w:r>
        <w:rPr>
          <w:rFonts w:hint="eastAsia" w:ascii="仿宋_GB2312" w:hAnsi="仿宋_GB2312" w:eastAsia="仿宋_GB2312" w:cs="仿宋_GB2312"/>
          <w:sz w:val="32"/>
          <w:szCs w:val="32"/>
        </w:rPr>
        <w:t>）</w:t>
      </w:r>
    </w:p>
    <w:p w14:paraId="202B6723">
      <w:pPr>
        <w:widowControl/>
        <w:ind w:firstLine="640" w:firstLineChars="200"/>
        <w:rPr>
          <w:rStyle w:val="10"/>
          <w:rFonts w:ascii="仿宋" w:hAnsi="仿宋" w:eastAsia="仿宋"/>
          <w:color w:val="0000FF"/>
          <w:sz w:val="32"/>
          <w:szCs w:val="32"/>
        </w:rPr>
      </w:pPr>
      <w:r>
        <w:rPr>
          <w:rStyle w:val="10"/>
          <w:rFonts w:hint="eastAsia" w:ascii="仿宋" w:hAnsi="仿宋" w:eastAsia="仿宋"/>
          <w:sz w:val="32"/>
          <w:szCs w:val="32"/>
        </w:rPr>
        <w:t>其中：按</w:t>
      </w:r>
      <w:r>
        <w:rPr>
          <w:rStyle w:val="10"/>
          <w:rFonts w:hint="eastAsia" w:ascii="仿宋" w:hAnsi="仿宋" w:eastAsia="仿宋"/>
          <w:color w:val="000000" w:themeColor="text1"/>
          <w:sz w:val="32"/>
          <w:szCs w:val="32"/>
          <w14:textFill>
            <w14:solidFill>
              <w14:schemeClr w14:val="tx1"/>
            </w14:solidFill>
          </w14:textFill>
        </w:rPr>
        <w:t>支出项目类别</w:t>
      </w:r>
      <w:r>
        <w:rPr>
          <w:rStyle w:val="10"/>
          <w:rFonts w:hint="eastAsia" w:ascii="仿宋" w:hAnsi="仿宋" w:eastAsia="仿宋"/>
          <w:sz w:val="32"/>
          <w:szCs w:val="32"/>
        </w:rPr>
        <w:t>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lang w:val="en-US" w:eastAsia="zh-CN"/>
        </w:rPr>
        <w:t>262.02</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181.14</w:t>
      </w:r>
      <w:r>
        <w:rPr>
          <w:rStyle w:val="10"/>
          <w:rFonts w:ascii="仿宋" w:hAnsi="仿宋" w:eastAsia="仿宋"/>
          <w:sz w:val="32"/>
          <w:szCs w:val="32"/>
        </w:rPr>
        <w:t>万元;其中：工资福利支出</w:t>
      </w:r>
      <w:r>
        <w:rPr>
          <w:rStyle w:val="10"/>
          <w:rFonts w:hint="eastAsia" w:ascii="仿宋" w:hAnsi="仿宋" w:eastAsia="仿宋"/>
          <w:sz w:val="32"/>
          <w:szCs w:val="32"/>
          <w:lang w:val="en-US" w:eastAsia="zh-CN"/>
        </w:rPr>
        <w:t>243.84</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18</w:t>
      </w:r>
      <w:r>
        <w:rPr>
          <w:rStyle w:val="10"/>
          <w:rFonts w:ascii="仿宋" w:hAnsi="仿宋" w:eastAsia="仿宋"/>
          <w:sz w:val="32"/>
          <w:szCs w:val="32"/>
        </w:rPr>
        <w:t>万元</w:t>
      </w:r>
      <w:r>
        <w:rPr>
          <w:rStyle w:val="10"/>
          <w:rFonts w:hint="eastAsia" w:ascii="仿宋" w:hAnsi="仿宋" w:eastAsia="仿宋"/>
          <w:sz w:val="32"/>
          <w:szCs w:val="32"/>
          <w:lang w:eastAsia="zh-CN"/>
        </w:rPr>
        <w:t>，</w:t>
      </w:r>
      <w:r>
        <w:rPr>
          <w:rStyle w:val="10"/>
          <w:rFonts w:ascii="仿宋" w:hAnsi="仿宋" w:eastAsia="仿宋"/>
          <w:sz w:val="32"/>
          <w:szCs w:val="32"/>
        </w:rPr>
        <w:t>对个人和家庭的补助</w:t>
      </w:r>
      <w:r>
        <w:rPr>
          <w:rStyle w:val="10"/>
          <w:rFonts w:hint="eastAsia" w:ascii="仿宋" w:hAnsi="仿宋" w:eastAsia="仿宋"/>
          <w:sz w:val="32"/>
          <w:szCs w:val="32"/>
          <w:lang w:val="en-US" w:eastAsia="zh-CN"/>
        </w:rPr>
        <w:t>0.18万元</w:t>
      </w:r>
      <w:r>
        <w:rPr>
          <w:rStyle w:val="10"/>
          <w:rFonts w:ascii="仿宋" w:hAnsi="仿宋" w:eastAsia="仿宋"/>
          <w:sz w:val="32"/>
          <w:szCs w:val="32"/>
        </w:rPr>
        <w:t>。</w:t>
      </w:r>
      <w:r>
        <w:fldChar w:fldCharType="end"/>
      </w:r>
      <w:r>
        <w:rPr>
          <w:rStyle w:val="10"/>
          <w:rFonts w:ascii="仿宋" w:hAnsi="仿宋" w:eastAsia="仿宋"/>
          <w:color w:val="0000FF"/>
          <w:sz w:val="32"/>
          <w:szCs w:val="32"/>
        </w:rPr>
        <w:fldChar w:fldCharType="begin"/>
      </w:r>
      <w:r>
        <w:rPr>
          <w:rStyle w:val="10"/>
          <w:rFonts w:ascii="仿宋" w:hAnsi="仿宋" w:eastAsia="仿宋"/>
          <w:color w:val="0000FF"/>
          <w:sz w:val="32"/>
          <w:szCs w:val="32"/>
        </w:rPr>
        <w:instrText xml:space="preserve">MERGEFIELD ${page540426799.ds357974894_REP_BGT_T_HC1100002019_DXQ02DW_XMZCQK}</w:instrText>
      </w:r>
      <w:r>
        <w:rPr>
          <w:rStyle w:val="10"/>
          <w:rFonts w:ascii="仿宋" w:hAnsi="仿宋" w:eastAsia="仿宋"/>
          <w:color w:val="0000FF"/>
          <w:sz w:val="32"/>
          <w:szCs w:val="32"/>
        </w:rPr>
        <w:fldChar w:fldCharType="separate"/>
      </w:r>
      <w:r>
        <w:rPr>
          <w:rStyle w:val="10"/>
          <w:rFonts w:ascii="仿宋" w:hAnsi="仿宋" w:eastAsia="仿宋"/>
          <w:color w:val="0000FF"/>
          <w:sz w:val="32"/>
          <w:szCs w:val="32"/>
        </w:rPr>
        <w:t>项目支出</w:t>
      </w:r>
      <w:r>
        <w:rPr>
          <w:rStyle w:val="10"/>
          <w:rFonts w:hint="eastAsia" w:ascii="仿宋" w:hAnsi="仿宋" w:eastAsia="仿宋"/>
          <w:color w:val="0000FF"/>
          <w:sz w:val="32"/>
          <w:szCs w:val="32"/>
          <w:lang w:val="en-US" w:eastAsia="zh-CN"/>
        </w:rPr>
        <w:t>1525.82</w:t>
      </w:r>
      <w:r>
        <w:rPr>
          <w:rStyle w:val="10"/>
          <w:rFonts w:ascii="仿宋" w:hAnsi="仿宋" w:eastAsia="仿宋"/>
          <w:color w:val="0000FF"/>
          <w:sz w:val="32"/>
          <w:szCs w:val="32"/>
        </w:rPr>
        <w:t>万元,较上年预算安排增加</w:t>
      </w:r>
      <w:r>
        <w:rPr>
          <w:rStyle w:val="10"/>
          <w:rFonts w:hint="eastAsia" w:ascii="仿宋" w:hAnsi="仿宋" w:eastAsia="仿宋"/>
          <w:color w:val="0000FF"/>
          <w:sz w:val="32"/>
          <w:szCs w:val="32"/>
          <w:lang w:val="en-US" w:eastAsia="zh-CN"/>
        </w:rPr>
        <w:t>1525.82</w:t>
      </w:r>
      <w:r>
        <w:rPr>
          <w:rStyle w:val="10"/>
          <w:rFonts w:ascii="仿宋" w:hAnsi="仿宋" w:eastAsia="仿宋"/>
          <w:color w:val="0000FF"/>
          <w:sz w:val="32"/>
          <w:szCs w:val="32"/>
        </w:rPr>
        <w:t>万元;其中：商品和服务支出</w:t>
      </w:r>
      <w:r>
        <w:rPr>
          <w:rStyle w:val="10"/>
          <w:rFonts w:hint="eastAsia" w:ascii="仿宋" w:hAnsi="仿宋" w:eastAsia="仿宋"/>
          <w:color w:val="0000FF"/>
          <w:sz w:val="32"/>
          <w:szCs w:val="32"/>
          <w:lang w:val="en-US" w:eastAsia="zh-CN"/>
        </w:rPr>
        <w:t>1303.99</w:t>
      </w:r>
      <w:r>
        <w:rPr>
          <w:rStyle w:val="10"/>
          <w:rFonts w:ascii="仿宋" w:hAnsi="仿宋" w:eastAsia="仿宋"/>
          <w:color w:val="0000FF"/>
          <w:sz w:val="32"/>
          <w:szCs w:val="32"/>
        </w:rPr>
        <w:t>万元,资本性支出</w:t>
      </w:r>
      <w:r>
        <w:rPr>
          <w:rStyle w:val="10"/>
          <w:rFonts w:hint="eastAsia" w:ascii="仿宋" w:hAnsi="仿宋" w:eastAsia="仿宋"/>
          <w:color w:val="0000FF"/>
          <w:sz w:val="32"/>
          <w:szCs w:val="32"/>
          <w:lang w:val="en-US" w:eastAsia="zh-CN"/>
        </w:rPr>
        <w:t>218.63</w:t>
      </w:r>
      <w:r>
        <w:rPr>
          <w:rStyle w:val="10"/>
          <w:rFonts w:ascii="仿宋" w:hAnsi="仿宋" w:eastAsia="仿宋"/>
          <w:color w:val="0000FF"/>
          <w:sz w:val="32"/>
          <w:szCs w:val="32"/>
        </w:rPr>
        <w:t>万元</w:t>
      </w:r>
      <w:r>
        <w:rPr>
          <w:rStyle w:val="10"/>
          <w:rFonts w:hint="eastAsia" w:ascii="仿宋" w:hAnsi="仿宋" w:eastAsia="仿宋"/>
          <w:color w:val="0000FF"/>
          <w:sz w:val="32"/>
          <w:szCs w:val="32"/>
          <w:lang w:eastAsia="zh-CN"/>
        </w:rPr>
        <w:t>，</w:t>
      </w:r>
      <w:r>
        <w:rPr>
          <w:rStyle w:val="10"/>
          <w:rFonts w:ascii="仿宋" w:hAnsi="仿宋" w:eastAsia="仿宋"/>
          <w:color w:val="0000FF"/>
          <w:sz w:val="32"/>
          <w:szCs w:val="32"/>
        </w:rPr>
        <w:t>对个人和家庭的补助</w:t>
      </w:r>
      <w:r>
        <w:rPr>
          <w:rStyle w:val="10"/>
          <w:rFonts w:hint="eastAsia" w:ascii="仿宋" w:hAnsi="仿宋" w:eastAsia="仿宋"/>
          <w:color w:val="0000FF"/>
          <w:sz w:val="32"/>
          <w:szCs w:val="32"/>
          <w:lang w:val="en-US" w:eastAsia="zh-CN"/>
        </w:rPr>
        <w:t>3.2</w:t>
      </w:r>
      <w:r>
        <w:rPr>
          <w:rStyle w:val="10"/>
          <w:rFonts w:ascii="仿宋" w:hAnsi="仿宋" w:eastAsia="仿宋"/>
          <w:color w:val="0000FF"/>
          <w:sz w:val="32"/>
          <w:szCs w:val="32"/>
        </w:rPr>
        <w:t>万元。</w:t>
      </w:r>
      <w:r>
        <w:rPr>
          <w:color w:val="0000FF"/>
        </w:rPr>
        <w:fldChar w:fldCharType="end"/>
      </w:r>
    </w:p>
    <w:p w14:paraId="0B528854">
      <w:pPr>
        <w:ind w:firstLine="640" w:firstLineChars="200"/>
        <w:rPr>
          <w:rStyle w:val="10"/>
          <w:rFonts w:ascii="仿宋" w:hAnsi="仿宋" w:eastAsia="仿宋"/>
          <w:b/>
          <w:color w:val="0000FF"/>
          <w:sz w:val="20"/>
          <w:szCs w:val="32"/>
        </w:rPr>
      </w:pPr>
      <w:r>
        <w:rPr>
          <w:rStyle w:val="10"/>
          <w:rFonts w:hint="eastAsia" w:ascii="仿宋" w:hAnsi="仿宋" w:eastAsia="仿宋"/>
          <w:sz w:val="32"/>
          <w:szCs w:val="32"/>
        </w:rPr>
        <w:t>按</w:t>
      </w:r>
      <w:r>
        <w:rPr>
          <w:rStyle w:val="10"/>
          <w:rFonts w:hint="eastAsia" w:ascii="仿宋" w:hAnsi="仿宋" w:eastAsia="仿宋"/>
          <w:color w:val="000000" w:themeColor="text1"/>
          <w:sz w:val="32"/>
          <w:szCs w:val="32"/>
          <w14:textFill>
            <w14:solidFill>
              <w14:schemeClr w14:val="tx1"/>
            </w14:solidFill>
          </w14:textFill>
        </w:rPr>
        <w:t>支出功能科目</w:t>
      </w:r>
      <w:r>
        <w:rPr>
          <w:rStyle w:val="10"/>
          <w:rFonts w:hint="eastAsia" w:ascii="仿宋" w:hAnsi="仿宋" w:eastAsia="仿宋"/>
          <w:sz w:val="32"/>
          <w:szCs w:val="32"/>
        </w:rPr>
        <w:t>划分：</w:t>
      </w:r>
      <w:r>
        <w:rPr>
          <w:rStyle w:val="10"/>
          <w:rFonts w:ascii="仿宋" w:hAnsi="仿宋" w:eastAsia="仿宋"/>
          <w:sz w:val="32"/>
          <w:szCs w:val="32"/>
        </w:rPr>
        <w:t xml:space="preserve"> </w:t>
      </w:r>
      <w:r>
        <w:rPr>
          <w:rStyle w:val="10"/>
          <w:rFonts w:ascii="仿宋" w:hAnsi="仿宋" w:eastAsia="仿宋"/>
          <w:color w:val="0000FF"/>
          <w:sz w:val="32"/>
          <w:szCs w:val="32"/>
        </w:rPr>
        <w:fldChar w:fldCharType="begin"/>
      </w:r>
      <w:r>
        <w:rPr>
          <w:rStyle w:val="10"/>
          <w:rFonts w:ascii="仿宋" w:hAnsi="仿宋" w:eastAsia="仿宋"/>
          <w:color w:val="0000FF"/>
          <w:sz w:val="32"/>
          <w:szCs w:val="32"/>
        </w:rPr>
        <w:instrText xml:space="preserve">MERGEFIELD ${page540426799.ds197859873_REP_BGT_T_HC1100002019DXQ01DW_GNZJMX}</w:instrText>
      </w:r>
      <w:r>
        <w:rPr>
          <w:rStyle w:val="10"/>
          <w:rFonts w:ascii="仿宋" w:hAnsi="仿宋" w:eastAsia="仿宋"/>
          <w:color w:val="0000FF"/>
          <w:sz w:val="32"/>
          <w:szCs w:val="32"/>
        </w:rPr>
        <w:fldChar w:fldCharType="separate"/>
      </w:r>
      <w:r>
        <w:rPr>
          <w:rStyle w:val="10"/>
          <w:rFonts w:hint="eastAsia" w:ascii="仿宋" w:hAnsi="仿宋" w:eastAsia="仿宋"/>
          <w:color w:val="0000FF"/>
          <w:sz w:val="32"/>
          <w:szCs w:val="32"/>
          <w:lang w:val="en-US" w:eastAsia="zh-CN"/>
        </w:rPr>
        <w:t>城乡社区</w:t>
      </w:r>
      <w:r>
        <w:rPr>
          <w:rStyle w:val="10"/>
          <w:rFonts w:ascii="仿宋" w:hAnsi="仿宋" w:eastAsia="仿宋"/>
          <w:color w:val="0000FF"/>
          <w:sz w:val="32"/>
          <w:szCs w:val="32"/>
        </w:rPr>
        <w:t>支出</w:t>
      </w:r>
      <w:r>
        <w:rPr>
          <w:rStyle w:val="10"/>
          <w:rFonts w:hint="eastAsia" w:ascii="仿宋" w:hAnsi="仿宋" w:eastAsia="仿宋"/>
          <w:color w:val="0000FF"/>
          <w:sz w:val="32"/>
          <w:szCs w:val="32"/>
          <w:lang w:val="en-US" w:eastAsia="zh-CN"/>
        </w:rPr>
        <w:t>1730.09</w:t>
      </w:r>
      <w:r>
        <w:rPr>
          <w:rStyle w:val="10"/>
          <w:rFonts w:ascii="仿宋" w:hAnsi="仿宋" w:eastAsia="仿宋"/>
          <w:color w:val="0000FF"/>
          <w:sz w:val="32"/>
          <w:szCs w:val="32"/>
        </w:rPr>
        <w:t>万元,较上年预算安排增加</w:t>
      </w:r>
      <w:r>
        <w:rPr>
          <w:rStyle w:val="10"/>
          <w:rFonts w:hint="eastAsia" w:ascii="仿宋" w:hAnsi="仿宋" w:eastAsia="仿宋"/>
          <w:color w:val="0000FF"/>
          <w:sz w:val="32"/>
          <w:szCs w:val="32"/>
          <w:lang w:val="en-US" w:eastAsia="zh-CN"/>
        </w:rPr>
        <w:t>1668.45</w:t>
      </w:r>
      <w:r>
        <w:rPr>
          <w:rStyle w:val="10"/>
          <w:rFonts w:ascii="仿宋" w:hAnsi="仿宋" w:eastAsia="仿宋"/>
          <w:color w:val="0000FF"/>
          <w:sz w:val="32"/>
          <w:szCs w:val="32"/>
        </w:rPr>
        <w:t>万元;社会保障和就业支出</w:t>
      </w:r>
      <w:r>
        <w:rPr>
          <w:rStyle w:val="10"/>
          <w:rFonts w:hint="eastAsia" w:ascii="仿宋" w:hAnsi="仿宋" w:eastAsia="仿宋"/>
          <w:color w:val="0000FF"/>
          <w:sz w:val="32"/>
          <w:szCs w:val="32"/>
          <w:lang w:val="en-US" w:eastAsia="zh-CN"/>
        </w:rPr>
        <w:t>29.01</w:t>
      </w:r>
      <w:r>
        <w:rPr>
          <w:rStyle w:val="10"/>
          <w:rFonts w:ascii="仿宋" w:hAnsi="仿宋" w:eastAsia="仿宋"/>
          <w:color w:val="0000FF"/>
          <w:sz w:val="32"/>
          <w:szCs w:val="32"/>
        </w:rPr>
        <w:t>万元,较上年预算安排增加</w:t>
      </w:r>
      <w:r>
        <w:rPr>
          <w:rStyle w:val="10"/>
          <w:rFonts w:hint="eastAsia" w:ascii="仿宋" w:hAnsi="仿宋" w:eastAsia="仿宋"/>
          <w:color w:val="0000FF"/>
          <w:sz w:val="32"/>
          <w:szCs w:val="32"/>
          <w:lang w:val="en-US" w:eastAsia="zh-CN"/>
        </w:rPr>
        <w:t>18.98</w:t>
      </w:r>
      <w:r>
        <w:rPr>
          <w:rStyle w:val="10"/>
          <w:rFonts w:ascii="仿宋" w:hAnsi="仿宋" w:eastAsia="仿宋"/>
          <w:color w:val="0000FF"/>
          <w:sz w:val="32"/>
          <w:szCs w:val="32"/>
        </w:rPr>
        <w:t>万元;卫生健康支出</w:t>
      </w:r>
      <w:r>
        <w:rPr>
          <w:rStyle w:val="10"/>
          <w:rFonts w:hint="eastAsia" w:ascii="仿宋" w:hAnsi="仿宋" w:eastAsia="仿宋"/>
          <w:color w:val="0000FF"/>
          <w:sz w:val="32"/>
          <w:szCs w:val="32"/>
          <w:lang w:val="en-US" w:eastAsia="zh-CN"/>
        </w:rPr>
        <w:t>12.</w:t>
      </w:r>
      <w:r>
        <w:rPr>
          <w:rStyle w:val="10"/>
          <w:rFonts w:hint="eastAsia" w:ascii="仿宋" w:hAnsi="仿宋" w:eastAsia="仿宋"/>
          <w:color w:val="0000FF"/>
          <w:sz w:val="32"/>
          <w:szCs w:val="32"/>
        </w:rPr>
        <w:t>8</w:t>
      </w:r>
      <w:r>
        <w:rPr>
          <w:rStyle w:val="10"/>
          <w:rFonts w:ascii="仿宋" w:hAnsi="仿宋" w:eastAsia="仿宋"/>
          <w:color w:val="0000FF"/>
          <w:sz w:val="32"/>
          <w:szCs w:val="32"/>
        </w:rPr>
        <w:t>万元,较上年预算安排增加</w:t>
      </w:r>
      <w:r>
        <w:rPr>
          <w:rStyle w:val="10"/>
          <w:rFonts w:hint="eastAsia" w:ascii="仿宋" w:hAnsi="仿宋" w:eastAsia="仿宋"/>
          <w:color w:val="0000FF"/>
          <w:sz w:val="32"/>
          <w:szCs w:val="32"/>
          <w:lang w:val="en-US" w:eastAsia="zh-CN"/>
        </w:rPr>
        <w:t>10.02</w:t>
      </w:r>
      <w:r>
        <w:rPr>
          <w:rStyle w:val="10"/>
          <w:rFonts w:ascii="仿宋" w:hAnsi="仿宋" w:eastAsia="仿宋"/>
          <w:color w:val="0000FF"/>
          <w:sz w:val="32"/>
          <w:szCs w:val="32"/>
        </w:rPr>
        <w:t>万元;住房保障支出</w:t>
      </w:r>
      <w:r>
        <w:rPr>
          <w:rStyle w:val="10"/>
          <w:rFonts w:hint="eastAsia" w:ascii="仿宋" w:hAnsi="仿宋" w:eastAsia="仿宋"/>
          <w:color w:val="0000FF"/>
          <w:sz w:val="32"/>
          <w:szCs w:val="32"/>
          <w:lang w:val="en-US" w:eastAsia="zh-CN"/>
        </w:rPr>
        <w:t>15.94</w:t>
      </w:r>
      <w:r>
        <w:rPr>
          <w:rStyle w:val="10"/>
          <w:rFonts w:ascii="仿宋" w:hAnsi="仿宋" w:eastAsia="仿宋"/>
          <w:color w:val="0000FF"/>
          <w:sz w:val="32"/>
          <w:szCs w:val="32"/>
        </w:rPr>
        <w:t>万元,较上年预算安排增加</w:t>
      </w:r>
      <w:r>
        <w:rPr>
          <w:rStyle w:val="10"/>
          <w:rFonts w:hint="eastAsia" w:ascii="仿宋" w:hAnsi="仿宋" w:eastAsia="仿宋"/>
          <w:color w:val="0000FF"/>
          <w:sz w:val="32"/>
          <w:szCs w:val="32"/>
          <w:lang w:val="en-US" w:eastAsia="zh-CN"/>
        </w:rPr>
        <w:t>9.51</w:t>
      </w:r>
      <w:r>
        <w:rPr>
          <w:rStyle w:val="10"/>
          <w:rFonts w:ascii="仿宋" w:hAnsi="仿宋" w:eastAsia="仿宋"/>
          <w:color w:val="0000FF"/>
          <w:sz w:val="32"/>
          <w:szCs w:val="32"/>
        </w:rPr>
        <w:t>万元。</w:t>
      </w:r>
      <w:r>
        <w:rPr>
          <w:color w:val="0000FF"/>
        </w:rPr>
        <w:fldChar w:fldCharType="end"/>
      </w:r>
    </w:p>
    <w:p w14:paraId="42C6D72B">
      <w:pPr>
        <w:ind w:firstLine="640" w:firstLineChars="200"/>
        <w:rPr>
          <w:color w:val="0000FF"/>
        </w:rPr>
      </w:pPr>
      <w:r>
        <w:rPr>
          <w:rStyle w:val="10"/>
          <w:rFonts w:hint="eastAsia" w:ascii="仿宋" w:hAnsi="仿宋" w:eastAsia="仿宋"/>
          <w:sz w:val="32"/>
          <w:szCs w:val="32"/>
        </w:rPr>
        <w:t>按</w:t>
      </w:r>
      <w:r>
        <w:rPr>
          <w:rStyle w:val="10"/>
          <w:rFonts w:hint="eastAsia" w:ascii="仿宋" w:hAnsi="仿宋" w:eastAsia="仿宋"/>
          <w:color w:val="000000" w:themeColor="text1"/>
          <w:sz w:val="32"/>
          <w:szCs w:val="32"/>
          <w14:textFill>
            <w14:solidFill>
              <w14:schemeClr w14:val="tx1"/>
            </w14:solidFill>
          </w14:textFill>
        </w:rPr>
        <w:t>支出经济分类</w:t>
      </w:r>
      <w:r>
        <w:rPr>
          <w:rStyle w:val="10"/>
          <w:rFonts w:hint="eastAsia" w:ascii="仿宋" w:hAnsi="仿宋" w:eastAsia="仿宋"/>
          <w:sz w:val="32"/>
          <w:szCs w:val="32"/>
        </w:rPr>
        <w:t>划分：</w:t>
      </w:r>
      <w:r>
        <w:rPr>
          <w:rStyle w:val="10"/>
          <w:rFonts w:ascii="仿宋" w:hAnsi="仿宋" w:eastAsia="仿宋"/>
          <w:sz w:val="32"/>
          <w:szCs w:val="32"/>
        </w:rPr>
        <w:t xml:space="preserve"> </w:t>
      </w:r>
      <w:r>
        <w:rPr>
          <w:rStyle w:val="10"/>
          <w:rFonts w:ascii="仿宋" w:hAnsi="仿宋" w:eastAsia="仿宋"/>
          <w:color w:val="0000FF"/>
          <w:sz w:val="32"/>
          <w:szCs w:val="32"/>
        </w:rPr>
        <w:fldChar w:fldCharType="begin"/>
      </w:r>
      <w:r>
        <w:rPr>
          <w:rStyle w:val="10"/>
          <w:rFonts w:ascii="仿宋" w:hAnsi="仿宋" w:eastAsia="仿宋"/>
          <w:color w:val="0000FF"/>
          <w:sz w:val="32"/>
          <w:szCs w:val="32"/>
        </w:rPr>
        <w:instrText xml:space="preserve">MERGEFIELD ${page540426799.ds197859873_REP_BGT_T_HC1100002019DXQ01DW_JJMX}</w:instrText>
      </w:r>
      <w:r>
        <w:rPr>
          <w:rStyle w:val="10"/>
          <w:rFonts w:ascii="仿宋" w:hAnsi="仿宋" w:eastAsia="仿宋"/>
          <w:color w:val="0000FF"/>
          <w:sz w:val="32"/>
          <w:szCs w:val="32"/>
        </w:rPr>
        <w:fldChar w:fldCharType="separate"/>
      </w:r>
      <w:r>
        <w:rPr>
          <w:rStyle w:val="10"/>
          <w:rFonts w:ascii="仿宋" w:hAnsi="仿宋" w:eastAsia="仿宋"/>
          <w:color w:val="0000FF"/>
          <w:sz w:val="32"/>
          <w:szCs w:val="32"/>
        </w:rPr>
        <w:t>工资福利支出</w:t>
      </w:r>
      <w:r>
        <w:rPr>
          <w:rStyle w:val="10"/>
          <w:rFonts w:hint="eastAsia" w:ascii="仿宋" w:hAnsi="仿宋" w:eastAsia="仿宋"/>
          <w:color w:val="0000FF"/>
          <w:sz w:val="32"/>
          <w:szCs w:val="32"/>
          <w:lang w:val="en-US" w:eastAsia="zh-CN"/>
        </w:rPr>
        <w:t>243.84</w:t>
      </w:r>
      <w:r>
        <w:rPr>
          <w:rStyle w:val="10"/>
          <w:rFonts w:ascii="仿宋" w:hAnsi="仿宋" w:eastAsia="仿宋"/>
          <w:color w:val="0000FF"/>
          <w:sz w:val="32"/>
          <w:szCs w:val="32"/>
        </w:rPr>
        <w:t>万元,较上年预算安排增加</w:t>
      </w:r>
      <w:r>
        <w:rPr>
          <w:rStyle w:val="10"/>
          <w:rFonts w:hint="eastAsia" w:ascii="仿宋" w:hAnsi="仿宋" w:eastAsia="仿宋"/>
          <w:color w:val="0000FF"/>
          <w:sz w:val="32"/>
          <w:szCs w:val="32"/>
          <w:lang w:val="en-US" w:eastAsia="zh-CN"/>
        </w:rPr>
        <w:t>170.46</w:t>
      </w:r>
      <w:r>
        <w:rPr>
          <w:rStyle w:val="10"/>
          <w:rFonts w:ascii="仿宋" w:hAnsi="仿宋" w:eastAsia="仿宋"/>
          <w:color w:val="0000FF"/>
          <w:sz w:val="32"/>
          <w:szCs w:val="32"/>
        </w:rPr>
        <w:t>万元;商品和服务支出</w:t>
      </w:r>
      <w:r>
        <w:rPr>
          <w:rStyle w:val="10"/>
          <w:rFonts w:hint="eastAsia" w:ascii="仿宋" w:hAnsi="仿宋" w:eastAsia="仿宋"/>
          <w:color w:val="0000FF"/>
          <w:sz w:val="32"/>
          <w:szCs w:val="32"/>
          <w:lang w:val="en-US" w:eastAsia="zh-CN"/>
        </w:rPr>
        <w:t>1321.99</w:t>
      </w:r>
      <w:r>
        <w:rPr>
          <w:rStyle w:val="10"/>
          <w:rFonts w:ascii="仿宋" w:hAnsi="仿宋" w:eastAsia="仿宋"/>
          <w:color w:val="0000FF"/>
          <w:sz w:val="32"/>
          <w:szCs w:val="32"/>
        </w:rPr>
        <w:t>万元,较上年预算安排增加</w:t>
      </w:r>
      <w:r>
        <w:rPr>
          <w:rStyle w:val="10"/>
          <w:rFonts w:hint="eastAsia" w:ascii="仿宋" w:hAnsi="仿宋" w:eastAsia="仿宋"/>
          <w:color w:val="0000FF"/>
          <w:sz w:val="32"/>
          <w:szCs w:val="32"/>
          <w:lang w:val="en-US" w:eastAsia="zh-CN"/>
        </w:rPr>
        <w:t>1314.49</w:t>
      </w:r>
      <w:r>
        <w:rPr>
          <w:rStyle w:val="10"/>
          <w:rFonts w:ascii="仿宋" w:hAnsi="仿宋" w:eastAsia="仿宋"/>
          <w:color w:val="0000FF"/>
          <w:sz w:val="32"/>
          <w:szCs w:val="32"/>
        </w:rPr>
        <w:t>万元;对个人和家庭的补助</w:t>
      </w:r>
      <w:r>
        <w:rPr>
          <w:rStyle w:val="10"/>
          <w:rFonts w:hint="eastAsia" w:ascii="仿宋" w:hAnsi="仿宋" w:eastAsia="仿宋"/>
          <w:color w:val="0000FF"/>
          <w:sz w:val="32"/>
          <w:szCs w:val="32"/>
          <w:lang w:val="en-US" w:eastAsia="zh-CN"/>
        </w:rPr>
        <w:t>3.38</w:t>
      </w:r>
      <w:r>
        <w:rPr>
          <w:rStyle w:val="10"/>
          <w:rFonts w:ascii="仿宋" w:hAnsi="仿宋" w:eastAsia="仿宋"/>
          <w:color w:val="0000FF"/>
          <w:sz w:val="32"/>
          <w:szCs w:val="32"/>
        </w:rPr>
        <w:t>万元,较上年预算安排增加</w:t>
      </w:r>
      <w:r>
        <w:rPr>
          <w:rStyle w:val="10"/>
          <w:rFonts w:hint="eastAsia" w:ascii="仿宋" w:hAnsi="仿宋" w:eastAsia="仿宋"/>
          <w:color w:val="0000FF"/>
          <w:sz w:val="32"/>
          <w:szCs w:val="32"/>
          <w:lang w:val="en-US" w:eastAsia="zh-CN"/>
        </w:rPr>
        <w:t>3.38</w:t>
      </w:r>
      <w:r>
        <w:rPr>
          <w:rStyle w:val="10"/>
          <w:rFonts w:ascii="仿宋" w:hAnsi="仿宋" w:eastAsia="仿宋"/>
          <w:color w:val="0000FF"/>
          <w:sz w:val="32"/>
          <w:szCs w:val="32"/>
        </w:rPr>
        <w:t>万元;</w:t>
      </w:r>
      <w:r>
        <w:rPr>
          <w:rStyle w:val="10"/>
          <w:rFonts w:ascii="仿宋" w:hAnsi="仿宋" w:eastAsia="仿宋"/>
          <w:color w:val="0000FF"/>
          <w:sz w:val="32"/>
          <w:szCs w:val="32"/>
        </w:rPr>
        <w:t>资本性支出</w:t>
      </w:r>
      <w:r>
        <w:rPr>
          <w:rStyle w:val="10"/>
          <w:rFonts w:hint="eastAsia" w:ascii="仿宋" w:hAnsi="仿宋" w:eastAsia="仿宋"/>
          <w:color w:val="0000FF"/>
          <w:sz w:val="32"/>
          <w:szCs w:val="32"/>
          <w:lang w:val="en-US" w:eastAsia="zh-CN"/>
        </w:rPr>
        <w:t>218.63</w:t>
      </w:r>
      <w:r>
        <w:rPr>
          <w:rStyle w:val="10"/>
          <w:rFonts w:ascii="仿宋" w:hAnsi="仿宋" w:eastAsia="仿宋"/>
          <w:color w:val="0000FF"/>
          <w:sz w:val="32"/>
          <w:szCs w:val="32"/>
        </w:rPr>
        <w:t>万元,较上年预算安排增加</w:t>
      </w:r>
      <w:r>
        <w:rPr>
          <w:rStyle w:val="10"/>
          <w:rFonts w:hint="eastAsia" w:ascii="仿宋" w:hAnsi="仿宋" w:eastAsia="仿宋"/>
          <w:color w:val="0000FF"/>
          <w:sz w:val="32"/>
          <w:szCs w:val="32"/>
          <w:lang w:val="en-US" w:eastAsia="zh-CN"/>
        </w:rPr>
        <w:t>218.63</w:t>
      </w:r>
      <w:r>
        <w:rPr>
          <w:rStyle w:val="10"/>
          <w:rFonts w:ascii="仿宋" w:hAnsi="仿宋" w:eastAsia="仿宋"/>
          <w:color w:val="0000FF"/>
          <w:sz w:val="32"/>
          <w:szCs w:val="32"/>
        </w:rPr>
        <w:t>万元。</w:t>
      </w:r>
      <w:r>
        <w:rPr>
          <w:color w:val="0000FF"/>
        </w:rPr>
        <w:fldChar w:fldCharType="end"/>
      </w:r>
    </w:p>
    <w:p w14:paraId="12156DB2">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(三)财政拨款支出情况</w:t>
      </w:r>
    </w:p>
    <w:p w14:paraId="002BC97E">
      <w:pPr>
        <w:widowControl/>
        <w:ind w:firstLine="640" w:firstLineChars="200"/>
        <w:rPr>
          <w:rStyle w:val="10"/>
          <w:rFonts w:ascii="仿宋_GB2312" w:hAnsi="仿宋_GB2312" w:eastAsia="仿宋_GB2312" w:cs="仿宋_GB2312"/>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Fonts w:hint="eastAsia" w:ascii="仿宋" w:hAnsi="仿宋" w:eastAsia="仿宋" w:cs="Times New Roman"/>
          <w:kern w:val="0"/>
          <w:sz w:val="32"/>
          <w:szCs w:val="32"/>
        </w:rPr>
        <w:t>庐山市市政公用设施管护中心</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w:t>
      </w:r>
      <w:r>
        <w:rPr>
          <w:rStyle w:val="10"/>
          <w:rFonts w:hint="eastAsia" w:ascii="仿宋" w:hAnsi="仿宋" w:eastAsia="仿宋"/>
          <w:sz w:val="32"/>
          <w:szCs w:val="32"/>
          <w:lang w:val="en-US" w:eastAsia="zh-CN"/>
        </w:rPr>
        <w:t>总额1787.84</w:t>
      </w:r>
      <w:r>
        <w:rPr>
          <w:rFonts w:ascii="仿宋" w:hAnsi="仿宋" w:eastAsia="仿宋" w:cs="Times New Roman"/>
          <w:kern w:val="0"/>
          <w:sz w:val="32"/>
          <w:szCs w:val="32"/>
        </w:rPr>
        <w:t>万元,较上年预算安排增加</w:t>
      </w:r>
      <w:r>
        <w:rPr>
          <w:rStyle w:val="10"/>
          <w:rFonts w:hint="eastAsia" w:ascii="仿宋" w:hAnsi="仿宋" w:eastAsia="仿宋"/>
          <w:sz w:val="32"/>
          <w:szCs w:val="32"/>
          <w:lang w:val="en-US" w:eastAsia="zh-CN"/>
        </w:rPr>
        <w:t>1706.95</w:t>
      </w:r>
      <w:r>
        <w:rPr>
          <w:rFonts w:ascii="仿宋" w:hAnsi="仿宋" w:eastAsia="仿宋" w:cs="Times New Roman"/>
          <w:kern w:val="0"/>
          <w:sz w:val="32"/>
          <w:szCs w:val="32"/>
        </w:rPr>
        <w:t>万元</w:t>
      </w:r>
      <w:r>
        <w:rPr>
          <w:rStyle w:val="10"/>
          <w:rFonts w:hint="eastAsia" w:ascii="仿宋" w:hAnsi="仿宋" w:eastAsia="仿宋"/>
          <w:sz w:val="32"/>
          <w:szCs w:val="32"/>
          <w:lang w:eastAsia="zh-CN"/>
        </w:rPr>
        <w:t>。</w:t>
      </w:r>
      <w:r>
        <w:fldChar w:fldCharType="end"/>
      </w:r>
      <w:r>
        <w:rPr>
          <w:rFonts w:hint="eastAsia" w:ascii="仿宋_GB2312" w:hAnsi="仿宋_GB2312" w:eastAsia="仿宋_GB2312" w:cs="仿宋_GB2312"/>
          <w:sz w:val="32"/>
          <w:szCs w:val="32"/>
        </w:rPr>
        <w:t>（庐山市</w:t>
      </w:r>
      <w:r>
        <w:rPr>
          <w:rFonts w:hint="eastAsia" w:ascii="仿宋_GB2312" w:hAnsi="仿宋_GB2312" w:eastAsia="仿宋_GB2312" w:cs="仿宋_GB2312"/>
          <w:sz w:val="32"/>
          <w:szCs w:val="32"/>
          <w:lang w:val="en-US" w:eastAsia="zh-CN"/>
        </w:rPr>
        <w:t>环卫所2023年撤编整体人员和职能并入市政公用设施管护中心，故</w:t>
      </w:r>
      <w:r>
        <w:rPr>
          <w:rStyle w:val="10"/>
          <w:rFonts w:ascii="仿宋" w:hAnsi="仿宋" w:eastAsia="仿宋"/>
          <w:sz w:val="32"/>
          <w:szCs w:val="32"/>
        </w:rPr>
        <w:t>较上年预算安排增加</w:t>
      </w:r>
      <w:r>
        <w:rPr>
          <w:rStyle w:val="10"/>
          <w:rFonts w:hint="eastAsia" w:ascii="仿宋" w:hAnsi="仿宋" w:eastAsia="仿宋"/>
          <w:sz w:val="32"/>
          <w:szCs w:val="32"/>
          <w:lang w:val="en-US" w:eastAsia="zh-CN"/>
        </w:rPr>
        <w:t>1706.95</w:t>
      </w:r>
      <w:r>
        <w:rPr>
          <w:rStyle w:val="10"/>
          <w:rFonts w:ascii="仿宋" w:hAnsi="仿宋" w:eastAsia="仿宋"/>
          <w:sz w:val="32"/>
          <w:szCs w:val="32"/>
        </w:rPr>
        <w:t>万元</w:t>
      </w:r>
      <w:r>
        <w:rPr>
          <w:rFonts w:hint="eastAsia" w:ascii="仿宋_GB2312" w:hAnsi="仿宋_GB2312" w:eastAsia="仿宋_GB2312" w:cs="仿宋_GB2312"/>
          <w:sz w:val="32"/>
          <w:szCs w:val="32"/>
        </w:rPr>
        <w:t>）</w:t>
      </w:r>
    </w:p>
    <w:p w14:paraId="5844D5E2">
      <w:pPr>
        <w:ind w:firstLine="640" w:firstLineChars="200"/>
        <w:rPr>
          <w:rStyle w:val="10"/>
          <w:rFonts w:ascii="仿宋" w:hAnsi="仿宋" w:eastAsia="仿宋"/>
          <w:color w:val="0000FF"/>
          <w:sz w:val="32"/>
          <w:szCs w:val="32"/>
        </w:rPr>
      </w:pPr>
      <w:r>
        <w:rPr>
          <w:rStyle w:val="10"/>
          <w:rFonts w:hint="eastAsia" w:ascii="仿宋" w:hAnsi="仿宋" w:eastAsia="仿宋"/>
          <w:sz w:val="32"/>
          <w:szCs w:val="32"/>
        </w:rPr>
        <w:t>按</w:t>
      </w:r>
      <w:r>
        <w:rPr>
          <w:rStyle w:val="10"/>
          <w:rFonts w:hint="eastAsia" w:ascii="仿宋" w:hAnsi="仿宋" w:eastAsia="仿宋"/>
          <w:color w:val="000000" w:themeColor="text1"/>
          <w:sz w:val="32"/>
          <w:szCs w:val="32"/>
          <w14:textFill>
            <w14:solidFill>
              <w14:schemeClr w14:val="tx1"/>
            </w14:solidFill>
          </w14:textFill>
        </w:rPr>
        <w:t>支出功能科目</w:t>
      </w:r>
      <w:r>
        <w:rPr>
          <w:rStyle w:val="10"/>
          <w:rFonts w:hint="eastAsia" w:ascii="仿宋" w:hAnsi="仿宋" w:eastAsia="仿宋"/>
          <w:sz w:val="32"/>
          <w:szCs w:val="32"/>
        </w:rPr>
        <w:t>划分：</w:t>
      </w:r>
      <w:r>
        <w:rPr>
          <w:rStyle w:val="10"/>
          <w:rFonts w:ascii="仿宋" w:hAnsi="仿宋" w:eastAsia="仿宋"/>
          <w:sz w:val="32"/>
          <w:szCs w:val="32"/>
        </w:rPr>
        <w:t xml:space="preserve"> </w:t>
      </w:r>
      <w:r>
        <w:rPr>
          <w:rStyle w:val="10"/>
          <w:rFonts w:ascii="仿宋" w:hAnsi="仿宋" w:eastAsia="仿宋"/>
          <w:color w:val="0000FF"/>
          <w:sz w:val="32"/>
          <w:szCs w:val="32"/>
        </w:rPr>
        <w:fldChar w:fldCharType="begin"/>
      </w:r>
      <w:r>
        <w:rPr>
          <w:rStyle w:val="10"/>
          <w:rFonts w:ascii="仿宋" w:hAnsi="仿宋" w:eastAsia="仿宋"/>
          <w:color w:val="0000FF"/>
          <w:sz w:val="32"/>
          <w:szCs w:val="32"/>
        </w:rPr>
        <w:instrText xml:space="preserve">MERGEFIELD ${page540426799.ds197859873_REP_BGT_T_HC1100002019DXQ01DW_GNZJMX}</w:instrText>
      </w:r>
      <w:r>
        <w:rPr>
          <w:rStyle w:val="10"/>
          <w:rFonts w:ascii="仿宋" w:hAnsi="仿宋" w:eastAsia="仿宋"/>
          <w:color w:val="0000FF"/>
          <w:sz w:val="32"/>
          <w:szCs w:val="32"/>
        </w:rPr>
        <w:fldChar w:fldCharType="separate"/>
      </w:r>
      <w:r>
        <w:rPr>
          <w:rStyle w:val="10"/>
          <w:rFonts w:hint="eastAsia" w:ascii="仿宋" w:hAnsi="仿宋" w:eastAsia="仿宋"/>
          <w:color w:val="0000FF"/>
          <w:sz w:val="32"/>
          <w:szCs w:val="32"/>
          <w:lang w:val="en-US" w:eastAsia="zh-CN"/>
        </w:rPr>
        <w:t>城乡社区</w:t>
      </w:r>
      <w:r>
        <w:rPr>
          <w:rStyle w:val="10"/>
          <w:rFonts w:ascii="仿宋" w:hAnsi="仿宋" w:eastAsia="仿宋"/>
          <w:color w:val="0000FF"/>
          <w:sz w:val="32"/>
          <w:szCs w:val="32"/>
        </w:rPr>
        <w:t>支出</w:t>
      </w:r>
      <w:r>
        <w:rPr>
          <w:rStyle w:val="10"/>
          <w:rFonts w:hint="eastAsia" w:ascii="仿宋" w:hAnsi="仿宋" w:eastAsia="仿宋"/>
          <w:color w:val="0000FF"/>
          <w:sz w:val="32"/>
          <w:szCs w:val="32"/>
          <w:lang w:val="en-US" w:eastAsia="zh-CN"/>
        </w:rPr>
        <w:t>1730.09</w:t>
      </w:r>
      <w:r>
        <w:rPr>
          <w:rStyle w:val="10"/>
          <w:rFonts w:ascii="仿宋" w:hAnsi="仿宋" w:eastAsia="仿宋"/>
          <w:color w:val="0000FF"/>
          <w:sz w:val="32"/>
          <w:szCs w:val="32"/>
        </w:rPr>
        <w:t>万元,较上年预算安排增加</w:t>
      </w:r>
      <w:r>
        <w:rPr>
          <w:rStyle w:val="10"/>
          <w:rFonts w:hint="eastAsia" w:ascii="仿宋" w:hAnsi="仿宋" w:eastAsia="仿宋"/>
          <w:color w:val="0000FF"/>
          <w:sz w:val="32"/>
          <w:szCs w:val="32"/>
          <w:lang w:val="en-US" w:eastAsia="zh-CN"/>
        </w:rPr>
        <w:t>1668.45</w:t>
      </w:r>
      <w:r>
        <w:rPr>
          <w:rStyle w:val="10"/>
          <w:rFonts w:ascii="仿宋" w:hAnsi="仿宋" w:eastAsia="仿宋"/>
          <w:color w:val="0000FF"/>
          <w:sz w:val="32"/>
          <w:szCs w:val="32"/>
        </w:rPr>
        <w:t>万元;社会保障和就业支出</w:t>
      </w:r>
      <w:r>
        <w:rPr>
          <w:rStyle w:val="10"/>
          <w:rFonts w:hint="eastAsia" w:ascii="仿宋" w:hAnsi="仿宋" w:eastAsia="仿宋"/>
          <w:color w:val="0000FF"/>
          <w:sz w:val="32"/>
          <w:szCs w:val="32"/>
          <w:lang w:val="en-US" w:eastAsia="zh-CN"/>
        </w:rPr>
        <w:t>29.01</w:t>
      </w:r>
      <w:r>
        <w:rPr>
          <w:rStyle w:val="10"/>
          <w:rFonts w:ascii="仿宋" w:hAnsi="仿宋" w:eastAsia="仿宋"/>
          <w:color w:val="0000FF"/>
          <w:sz w:val="32"/>
          <w:szCs w:val="32"/>
        </w:rPr>
        <w:t>万元,较上年预算安排增加</w:t>
      </w:r>
      <w:r>
        <w:rPr>
          <w:rStyle w:val="10"/>
          <w:rFonts w:hint="eastAsia" w:ascii="仿宋" w:hAnsi="仿宋" w:eastAsia="仿宋"/>
          <w:color w:val="0000FF"/>
          <w:sz w:val="32"/>
          <w:szCs w:val="32"/>
          <w:lang w:val="en-US" w:eastAsia="zh-CN"/>
        </w:rPr>
        <w:t>18.98</w:t>
      </w:r>
      <w:r>
        <w:rPr>
          <w:rStyle w:val="10"/>
          <w:rFonts w:ascii="仿宋" w:hAnsi="仿宋" w:eastAsia="仿宋"/>
          <w:color w:val="0000FF"/>
          <w:sz w:val="32"/>
          <w:szCs w:val="32"/>
        </w:rPr>
        <w:t>万元;卫生健康支出</w:t>
      </w:r>
      <w:r>
        <w:rPr>
          <w:rStyle w:val="10"/>
          <w:rFonts w:hint="eastAsia" w:ascii="仿宋" w:hAnsi="仿宋" w:eastAsia="仿宋"/>
          <w:color w:val="0000FF"/>
          <w:sz w:val="32"/>
          <w:szCs w:val="32"/>
          <w:lang w:val="en-US" w:eastAsia="zh-CN"/>
        </w:rPr>
        <w:t>12.</w:t>
      </w:r>
      <w:r>
        <w:rPr>
          <w:rStyle w:val="10"/>
          <w:rFonts w:hint="eastAsia" w:ascii="仿宋" w:hAnsi="仿宋" w:eastAsia="仿宋"/>
          <w:color w:val="0000FF"/>
          <w:sz w:val="32"/>
          <w:szCs w:val="32"/>
        </w:rPr>
        <w:t>8</w:t>
      </w:r>
      <w:r>
        <w:rPr>
          <w:rStyle w:val="10"/>
          <w:rFonts w:ascii="仿宋" w:hAnsi="仿宋" w:eastAsia="仿宋"/>
          <w:color w:val="0000FF"/>
          <w:sz w:val="32"/>
          <w:szCs w:val="32"/>
        </w:rPr>
        <w:t>万元,较上年预算安排增加</w:t>
      </w:r>
      <w:r>
        <w:rPr>
          <w:rStyle w:val="10"/>
          <w:rFonts w:hint="eastAsia" w:ascii="仿宋" w:hAnsi="仿宋" w:eastAsia="仿宋"/>
          <w:color w:val="0000FF"/>
          <w:sz w:val="32"/>
          <w:szCs w:val="32"/>
          <w:lang w:val="en-US" w:eastAsia="zh-CN"/>
        </w:rPr>
        <w:t>10.02</w:t>
      </w:r>
      <w:r>
        <w:rPr>
          <w:rStyle w:val="10"/>
          <w:rFonts w:ascii="仿宋" w:hAnsi="仿宋" w:eastAsia="仿宋"/>
          <w:color w:val="0000FF"/>
          <w:sz w:val="32"/>
          <w:szCs w:val="32"/>
        </w:rPr>
        <w:t>万元;住房保障支出</w:t>
      </w:r>
      <w:r>
        <w:rPr>
          <w:rStyle w:val="10"/>
          <w:rFonts w:hint="eastAsia" w:ascii="仿宋" w:hAnsi="仿宋" w:eastAsia="仿宋"/>
          <w:color w:val="0000FF"/>
          <w:sz w:val="32"/>
          <w:szCs w:val="32"/>
          <w:lang w:val="en-US" w:eastAsia="zh-CN"/>
        </w:rPr>
        <w:t>15.94</w:t>
      </w:r>
      <w:r>
        <w:rPr>
          <w:rStyle w:val="10"/>
          <w:rFonts w:ascii="仿宋" w:hAnsi="仿宋" w:eastAsia="仿宋"/>
          <w:color w:val="0000FF"/>
          <w:sz w:val="32"/>
          <w:szCs w:val="32"/>
        </w:rPr>
        <w:t>万元,较上年预算安排增加</w:t>
      </w:r>
      <w:r>
        <w:rPr>
          <w:rStyle w:val="10"/>
          <w:rFonts w:hint="eastAsia" w:ascii="仿宋" w:hAnsi="仿宋" w:eastAsia="仿宋"/>
          <w:color w:val="0000FF"/>
          <w:sz w:val="32"/>
          <w:szCs w:val="32"/>
          <w:lang w:val="en-US" w:eastAsia="zh-CN"/>
        </w:rPr>
        <w:t>9.51</w:t>
      </w:r>
      <w:r>
        <w:rPr>
          <w:rStyle w:val="10"/>
          <w:rFonts w:ascii="仿宋" w:hAnsi="仿宋" w:eastAsia="仿宋"/>
          <w:color w:val="0000FF"/>
          <w:sz w:val="32"/>
          <w:szCs w:val="32"/>
        </w:rPr>
        <w:t>万元。</w:t>
      </w:r>
      <w:r>
        <w:rPr>
          <w:color w:val="0000FF"/>
        </w:rPr>
        <w:fldChar w:fldCharType="end"/>
      </w:r>
    </w:p>
    <w:p w14:paraId="48A809A4">
      <w:pPr>
        <w:widowControl/>
        <w:ind w:firstLine="640" w:firstLineChars="200"/>
        <w:rPr>
          <w:rStyle w:val="10"/>
          <w:rFonts w:hint="eastAsia" w:ascii="仿宋" w:hAnsi="仿宋" w:eastAsiaTheme="minorEastAsia"/>
          <w:sz w:val="32"/>
          <w:szCs w:val="32"/>
          <w:lang w:eastAsia="zh-CN"/>
        </w:rPr>
      </w:pPr>
      <w:r>
        <w:rPr>
          <w:rStyle w:val="10"/>
          <w:rFonts w:hint="eastAsia" w:ascii="仿宋" w:hAnsi="仿宋" w:eastAsia="仿宋"/>
          <w:sz w:val="32"/>
          <w:szCs w:val="32"/>
        </w:rPr>
        <w:t>按</w:t>
      </w:r>
      <w:r>
        <w:rPr>
          <w:rStyle w:val="10"/>
          <w:rFonts w:hint="eastAsia" w:ascii="仿宋" w:hAnsi="仿宋" w:eastAsia="仿宋"/>
          <w:color w:val="000000" w:themeColor="text1"/>
          <w:sz w:val="32"/>
          <w:szCs w:val="32"/>
          <w14:textFill>
            <w14:solidFill>
              <w14:schemeClr w14:val="tx1"/>
            </w14:solidFill>
          </w14:textFill>
        </w:rPr>
        <w:t>支出项目</w:t>
      </w:r>
      <w:r>
        <w:rPr>
          <w:rStyle w:val="10"/>
          <w:rFonts w:hint="eastAsia" w:ascii="仿宋" w:hAnsi="仿宋" w:eastAsia="仿宋"/>
          <w:sz w:val="32"/>
          <w:szCs w:val="32"/>
        </w:rPr>
        <w:t>类别划分：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${page540426799.ds357974894_REP_BGT_T_HC1100002019_DXQ02DW_JBZCQKCB}</w:instrText>
      </w:r>
      <w:r>
        <w:rPr>
          <w:rStyle w:val="10"/>
          <w:rFonts w:ascii="仿宋" w:hAnsi="仿宋" w:eastAsia="仿宋"/>
          <w:sz w:val="32"/>
          <w:szCs w:val="32"/>
        </w:rPr>
        <w:fldChar w:fldCharType="separate"/>
      </w:r>
      <w:r>
        <w:rPr>
          <w:rStyle w:val="10"/>
          <w:rFonts w:ascii="仿宋" w:hAnsi="仿宋" w:eastAsia="仿宋"/>
          <w:color w:val="0000FF"/>
          <w:sz w:val="32"/>
          <w:szCs w:val="32"/>
        </w:rPr>
        <w:fldChar w:fldCharType="begin"/>
      </w:r>
      <w:r>
        <w:rPr>
          <w:rStyle w:val="10"/>
          <w:rFonts w:ascii="仿宋" w:hAnsi="仿宋" w:eastAsia="仿宋"/>
          <w:color w:val="0000FF"/>
          <w:sz w:val="32"/>
          <w:szCs w:val="32"/>
        </w:rPr>
        <w:instrText xml:space="preserve">MERGEFIELD ${page540426799.ds357974894_REP_BGT_T_HC1100002019_DXQ02DW_JBZCQK}</w:instrText>
      </w:r>
      <w:r>
        <w:rPr>
          <w:rStyle w:val="10"/>
          <w:rFonts w:ascii="仿宋" w:hAnsi="仿宋" w:eastAsia="仿宋"/>
          <w:color w:val="0000FF"/>
          <w:sz w:val="32"/>
          <w:szCs w:val="32"/>
        </w:rPr>
        <w:fldChar w:fldCharType="separate"/>
      </w:r>
      <w:r>
        <w:rPr>
          <w:rStyle w:val="10"/>
          <w:rFonts w:ascii="仿宋" w:hAnsi="仿宋" w:eastAsia="仿宋"/>
          <w:color w:val="0000FF"/>
          <w:sz w:val="32"/>
          <w:szCs w:val="32"/>
        </w:rPr>
        <w:t>基本支出</w:t>
      </w:r>
      <w:r>
        <w:rPr>
          <w:rStyle w:val="10"/>
          <w:rFonts w:hint="eastAsia" w:ascii="仿宋" w:hAnsi="仿宋" w:eastAsia="仿宋"/>
          <w:color w:val="0000FF"/>
          <w:sz w:val="32"/>
          <w:szCs w:val="32"/>
          <w:lang w:val="en-US" w:eastAsia="zh-CN"/>
        </w:rPr>
        <w:t>262.02</w:t>
      </w:r>
      <w:r>
        <w:rPr>
          <w:rStyle w:val="10"/>
          <w:rFonts w:ascii="仿宋" w:hAnsi="仿宋" w:eastAsia="仿宋"/>
          <w:color w:val="0000FF"/>
          <w:sz w:val="32"/>
          <w:szCs w:val="32"/>
        </w:rPr>
        <w:t>万元,较上年预算安排增加</w:t>
      </w:r>
      <w:r>
        <w:rPr>
          <w:rStyle w:val="10"/>
          <w:rFonts w:hint="eastAsia" w:ascii="仿宋" w:hAnsi="仿宋" w:eastAsia="仿宋"/>
          <w:color w:val="0000FF"/>
          <w:sz w:val="32"/>
          <w:szCs w:val="32"/>
          <w:lang w:val="en-US" w:eastAsia="zh-CN"/>
        </w:rPr>
        <w:t>181.14</w:t>
      </w:r>
      <w:r>
        <w:rPr>
          <w:rStyle w:val="10"/>
          <w:rFonts w:ascii="仿宋" w:hAnsi="仿宋" w:eastAsia="仿宋"/>
          <w:color w:val="0000FF"/>
          <w:sz w:val="32"/>
          <w:szCs w:val="32"/>
        </w:rPr>
        <w:t>万元;其中：工资福利支出</w:t>
      </w:r>
      <w:r>
        <w:rPr>
          <w:rStyle w:val="10"/>
          <w:rFonts w:hint="eastAsia" w:ascii="仿宋" w:hAnsi="仿宋" w:eastAsia="仿宋"/>
          <w:color w:val="0000FF"/>
          <w:sz w:val="32"/>
          <w:szCs w:val="32"/>
          <w:lang w:val="en-US" w:eastAsia="zh-CN"/>
        </w:rPr>
        <w:t>243.84</w:t>
      </w:r>
      <w:r>
        <w:rPr>
          <w:rStyle w:val="10"/>
          <w:rFonts w:ascii="仿宋" w:hAnsi="仿宋" w:eastAsia="仿宋"/>
          <w:color w:val="0000FF"/>
          <w:sz w:val="32"/>
          <w:szCs w:val="32"/>
        </w:rPr>
        <w:t>万元,商品和服务支出</w:t>
      </w:r>
      <w:r>
        <w:rPr>
          <w:rStyle w:val="10"/>
          <w:rFonts w:hint="eastAsia" w:ascii="仿宋" w:hAnsi="仿宋" w:eastAsia="仿宋"/>
          <w:color w:val="0000FF"/>
          <w:sz w:val="32"/>
          <w:szCs w:val="32"/>
          <w:lang w:val="en-US" w:eastAsia="zh-CN"/>
        </w:rPr>
        <w:t>18</w:t>
      </w:r>
      <w:r>
        <w:rPr>
          <w:rStyle w:val="10"/>
          <w:rFonts w:ascii="仿宋" w:hAnsi="仿宋" w:eastAsia="仿宋"/>
          <w:color w:val="0000FF"/>
          <w:sz w:val="32"/>
          <w:szCs w:val="32"/>
        </w:rPr>
        <w:t>万元</w:t>
      </w:r>
      <w:r>
        <w:rPr>
          <w:rStyle w:val="10"/>
          <w:rFonts w:hint="eastAsia" w:ascii="仿宋" w:hAnsi="仿宋" w:eastAsia="仿宋"/>
          <w:color w:val="0000FF"/>
          <w:sz w:val="32"/>
          <w:szCs w:val="32"/>
          <w:lang w:eastAsia="zh-CN"/>
        </w:rPr>
        <w:t>，</w:t>
      </w:r>
      <w:r>
        <w:rPr>
          <w:rStyle w:val="10"/>
          <w:rFonts w:ascii="仿宋" w:hAnsi="仿宋" w:eastAsia="仿宋"/>
          <w:color w:val="0000FF"/>
          <w:sz w:val="32"/>
          <w:szCs w:val="32"/>
        </w:rPr>
        <w:t>对个人和家庭的补助</w:t>
      </w:r>
      <w:r>
        <w:rPr>
          <w:rStyle w:val="10"/>
          <w:rFonts w:hint="eastAsia" w:ascii="仿宋" w:hAnsi="仿宋" w:eastAsia="仿宋"/>
          <w:color w:val="0000FF"/>
          <w:sz w:val="32"/>
          <w:szCs w:val="32"/>
          <w:lang w:val="en-US" w:eastAsia="zh-CN"/>
        </w:rPr>
        <w:t>0.18</w:t>
      </w:r>
      <w:r>
        <w:rPr>
          <w:rStyle w:val="10"/>
          <w:rFonts w:ascii="仿宋" w:hAnsi="仿宋" w:eastAsia="仿宋"/>
          <w:color w:val="0000FF"/>
          <w:sz w:val="32"/>
          <w:szCs w:val="32"/>
        </w:rPr>
        <w:t>万元。</w:t>
      </w:r>
      <w:r>
        <w:rPr>
          <w:color w:val="0000FF"/>
        </w:rPr>
        <w:fldChar w:fldCharType="end"/>
      </w:r>
      <w:r>
        <w:rPr>
          <w:rStyle w:val="10"/>
          <w:rFonts w:ascii="仿宋" w:hAnsi="仿宋" w:eastAsia="仿宋"/>
          <w:color w:val="0000FF"/>
          <w:sz w:val="32"/>
          <w:szCs w:val="32"/>
        </w:rPr>
        <w:fldChar w:fldCharType="begin"/>
      </w:r>
      <w:r>
        <w:rPr>
          <w:rStyle w:val="10"/>
          <w:rFonts w:ascii="仿宋" w:hAnsi="仿宋" w:eastAsia="仿宋"/>
          <w:color w:val="0000FF"/>
          <w:sz w:val="32"/>
          <w:szCs w:val="32"/>
        </w:rPr>
        <w:instrText xml:space="preserve">MERGEFIELD ${page540426799.ds357974894_REP_BGT_T_HC1100002019_DXQ02DW_XMZCQK}</w:instrText>
      </w:r>
      <w:r>
        <w:rPr>
          <w:rStyle w:val="10"/>
          <w:rFonts w:ascii="仿宋" w:hAnsi="仿宋" w:eastAsia="仿宋"/>
          <w:color w:val="0000FF"/>
          <w:sz w:val="32"/>
          <w:szCs w:val="32"/>
        </w:rPr>
        <w:fldChar w:fldCharType="separate"/>
      </w:r>
      <w:r>
        <w:rPr>
          <w:rStyle w:val="10"/>
          <w:rFonts w:ascii="仿宋" w:hAnsi="仿宋" w:eastAsia="仿宋"/>
          <w:color w:val="0000FF"/>
          <w:sz w:val="32"/>
          <w:szCs w:val="32"/>
        </w:rPr>
        <w:t>项目支出</w:t>
      </w:r>
      <w:r>
        <w:rPr>
          <w:rStyle w:val="10"/>
          <w:rFonts w:hint="eastAsia" w:ascii="仿宋" w:hAnsi="仿宋" w:eastAsia="仿宋"/>
          <w:color w:val="0000FF"/>
          <w:sz w:val="32"/>
          <w:szCs w:val="32"/>
          <w:lang w:val="en-US" w:eastAsia="zh-CN"/>
        </w:rPr>
        <w:t>1525.82</w:t>
      </w:r>
      <w:r>
        <w:rPr>
          <w:rStyle w:val="10"/>
          <w:rFonts w:ascii="仿宋" w:hAnsi="仿宋" w:eastAsia="仿宋"/>
          <w:color w:val="0000FF"/>
          <w:sz w:val="32"/>
          <w:szCs w:val="32"/>
        </w:rPr>
        <w:t>万元,较上年预算安排增加</w:t>
      </w:r>
      <w:r>
        <w:rPr>
          <w:rStyle w:val="10"/>
          <w:rFonts w:hint="eastAsia" w:ascii="仿宋" w:hAnsi="仿宋" w:eastAsia="仿宋"/>
          <w:color w:val="0000FF"/>
          <w:sz w:val="32"/>
          <w:szCs w:val="32"/>
          <w:lang w:val="en-US" w:eastAsia="zh-CN"/>
        </w:rPr>
        <w:t>1525.82</w:t>
      </w:r>
      <w:r>
        <w:rPr>
          <w:rStyle w:val="10"/>
          <w:rFonts w:ascii="仿宋" w:hAnsi="仿宋" w:eastAsia="仿宋"/>
          <w:color w:val="0000FF"/>
          <w:sz w:val="32"/>
          <w:szCs w:val="32"/>
        </w:rPr>
        <w:t>万元;其中：商品和服务支出</w:t>
      </w:r>
      <w:r>
        <w:rPr>
          <w:rStyle w:val="10"/>
          <w:rFonts w:hint="eastAsia" w:ascii="仿宋" w:hAnsi="仿宋" w:eastAsia="仿宋"/>
          <w:color w:val="0000FF"/>
          <w:sz w:val="32"/>
          <w:szCs w:val="32"/>
          <w:lang w:val="en-US" w:eastAsia="zh-CN"/>
        </w:rPr>
        <w:t>1303.99</w:t>
      </w:r>
      <w:r>
        <w:rPr>
          <w:rStyle w:val="10"/>
          <w:rFonts w:ascii="仿宋" w:hAnsi="仿宋" w:eastAsia="仿宋"/>
          <w:color w:val="0000FF"/>
          <w:sz w:val="32"/>
          <w:szCs w:val="32"/>
        </w:rPr>
        <w:t>万元,资本性支出</w:t>
      </w:r>
      <w:r>
        <w:rPr>
          <w:rStyle w:val="10"/>
          <w:rFonts w:hint="eastAsia" w:ascii="仿宋" w:hAnsi="仿宋" w:eastAsia="仿宋"/>
          <w:color w:val="0000FF"/>
          <w:sz w:val="32"/>
          <w:szCs w:val="32"/>
          <w:lang w:val="en-US" w:eastAsia="zh-CN"/>
        </w:rPr>
        <w:t>218.63</w:t>
      </w:r>
      <w:r>
        <w:rPr>
          <w:rStyle w:val="10"/>
          <w:rFonts w:ascii="仿宋" w:hAnsi="仿宋" w:eastAsia="仿宋"/>
          <w:color w:val="0000FF"/>
          <w:sz w:val="32"/>
          <w:szCs w:val="32"/>
        </w:rPr>
        <w:t>万元</w:t>
      </w:r>
      <w:r>
        <w:rPr>
          <w:rStyle w:val="10"/>
          <w:rFonts w:hint="eastAsia" w:ascii="仿宋" w:hAnsi="仿宋" w:eastAsia="仿宋"/>
          <w:color w:val="0000FF"/>
          <w:sz w:val="32"/>
          <w:szCs w:val="32"/>
          <w:lang w:eastAsia="zh-CN"/>
        </w:rPr>
        <w:t>，</w:t>
      </w:r>
      <w:r>
        <w:rPr>
          <w:rStyle w:val="10"/>
          <w:rFonts w:ascii="仿宋" w:hAnsi="仿宋" w:eastAsia="仿宋"/>
          <w:color w:val="0000FF"/>
          <w:sz w:val="32"/>
          <w:szCs w:val="32"/>
        </w:rPr>
        <w:t>对个人和家庭的补助</w:t>
      </w:r>
      <w:r>
        <w:rPr>
          <w:rStyle w:val="10"/>
          <w:rFonts w:hint="eastAsia" w:ascii="仿宋" w:hAnsi="仿宋" w:eastAsia="仿宋"/>
          <w:color w:val="0000FF"/>
          <w:sz w:val="32"/>
          <w:szCs w:val="32"/>
          <w:lang w:val="en-US" w:eastAsia="zh-CN"/>
        </w:rPr>
        <w:t>3.2</w:t>
      </w:r>
      <w:r>
        <w:rPr>
          <w:rStyle w:val="10"/>
          <w:rFonts w:ascii="仿宋" w:hAnsi="仿宋" w:eastAsia="仿宋"/>
          <w:color w:val="0000FF"/>
          <w:sz w:val="32"/>
          <w:szCs w:val="32"/>
        </w:rPr>
        <w:t>万元</w:t>
      </w:r>
      <w:r>
        <w:rPr>
          <w:color w:val="0000FF"/>
        </w:rPr>
        <w:fldChar w:fldCharType="end"/>
      </w:r>
      <w:r>
        <w:rPr>
          <w:rFonts w:hint="eastAsia"/>
          <w:lang w:eastAsia="zh-CN"/>
        </w:rPr>
        <w:t>。</w:t>
      </w:r>
    </w:p>
    <w:p w14:paraId="0A9EAF43">
      <w:r>
        <w:fldChar w:fldCharType="end"/>
      </w:r>
    </w:p>
    <w:p w14:paraId="3B62770A">
      <w:pPr>
        <w:ind w:firstLine="321" w:firstLineChars="100"/>
        <w:rPr>
          <w:rStyle w:val="10"/>
          <w:rFonts w:ascii="Adobe 仿宋 Std R" w:hAnsi="Adobe 仿宋 Std R" w:eastAsia="Adobe 仿宋 Std R"/>
          <w:b/>
          <w:color w:val="0000FF"/>
          <w:sz w:val="32"/>
          <w:szCs w:val="32"/>
        </w:rPr>
      </w:pPr>
      <w:r>
        <w:rPr>
          <w:rStyle w:val="10"/>
          <w:rFonts w:hint="eastAsia" w:ascii="Adobe 仿宋 Std R" w:hAnsi="Adobe 仿宋 Std R" w:eastAsia="Adobe 仿宋 Std R"/>
          <w:b/>
          <w:color w:val="0000FF"/>
          <w:sz w:val="32"/>
          <w:szCs w:val="32"/>
        </w:rPr>
        <w:t>(四)政府性基金情况</w:t>
      </w:r>
    </w:p>
    <w:p w14:paraId="41FA8EFF">
      <w:pPr>
        <w:ind w:firstLine="640" w:firstLineChars="200"/>
        <w:rPr>
          <w:rStyle w:val="10"/>
          <w:rFonts w:ascii="仿宋" w:hAnsi="仿宋" w:eastAsia="仿宋"/>
          <w:color w:val="4F81BD" w:themeColor="accent1"/>
          <w:sz w:val="32"/>
          <w:szCs w:val="32"/>
          <w14:textFill>
            <w14:solidFill>
              <w14:schemeClr w14:val="accent1"/>
            </w14:solidFill>
          </w14:textFill>
        </w:rPr>
      </w:pPr>
      <w:r>
        <w:rPr>
          <w:rStyle w:val="10"/>
          <w:rFonts w:hint="eastAsia" w:ascii="仿宋" w:hAnsi="仿宋" w:eastAsia="仿宋"/>
          <w:color w:val="4F81BD" w:themeColor="accent1"/>
          <w:sz w:val="32"/>
          <w:szCs w:val="32"/>
          <w14:textFill>
            <w14:solidFill>
              <w14:schemeClr w14:val="accent1"/>
            </w14:solidFill>
          </w14:textFill>
        </w:rPr>
        <w:t>2</w:t>
      </w:r>
      <w:r>
        <w:rPr>
          <w:rStyle w:val="10"/>
          <w:rFonts w:ascii="仿宋" w:hAnsi="仿宋" w:eastAsia="仿宋"/>
          <w:color w:val="4F81BD" w:themeColor="accent1"/>
          <w:sz w:val="32"/>
          <w:szCs w:val="32"/>
          <w14:textFill>
            <w14:solidFill>
              <w14:schemeClr w14:val="accent1"/>
            </w14:solidFill>
          </w14:textFill>
        </w:rPr>
        <w:t>02</w:t>
      </w:r>
      <w:r>
        <w:rPr>
          <w:rStyle w:val="10"/>
          <w:rFonts w:hint="eastAsia" w:ascii="仿宋" w:hAnsi="仿宋" w:eastAsia="仿宋"/>
          <w:color w:val="4F81BD" w:themeColor="accent1"/>
          <w:sz w:val="32"/>
          <w:szCs w:val="32"/>
          <w:lang w:val="en-US" w:eastAsia="zh-CN"/>
          <w14:textFill>
            <w14:solidFill>
              <w14:schemeClr w14:val="accent1"/>
            </w14:solidFill>
          </w14:textFill>
        </w:rPr>
        <w:t>4</w:t>
      </w:r>
      <w:r>
        <w:rPr>
          <w:rStyle w:val="10"/>
          <w:rFonts w:hint="eastAsia" w:ascii="仿宋" w:hAnsi="仿宋" w:eastAsia="仿宋"/>
          <w:color w:val="4F81BD" w:themeColor="accent1"/>
          <w:sz w:val="32"/>
          <w:szCs w:val="32"/>
          <w14:textFill>
            <w14:solidFill>
              <w14:schemeClr w14:val="accent1"/>
            </w14:solidFill>
          </w14:textFill>
        </w:rPr>
        <w:t>年</w:t>
      </w:r>
      <w:r>
        <w:rPr>
          <w:rStyle w:val="10"/>
          <w:rFonts w:hint="eastAsia" w:ascii="仿宋" w:hAnsi="仿宋" w:eastAsia="仿宋"/>
          <w:color w:val="4F81BD" w:themeColor="accent1"/>
          <w:sz w:val="32"/>
          <w:szCs w:val="32"/>
          <w:lang w:val="en-US" w:eastAsia="zh-CN"/>
          <w14:textFill>
            <w14:solidFill>
              <w14:schemeClr w14:val="accent1"/>
            </w14:solidFill>
          </w14:textFill>
        </w:rPr>
        <w:t>市政公用设施管护中心</w:t>
      </w:r>
      <w:r>
        <w:rPr>
          <w:rFonts w:ascii="Adobe 仿宋 Std R" w:hAnsi="Adobe 仿宋 Std R" w:eastAsia="Adobe 仿宋 Std R"/>
          <w:color w:val="4F81BD" w:themeColor="accent1"/>
          <w:sz w:val="32"/>
          <w:szCs w:val="32"/>
          <w14:textFill>
            <w14:solidFill>
              <w14:schemeClr w14:val="accent1"/>
            </w14:solidFill>
          </w14:textFill>
        </w:rPr>
        <w:t>政府性基金支出预算</w:t>
      </w:r>
      <w:r>
        <w:rPr>
          <w:rFonts w:hint="eastAsia" w:ascii="Adobe 仿宋 Std R" w:hAnsi="Adobe 仿宋 Std R" w:eastAsia="Adobe 仿宋 Std R"/>
          <w:color w:val="4F81BD" w:themeColor="accent1"/>
          <w:sz w:val="32"/>
          <w:szCs w:val="32"/>
          <w14:textFill>
            <w14:solidFill>
              <w14:schemeClr w14:val="accent1"/>
            </w14:solidFill>
          </w14:textFill>
        </w:rPr>
        <w:t>为</w:t>
      </w:r>
      <w:r>
        <w:rPr>
          <w:rFonts w:hint="eastAsia" w:ascii="Adobe 仿宋 Std R" w:hAnsi="Adobe 仿宋 Std R" w:eastAsia="Adobe 仿宋 Std R"/>
          <w:color w:val="4F81BD" w:themeColor="accent1"/>
          <w:sz w:val="32"/>
          <w:szCs w:val="32"/>
          <w:lang w:val="en-US" w:eastAsia="zh-CN"/>
          <w14:textFill>
            <w14:solidFill>
              <w14:schemeClr w14:val="accent1"/>
            </w14:solidFill>
          </w14:textFill>
        </w:rPr>
        <w:t>845.83万元，</w:t>
      </w:r>
      <w:r>
        <w:rPr>
          <w:rStyle w:val="10"/>
          <w:rFonts w:hint="eastAsia" w:ascii="仿宋" w:hAnsi="仿宋" w:eastAsia="仿宋"/>
          <w:color w:val="4F81BD" w:themeColor="accent1"/>
          <w:sz w:val="32"/>
          <w:szCs w:val="32"/>
          <w14:textFill>
            <w14:solidFill>
              <w14:schemeClr w14:val="accent1"/>
            </w14:solidFill>
          </w14:textFill>
        </w:rPr>
        <w:t>按</w:t>
      </w:r>
      <w:r>
        <w:rPr>
          <w:rStyle w:val="10"/>
          <w:rFonts w:hint="eastAsia" w:ascii="仿宋" w:hAnsi="仿宋" w:eastAsia="仿宋"/>
          <w:color w:val="4F81BD" w:themeColor="accent1"/>
          <w:sz w:val="32"/>
          <w:szCs w:val="32"/>
          <w:lang w:val="en-US" w:eastAsia="zh-CN"/>
          <w14:textFill>
            <w14:solidFill>
              <w14:schemeClr w14:val="accent1"/>
            </w14:solidFill>
          </w14:textFill>
        </w:rPr>
        <w:t>支出项目</w:t>
      </w:r>
      <w:r>
        <w:rPr>
          <w:rStyle w:val="10"/>
          <w:rFonts w:hint="eastAsia" w:ascii="仿宋" w:hAnsi="仿宋" w:eastAsia="仿宋"/>
          <w:color w:val="4F81BD" w:themeColor="accent1"/>
          <w:sz w:val="32"/>
          <w:szCs w:val="32"/>
          <w14:textFill>
            <w14:solidFill>
              <w14:schemeClr w14:val="accent1"/>
            </w14:solidFill>
          </w14:textFill>
        </w:rPr>
        <w:t>类别划分：</w:t>
      </w:r>
      <w:r>
        <w:rPr>
          <w:rStyle w:val="10"/>
          <w:rFonts w:hint="eastAsia" w:ascii="仿宋" w:hAnsi="仿宋" w:eastAsia="仿宋"/>
          <w:color w:val="4F81BD" w:themeColor="accent1"/>
          <w:sz w:val="32"/>
          <w:szCs w:val="32"/>
          <w:lang w:val="en-US" w:eastAsia="zh-CN"/>
          <w14:textFill>
            <w14:solidFill>
              <w14:schemeClr w14:val="accent1"/>
            </w14:solidFill>
          </w14:textFill>
        </w:rPr>
        <w:t>项目支出845.83万元，其中：商品和服务支出845.83万元。</w:t>
      </w:r>
      <w:r>
        <w:rPr>
          <w:rStyle w:val="10"/>
          <w:rFonts w:ascii="仿宋" w:hAnsi="仿宋" w:eastAsia="仿宋"/>
          <w:color w:val="4F81BD" w:themeColor="accent1"/>
          <w:sz w:val="32"/>
          <w:szCs w:val="32"/>
          <w14:textFill>
            <w14:solidFill>
              <w14:schemeClr w14:val="accent1"/>
            </w14:solidFill>
          </w14:textFill>
        </w:rPr>
        <w:fldChar w:fldCharType="begin"/>
      </w:r>
      <w:r>
        <w:rPr>
          <w:rStyle w:val="10"/>
          <w:rFonts w:ascii="仿宋" w:hAnsi="仿宋" w:eastAsia="仿宋"/>
          <w:color w:val="4F81BD" w:themeColor="accent1"/>
          <w:sz w:val="32"/>
          <w:szCs w:val="32"/>
          <w14:textFill>
            <w14:solidFill>
              <w14:schemeClr w14:val="accent1"/>
            </w14:solidFill>
          </w14:textFill>
        </w:rPr>
        <w:instrText xml:space="preserve">MERGEFIELD ${page540426799.ds357974894_REP_BGT_T_HC1100002019_DXQ02DW_JBZCQKJJ}</w:instrText>
      </w:r>
      <w:r>
        <w:rPr>
          <w:rStyle w:val="10"/>
          <w:rFonts w:ascii="仿宋" w:hAnsi="仿宋" w:eastAsia="仿宋"/>
          <w:color w:val="4F81BD" w:themeColor="accent1"/>
          <w:sz w:val="32"/>
          <w:szCs w:val="32"/>
          <w14:textFill>
            <w14:solidFill>
              <w14:schemeClr w14:val="accent1"/>
            </w14:solidFill>
          </w14:textFill>
        </w:rPr>
        <w:fldChar w:fldCharType="end"/>
      </w:r>
      <w:r>
        <w:rPr>
          <w:rStyle w:val="10"/>
          <w:rFonts w:ascii="仿宋" w:hAnsi="仿宋" w:eastAsia="仿宋"/>
          <w:color w:val="4F81BD" w:themeColor="accent1"/>
          <w:sz w:val="32"/>
          <w:szCs w:val="32"/>
          <w14:textFill>
            <w14:solidFill>
              <w14:schemeClr w14:val="accent1"/>
            </w14:solidFill>
          </w14:textFill>
        </w:rPr>
        <w:fldChar w:fldCharType="begin"/>
      </w:r>
      <w:r>
        <w:rPr>
          <w:rStyle w:val="10"/>
          <w:rFonts w:ascii="仿宋" w:hAnsi="仿宋" w:eastAsia="仿宋"/>
          <w:color w:val="4F81BD" w:themeColor="accent1"/>
          <w:sz w:val="32"/>
          <w:szCs w:val="32"/>
          <w14:textFill>
            <w14:solidFill>
              <w14:schemeClr w14:val="accent1"/>
            </w14:solidFill>
          </w14:textFill>
        </w:rPr>
        <w:instrText xml:space="preserve">MERGEFIELD ${page540426799.ds357974894_REP_BGT_T_HC1100002019_DXQ02DW_XMZCQKJJ}</w:instrText>
      </w:r>
      <w:r>
        <w:rPr>
          <w:rStyle w:val="10"/>
          <w:rFonts w:ascii="仿宋" w:hAnsi="仿宋" w:eastAsia="仿宋"/>
          <w:color w:val="4F81BD" w:themeColor="accent1"/>
          <w:sz w:val="32"/>
          <w:szCs w:val="32"/>
          <w14:textFill>
            <w14:solidFill>
              <w14:schemeClr w14:val="accent1"/>
            </w14:solidFill>
          </w14:textFill>
        </w:rPr>
        <w:fldChar w:fldCharType="end"/>
      </w:r>
      <w:r>
        <w:rPr>
          <w:rStyle w:val="10"/>
          <w:rFonts w:ascii="仿宋" w:hAnsi="仿宋" w:eastAsia="仿宋"/>
          <w:color w:val="4F81BD" w:themeColor="accent1"/>
          <w:sz w:val="32"/>
          <w:szCs w:val="32"/>
          <w14:textFill>
            <w14:solidFill>
              <w14:schemeClr w14:val="accent1"/>
            </w14:solidFill>
          </w14:textFill>
        </w:rPr>
        <w:fldChar w:fldCharType="begin"/>
      </w:r>
      <w:r>
        <w:rPr>
          <w:rStyle w:val="10"/>
          <w:rFonts w:ascii="仿宋" w:hAnsi="仿宋" w:eastAsia="仿宋"/>
          <w:color w:val="4F81BD" w:themeColor="accent1"/>
          <w:sz w:val="32"/>
          <w:szCs w:val="32"/>
          <w14:textFill>
            <w14:solidFill>
              <w14:schemeClr w14:val="accent1"/>
            </w14:solidFill>
          </w14:textFill>
        </w:rPr>
        <w:instrText xml:space="preserve">MERGEFIELD ${page400644146.ds215660413_REP_BGT_T_HC1100002019_DXQ02_JBZCQKJJ}</w:instrText>
      </w:r>
      <w:r>
        <w:rPr>
          <w:rStyle w:val="10"/>
          <w:rFonts w:ascii="仿宋" w:hAnsi="仿宋" w:eastAsia="仿宋"/>
          <w:color w:val="4F81BD" w:themeColor="accent1"/>
          <w:sz w:val="32"/>
          <w:szCs w:val="32"/>
          <w14:textFill>
            <w14:solidFill>
              <w14:schemeClr w14:val="accent1"/>
            </w14:solidFill>
          </w14:textFill>
        </w:rPr>
        <w:fldChar w:fldCharType="end"/>
      </w:r>
      <w:r>
        <w:rPr>
          <w:rStyle w:val="10"/>
          <w:rFonts w:ascii="仿宋" w:hAnsi="仿宋" w:eastAsia="仿宋"/>
          <w:color w:val="4F81BD" w:themeColor="accent1"/>
          <w:sz w:val="32"/>
          <w:szCs w:val="32"/>
          <w14:textFill>
            <w14:solidFill>
              <w14:schemeClr w14:val="accent1"/>
            </w14:solidFill>
          </w14:textFill>
        </w:rPr>
        <w:fldChar w:fldCharType="begin"/>
      </w:r>
      <w:r>
        <w:rPr>
          <w:rStyle w:val="10"/>
          <w:rFonts w:ascii="仿宋" w:hAnsi="仿宋" w:eastAsia="仿宋"/>
          <w:color w:val="4F81BD" w:themeColor="accent1"/>
          <w:sz w:val="32"/>
          <w:szCs w:val="32"/>
          <w14:textFill>
            <w14:solidFill>
              <w14:schemeClr w14:val="accent1"/>
            </w14:solidFill>
          </w14:textFill>
        </w:rPr>
        <w:instrText xml:space="preserve">MERGEFIELD ${page400644146.ds215660413_REP_BGT_T_HC1100002019_DXQ02_XMZCQKJJ}</w:instrText>
      </w:r>
      <w:r>
        <w:rPr>
          <w:rStyle w:val="10"/>
          <w:rFonts w:ascii="仿宋" w:hAnsi="仿宋" w:eastAsia="仿宋"/>
          <w:color w:val="4F81BD" w:themeColor="accent1"/>
          <w:sz w:val="32"/>
          <w:szCs w:val="32"/>
          <w14:textFill>
            <w14:solidFill>
              <w14:schemeClr w14:val="accent1"/>
            </w14:solidFill>
          </w14:textFill>
        </w:rPr>
        <w:fldChar w:fldCharType="end"/>
      </w:r>
    </w:p>
    <w:p w14:paraId="4C8700A3">
      <w:pPr>
        <w:ind w:firstLine="321" w:firstLineChars="100"/>
        <w:rPr>
          <w:rStyle w:val="10"/>
          <w:rFonts w:ascii="Adobe 仿宋 Std R" w:hAnsi="Adobe 仿宋 Std R" w:eastAsia="Adobe 仿宋 Std R"/>
          <w:b/>
          <w:color w:val="FFFFFF" w:themeColor="background1"/>
          <w:sz w:val="32"/>
          <w:szCs w:val="32"/>
          <w14:textFill>
            <w14:solidFill>
              <w14:schemeClr w14:val="bg1"/>
            </w14:solidFill>
          </w14:textFill>
        </w:rPr>
      </w:pPr>
      <w:r>
        <w:rPr>
          <w:rStyle w:val="10"/>
          <w:rFonts w:hint="eastAsia" w:ascii="Adobe 仿宋 Std R" w:hAnsi="Adobe 仿宋 Std R" w:eastAsia="Adobe 仿宋 Std R"/>
          <w:b/>
          <w:sz w:val="32"/>
          <w:szCs w:val="32"/>
        </w:rPr>
        <w:t>（五）国有资本经营情况</w:t>
      </w:r>
      <w:bookmarkStart w:id="0" w:name="_GoBack"/>
      <w:bookmarkEnd w:id="0"/>
    </w:p>
    <w:p w14:paraId="4B9F28F0">
      <w:pPr>
        <w:widowControl/>
        <w:ind w:firstLine="640" w:firstLineChars="200"/>
        <w:rPr>
          <w:rStyle w:val="10"/>
          <w:rFonts w:ascii="仿宋" w:hAnsi="仿宋" w:eastAsia="仿宋"/>
          <w:color w:val="FF0000"/>
          <w:sz w:val="32"/>
          <w:szCs w:val="32"/>
        </w:rPr>
      </w:pPr>
      <w:r>
        <w:rPr>
          <w:rStyle w:val="10"/>
          <w:rFonts w:hint="eastAsia" w:ascii="Adobe 仿宋 Std R" w:hAnsi="Adobe 仿宋 Std R" w:eastAsia="Adobe 仿宋 Std R"/>
          <w:sz w:val="32"/>
          <w:szCs w:val="32"/>
        </w:rPr>
        <w:t>本单位没有使用国有资本经营预算拨款安排的支出。</w:t>
      </w:r>
    </w:p>
    <w:p w14:paraId="5A46E6EC">
      <w:pPr>
        <w:ind w:firstLine="321" w:firstLineChars="100"/>
        <w:rPr>
          <w:rStyle w:val="10"/>
          <w:rFonts w:ascii="Adobe 仿宋 Std R" w:hAnsi="Adobe 仿宋 Std R" w:eastAsia="Adobe 仿宋 Std R"/>
          <w:b/>
          <w:sz w:val="32"/>
          <w:szCs w:val="32"/>
        </w:rPr>
      </w:pPr>
      <w:r>
        <w:rPr>
          <w:rStyle w:val="10"/>
          <w:rFonts w:hint="eastAsia" w:asciiTheme="majorEastAsia" w:hAnsiTheme="majorEastAsia" w:eastAsiaTheme="majorEastAsia"/>
          <w:b/>
          <w:sz w:val="32"/>
          <w:szCs w:val="32"/>
        </w:rPr>
        <w:t xml:space="preserve"> </w:t>
      </w:r>
      <w:r>
        <w:rPr>
          <w:rStyle w:val="10"/>
          <w:rFonts w:hint="eastAsia" w:ascii="Adobe 仿宋 Std R" w:hAnsi="Adobe 仿宋 Std R" w:eastAsia="Adobe 仿宋 Std R"/>
          <w:b/>
          <w:sz w:val="32"/>
          <w:szCs w:val="32"/>
        </w:rPr>
        <w:t>(六)机关运行经费等重要事项的说明</w:t>
      </w:r>
    </w:p>
    <w:p w14:paraId="61C4E516">
      <w:pPr>
        <w:widowControl/>
        <w:ind w:firstLine="640" w:firstLineChars="200"/>
        <w:rPr>
          <w:rFonts w:ascii="Adobe 仿宋 Std R" w:hAnsi="Adobe 仿宋 Std R" w:eastAsia="Adobe 仿宋 Std R"/>
          <w:sz w:val="32"/>
          <w:szCs w:val="32"/>
        </w:rPr>
      </w:pPr>
      <w:r>
        <w:rPr>
          <w:rStyle w:val="10"/>
          <w:rFonts w:hint="eastAsia" w:ascii="Adobe 仿宋 Std R" w:hAnsi="Adobe 仿宋 Std R" w:eastAsia="Adobe 仿宋 Std R"/>
          <w:sz w:val="32"/>
          <w:szCs w:val="32"/>
        </w:rPr>
        <w:t>202</w:t>
      </w:r>
      <w:r>
        <w:rPr>
          <w:rStyle w:val="10"/>
          <w:rFonts w:hint="eastAsia" w:ascii="Adobe 仿宋 Std R" w:hAnsi="Adobe 仿宋 Std R" w:eastAsia="Adobe 仿宋 Std R"/>
          <w:sz w:val="32"/>
          <w:szCs w:val="32"/>
          <w:lang w:val="en-US" w:eastAsia="zh-CN"/>
        </w:rPr>
        <w:t>4</w:t>
      </w:r>
      <w:r>
        <w:rPr>
          <w:rStyle w:val="10"/>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Adobe 仿宋 Std R" w:hAnsi="Adobe 仿宋 Std R" w:eastAsia="Adobe 仿宋 Std R"/>
          <w:sz w:val="32"/>
          <w:szCs w:val="32"/>
          <w:lang w:val="en-US" w:eastAsia="zh-CN"/>
        </w:rPr>
        <w:t>18</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年预算增加</w:t>
      </w:r>
      <w:r>
        <w:rPr>
          <w:rFonts w:hint="eastAsia" w:ascii="Adobe 仿宋 Std R" w:hAnsi="Adobe 仿宋 Std R" w:eastAsia="Adobe 仿宋 Std R"/>
          <w:sz w:val="32"/>
          <w:szCs w:val="32"/>
          <w:lang w:val="en-US" w:eastAsia="zh-CN"/>
        </w:rPr>
        <w:t>10.5</w:t>
      </w:r>
      <w:r>
        <w:rPr>
          <w:rFonts w:hint="eastAsia" w:ascii="Adobe 仿宋 Std R" w:hAnsi="Adobe 仿宋 Std R" w:eastAsia="Adobe 仿宋 Std R"/>
          <w:sz w:val="32"/>
          <w:szCs w:val="32"/>
        </w:rPr>
        <w:t>万元，增长</w:t>
      </w:r>
      <w:r>
        <w:rPr>
          <w:rFonts w:hint="eastAsia" w:ascii="Adobe 仿宋 Std R" w:hAnsi="Adobe 仿宋 Std R" w:eastAsia="Adobe 仿宋 Std R"/>
          <w:sz w:val="32"/>
          <w:szCs w:val="32"/>
          <w:lang w:val="en-US" w:eastAsia="zh-CN"/>
        </w:rPr>
        <w:t>140</w:t>
      </w:r>
      <w:r>
        <w:rPr>
          <w:rFonts w:hint="eastAsia" w:ascii="Adobe 仿宋 Std R" w:hAnsi="Adobe 仿宋 Std R" w:eastAsia="Adobe 仿宋 Std R"/>
          <w:sz w:val="32"/>
          <w:szCs w:val="32"/>
        </w:rPr>
        <w:t>%。</w:t>
      </w:r>
      <w:r>
        <w:rPr>
          <w:rFonts w:hint="eastAsia" w:ascii="仿宋_GB2312" w:hAnsi="仿宋_GB2312" w:eastAsia="仿宋_GB2312" w:cs="仿宋_GB2312"/>
          <w:sz w:val="32"/>
          <w:szCs w:val="32"/>
        </w:rPr>
        <w:t>（庐山市</w:t>
      </w:r>
      <w:r>
        <w:rPr>
          <w:rFonts w:hint="eastAsia" w:ascii="仿宋_GB2312" w:hAnsi="仿宋_GB2312" w:eastAsia="仿宋_GB2312" w:cs="仿宋_GB2312"/>
          <w:sz w:val="32"/>
          <w:szCs w:val="32"/>
          <w:lang w:val="en-US" w:eastAsia="zh-CN"/>
        </w:rPr>
        <w:t>环卫所2023年撤编整体人员和职能并入市政公用设施管护中心，故</w:t>
      </w:r>
      <w:r>
        <w:rPr>
          <w:rStyle w:val="10"/>
          <w:rFonts w:ascii="仿宋" w:hAnsi="仿宋" w:eastAsia="仿宋"/>
          <w:sz w:val="32"/>
          <w:szCs w:val="32"/>
        </w:rPr>
        <w:t>较上年预算安排增加</w:t>
      </w:r>
      <w:r>
        <w:rPr>
          <w:rStyle w:val="10"/>
          <w:rFonts w:hint="eastAsia" w:ascii="仿宋" w:hAnsi="仿宋" w:eastAsia="仿宋"/>
          <w:sz w:val="32"/>
          <w:szCs w:val="32"/>
          <w:lang w:val="en-US" w:eastAsia="zh-CN"/>
        </w:rPr>
        <w:t>10.5</w:t>
      </w:r>
      <w:r>
        <w:rPr>
          <w:rStyle w:val="10"/>
          <w:rFonts w:ascii="仿宋" w:hAnsi="仿宋" w:eastAsia="仿宋"/>
          <w:sz w:val="32"/>
          <w:szCs w:val="32"/>
        </w:rPr>
        <w:t>万元</w:t>
      </w:r>
      <w:r>
        <w:rPr>
          <w:rFonts w:hint="eastAsia" w:ascii="仿宋_GB2312" w:hAnsi="仿宋_GB2312" w:eastAsia="仿宋_GB2312" w:cs="仿宋_GB2312"/>
          <w:sz w:val="32"/>
          <w:szCs w:val="32"/>
        </w:rPr>
        <w:t>）</w:t>
      </w:r>
    </w:p>
    <w:p w14:paraId="13BB3B93">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14:textFill>
            <w14:solidFill>
              <w14:schemeClr w14:val="tx1"/>
            </w14:solidFill>
          </w14:textFill>
        </w:rPr>
        <w:t>办公及印刷费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w:t>
      </w:r>
      <w:r>
        <w:rPr>
          <w:rFonts w:hint="eastAsia" w:ascii="Adobe 仿宋 Std R" w:hAnsi="Adobe 仿宋 Std R" w:eastAsia="Adobe 仿宋 Std R"/>
          <w:color w:val="000000" w:themeColor="text1"/>
          <w:sz w:val="32"/>
          <w:szCs w:val="32"/>
          <w14:textFill>
            <w14:solidFill>
              <w14:schemeClr w14:val="tx1"/>
            </w14:solidFill>
          </w14:textFill>
        </w:rPr>
        <w:t>.5万元、邮电费0.19万元、差旅费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2.03</w:t>
      </w:r>
      <w:r>
        <w:rPr>
          <w:rFonts w:hint="eastAsia" w:ascii="Adobe 仿宋 Std R" w:hAnsi="Adobe 仿宋 Std R" w:eastAsia="Adobe 仿宋 Std R"/>
          <w:color w:val="000000" w:themeColor="text1"/>
          <w:sz w:val="32"/>
          <w:szCs w:val="32"/>
          <w14:textFill>
            <w14:solidFill>
              <w14:schemeClr w14:val="tx1"/>
            </w14:solidFill>
          </w14:textFill>
        </w:rPr>
        <w:t>万元、会议费0万元、福利费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8</w:t>
      </w:r>
      <w:r>
        <w:rPr>
          <w:rFonts w:hint="eastAsia" w:ascii="Adobe 仿宋 Std R" w:hAnsi="Adobe 仿宋 Std R" w:eastAsia="Adobe 仿宋 Std R"/>
          <w:color w:val="000000" w:themeColor="text1"/>
          <w:sz w:val="32"/>
          <w:szCs w:val="32"/>
          <w14:textFill>
            <w14:solidFill>
              <w14:schemeClr w14:val="tx1"/>
            </w14:solidFill>
          </w14:textFill>
        </w:rPr>
        <w:t>万元、日常维修费0万元、专用材料及一般设备购置费0万元、办公用房水电费0万元、办公用房取暖费0万元、办公用房物业管理费0万元、公务用车运行维护费1.2万元、其他商品和服务支出</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w:t>
      </w:r>
      <w:r>
        <w:rPr>
          <w:rFonts w:hint="eastAsia" w:ascii="Adobe 仿宋 Std R" w:hAnsi="Adobe 仿宋 Std R" w:eastAsia="Adobe 仿宋 Std R"/>
          <w:color w:val="000000" w:themeColor="text1"/>
          <w:sz w:val="32"/>
          <w:szCs w:val="32"/>
          <w14:textFill>
            <w14:solidFill>
              <w14:schemeClr w14:val="tx1"/>
            </w14:solidFill>
          </w14:textFill>
        </w:rPr>
        <w:t>万元以及工会经费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3.08</w:t>
      </w:r>
      <w:r>
        <w:rPr>
          <w:rFonts w:hint="eastAsia" w:ascii="Adobe 仿宋 Std R" w:hAnsi="Adobe 仿宋 Std R" w:eastAsia="Adobe 仿宋 Std R"/>
          <w:color w:val="000000" w:themeColor="text1"/>
          <w:sz w:val="32"/>
          <w:szCs w:val="32"/>
          <w14:textFill>
            <w14:solidFill>
              <w14:schemeClr w14:val="tx1"/>
            </w14:solidFill>
          </w14:textFill>
        </w:rPr>
        <w:t>万元</w:t>
      </w:r>
      <w:r>
        <w:rPr>
          <w:rFonts w:hint="eastAsia" w:ascii="Adobe 仿宋 Std R" w:hAnsi="Adobe 仿宋 Std R" w:eastAsia="Adobe 仿宋 Std R"/>
          <w:sz w:val="32"/>
          <w:szCs w:val="32"/>
        </w:rPr>
        <w:t>。</w:t>
      </w:r>
    </w:p>
    <w:p w14:paraId="190DEAC5">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490B9DD1">
      <w:pPr>
        <w:rPr>
          <w:rFonts w:ascii="Adobe 仿宋 Std R" w:hAnsi="Adobe 仿宋 Std R" w:eastAsia="Adobe 仿宋 Std R"/>
          <w:sz w:val="32"/>
          <w:szCs w:val="32"/>
        </w:rPr>
      </w:pPr>
      <w:r>
        <w:rPr>
          <w:rStyle w:val="10"/>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政府采购服务预算0万元。</w:t>
      </w:r>
    </w:p>
    <w:p w14:paraId="41F6DE8C">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14:paraId="540699C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2月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rPr>
        <w:t>3</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rPr>
        <w:t>3</w:t>
      </w:r>
      <w:r>
        <w:rPr>
          <w:rFonts w:ascii="Adobe 仿宋 Std R" w:hAnsi="Adobe 仿宋 Std R" w:eastAsia="Adobe 仿宋 Std R"/>
          <w:sz w:val="32"/>
          <w:szCs w:val="32"/>
        </w:rPr>
        <w:t>辆。</w:t>
      </w:r>
      <w:r>
        <w:fldChar w:fldCharType="end"/>
      </w:r>
    </w:p>
    <w:p w14:paraId="35997098">
      <w:pPr>
        <w:ind w:firstLine="642"/>
        <w:rPr>
          <w:rStyle w:val="10"/>
          <w:rFonts w:ascii="Adobe 仿宋 Std R" w:hAnsi="Adobe 仿宋 Std R" w:eastAsia="Adobe 仿宋 Std R"/>
          <w:b/>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年单位预算安排购置车辆0辆，无安排购置单位价值200万元以上大型设备</w:t>
      </w:r>
      <w:r>
        <w:rPr>
          <w:rFonts w:hint="eastAsia" w:ascii="仿宋_GB2312" w:eastAsia="仿宋_GB2312"/>
          <w:sz w:val="32"/>
          <w:szCs w:val="30"/>
        </w:rPr>
        <w:t>。</w:t>
      </w:r>
    </w:p>
    <w:p w14:paraId="127A051A">
      <w:pPr>
        <w:ind w:firstLine="321" w:firstLineChars="100"/>
        <w:rPr>
          <w:rStyle w:val="10"/>
          <w:rFonts w:hint="eastAsia" w:ascii="Adobe 仿宋 Std R" w:hAnsi="Adobe 仿宋 Std R" w:eastAsia="Adobe 仿宋 Std R"/>
          <w:b/>
          <w:sz w:val="32"/>
          <w:szCs w:val="32"/>
        </w:rPr>
      </w:pPr>
      <w:r>
        <w:rPr>
          <w:rStyle w:val="10"/>
          <w:rFonts w:hint="eastAsia" w:ascii="Adobe 仿宋 Std R" w:hAnsi="Adobe 仿宋 Std R" w:eastAsia="Adobe 仿宋 Std R"/>
          <w:b/>
          <w:sz w:val="32"/>
          <w:szCs w:val="32"/>
        </w:rPr>
        <w:t>（九）项目情况说明</w:t>
      </w:r>
    </w:p>
    <w:p w14:paraId="3FC0200D">
      <w:p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1、行政事业性收费项目</w:t>
      </w:r>
    </w:p>
    <w:p w14:paraId="3ADF5418">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：非税收入用于日常经费支出，保障</w:t>
      </w:r>
      <w:r>
        <w:rPr>
          <w:rFonts w:hint="eastAsia" w:ascii="Adobe 仿宋 Std R" w:hAnsi="Adobe 仿宋 Std R" w:eastAsia="Adobe 仿宋 Std R"/>
          <w:sz w:val="32"/>
          <w:szCs w:val="32"/>
          <w:lang w:val="en-US" w:eastAsia="zh-CN"/>
        </w:rPr>
        <w:t>市政公用设施管护</w:t>
      </w:r>
      <w:r>
        <w:rPr>
          <w:rFonts w:hint="eastAsia" w:ascii="Adobe 仿宋 Std R" w:hAnsi="Adobe 仿宋 Std R" w:eastAsia="Adobe 仿宋 Std R"/>
          <w:sz w:val="32"/>
          <w:szCs w:val="32"/>
          <w:lang w:eastAsia="zh-CN"/>
        </w:rPr>
        <w:t>中心工作运转。</w:t>
      </w:r>
    </w:p>
    <w:p w14:paraId="492951DE">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：非税收入测算表</w:t>
      </w:r>
    </w:p>
    <w:p w14:paraId="15A94C67">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庐山市市政公用设施管护中心</w:t>
      </w:r>
    </w:p>
    <w:p w14:paraId="72D8FFC6">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：按日常支出编制预算，按政府经济分类支出。</w:t>
      </w:r>
    </w:p>
    <w:p w14:paraId="66DD6BCB">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一年</w:t>
      </w:r>
    </w:p>
    <w:p w14:paraId="3214BB69">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98万元</w:t>
      </w:r>
    </w:p>
    <w:p w14:paraId="04C1D2D1">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59169739">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cs="Times New Roman"/>
          <w:kern w:val="0"/>
          <w:sz w:val="32"/>
          <w:szCs w:val="32"/>
        </w:rPr>
        <w:t>庐山市市政公用设施管护中心</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经费财政拨款安排1.2万元，其中：</w:t>
      </w:r>
    </w:p>
    <w:p w14:paraId="3C53512E">
      <w:pPr>
        <w:widowControl/>
        <w:ind w:firstLine="640" w:firstLineChars="200"/>
        <w:rPr>
          <w:rFonts w:ascii="仿宋_GB2312" w:hAnsi="仿宋_GB2312" w:eastAsia="仿宋_GB2312" w:cs="仿宋_GB2312"/>
          <w:sz w:val="32"/>
          <w:szCs w:val="32"/>
        </w:rPr>
      </w:pPr>
      <w:r>
        <w:rPr>
          <w:rFonts w:ascii="仿宋" w:hAnsi="仿宋" w:eastAsia="仿宋"/>
          <w:bCs/>
          <w:sz w:val="32"/>
          <w:szCs w:val="32"/>
        </w:rPr>
        <w:t>因公出国</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_GB2312" w:hAnsi="仿宋_GB2312" w:eastAsia="仿宋_GB2312" w:cs="仿宋_GB2312"/>
          <w:sz w:val="32"/>
          <w:szCs w:val="32"/>
          <w:lang w:val="en-US" w:eastAsia="zh-CN"/>
        </w:rPr>
        <w:t>与上年安排保持一致</w:t>
      </w:r>
      <w:r>
        <w:rPr>
          <w:rFonts w:hint="eastAsia" w:ascii="仿宋_GB2312" w:hAnsi="仿宋_GB2312" w:eastAsia="仿宋_GB2312" w:cs="仿宋_GB2312"/>
          <w:sz w:val="32"/>
          <w:szCs w:val="32"/>
        </w:rPr>
        <w:t>。</w:t>
      </w:r>
    </w:p>
    <w:p w14:paraId="1562EADA">
      <w:pPr>
        <w:widowControl/>
        <w:ind w:firstLine="640" w:firstLineChars="200"/>
        <w:rPr>
          <w:rFonts w:ascii="仿宋_GB2312" w:hAnsi="仿宋_GB2312" w:eastAsia="仿宋_GB2312" w:cs="仿宋_GB2312"/>
          <w:sz w:val="32"/>
          <w:szCs w:val="32"/>
        </w:rPr>
      </w:pPr>
      <w:r>
        <w:rPr>
          <w:rFonts w:ascii="仿宋" w:hAnsi="仿宋" w:eastAsia="仿宋"/>
          <w:bCs/>
          <w:sz w:val="32"/>
          <w:szCs w:val="32"/>
        </w:rPr>
        <w:t>公务接待</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_GB2312" w:hAnsi="仿宋_GB2312" w:eastAsia="仿宋_GB2312" w:cs="仿宋_GB2312"/>
          <w:sz w:val="32"/>
          <w:szCs w:val="32"/>
          <w:lang w:val="en-US" w:eastAsia="zh-CN"/>
        </w:rPr>
        <w:t>与上年安排保持一致</w:t>
      </w:r>
      <w:r>
        <w:rPr>
          <w:rFonts w:hint="eastAsia" w:ascii="仿宋_GB2312" w:hAnsi="仿宋_GB2312" w:eastAsia="仿宋_GB2312" w:cs="仿宋_GB2312"/>
          <w:sz w:val="32"/>
          <w:szCs w:val="32"/>
        </w:rPr>
        <w:t>。</w:t>
      </w:r>
    </w:p>
    <w:p w14:paraId="7682EF04">
      <w:pPr>
        <w:widowControl/>
        <w:ind w:firstLine="640" w:firstLineChars="200"/>
        <w:rPr>
          <w:rFonts w:ascii="仿宋_GB2312" w:hAnsi="仿宋_GB2312" w:eastAsia="仿宋_GB2312" w:cs="仿宋_GB2312"/>
          <w:sz w:val="32"/>
          <w:szCs w:val="32"/>
        </w:rPr>
      </w:pPr>
      <w:r>
        <w:rPr>
          <w:rFonts w:ascii="仿宋" w:hAnsi="仿宋" w:eastAsia="仿宋"/>
          <w:bCs/>
          <w:sz w:val="32"/>
          <w:szCs w:val="32"/>
        </w:rPr>
        <w:t>公务用车运行</w:t>
      </w:r>
      <w:r>
        <w:rPr>
          <w:rFonts w:hint="eastAsia" w:ascii="仿宋" w:hAnsi="仿宋" w:eastAsia="仿宋"/>
          <w:bCs/>
          <w:sz w:val="32"/>
          <w:szCs w:val="32"/>
        </w:rPr>
        <w:t>1.2</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lang w:val="en-US" w:eastAsia="zh-CN"/>
        </w:rPr>
        <w:t>本年公车数量未有变动</w:t>
      </w:r>
      <w:r>
        <w:rPr>
          <w:rFonts w:hint="eastAsia" w:ascii="仿宋_GB2312" w:hAnsi="仿宋_GB2312" w:eastAsia="仿宋_GB2312" w:cs="仿宋_GB2312"/>
          <w:sz w:val="32"/>
          <w:szCs w:val="32"/>
        </w:rPr>
        <w:t>，故较上年预算安排无增减。</w:t>
      </w:r>
    </w:p>
    <w:p w14:paraId="5B9D9DD7">
      <w:pPr>
        <w:widowControl/>
        <w:ind w:firstLine="640" w:firstLineChars="200"/>
        <w:rPr>
          <w:rStyle w:val="10"/>
          <w:rFonts w:ascii="仿宋" w:hAnsi="仿宋" w:eastAsia="仿宋"/>
          <w:color w:val="FF0000"/>
          <w:sz w:val="32"/>
          <w:szCs w:val="32"/>
        </w:rPr>
      </w:pPr>
      <w:r>
        <w:rPr>
          <w:rFonts w:ascii="仿宋" w:hAnsi="仿宋" w:eastAsia="仿宋"/>
          <w:bCs/>
          <w:sz w:val="32"/>
          <w:szCs w:val="32"/>
        </w:rPr>
        <w:t>公务用车购置</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_GB2312" w:hAnsi="仿宋_GB2312" w:eastAsia="仿宋_GB2312" w:cs="仿宋_GB2312"/>
          <w:sz w:val="32"/>
          <w:szCs w:val="32"/>
          <w:lang w:val="en-US" w:eastAsia="zh-CN"/>
        </w:rPr>
        <w:t>与上年安排保持一致</w:t>
      </w:r>
      <w:r>
        <w:rPr>
          <w:rFonts w:hint="eastAsia" w:ascii="仿宋_GB2312" w:hAnsi="仿宋_GB2312" w:eastAsia="仿宋_GB2312" w:cs="仿宋_GB2312"/>
          <w:sz w:val="32"/>
          <w:szCs w:val="32"/>
        </w:rPr>
        <w:t>。</w:t>
      </w:r>
    </w:p>
    <w:p w14:paraId="4E66E2C7">
      <w:pPr>
        <w:widowControl/>
        <w:spacing w:line="580" w:lineRule="exact"/>
        <w:ind w:firstLine="636"/>
        <w:jc w:val="left"/>
        <w:rPr>
          <w:rStyle w:val="10"/>
          <w:rFonts w:ascii="仿宋" w:hAnsi="仿宋" w:eastAsia="仿宋"/>
          <w:sz w:val="32"/>
          <w:szCs w:val="32"/>
        </w:rPr>
      </w:pPr>
    </w:p>
    <w:p w14:paraId="40ADA464">
      <w:pPr>
        <w:widowControl/>
        <w:spacing w:line="580" w:lineRule="exact"/>
        <w:ind w:firstLine="636"/>
        <w:jc w:val="left"/>
        <w:rPr>
          <w:rStyle w:val="10"/>
          <w:rFonts w:ascii="仿宋" w:hAnsi="仿宋" w:eastAsia="仿宋"/>
          <w:sz w:val="32"/>
          <w:szCs w:val="32"/>
        </w:rPr>
      </w:pPr>
    </w:p>
    <w:p w14:paraId="7AEBE84D">
      <w:pPr>
        <w:widowControl/>
        <w:spacing w:line="580" w:lineRule="exact"/>
        <w:ind w:firstLine="636"/>
        <w:jc w:val="left"/>
        <w:rPr>
          <w:rStyle w:val="10"/>
          <w:rFonts w:ascii="仿宋" w:hAnsi="仿宋" w:eastAsia="仿宋"/>
          <w:sz w:val="32"/>
          <w:szCs w:val="32"/>
        </w:rPr>
      </w:pPr>
    </w:p>
    <w:p w14:paraId="28FC78DE">
      <w:pPr>
        <w:widowControl/>
        <w:spacing w:line="580" w:lineRule="exact"/>
        <w:ind w:firstLine="636"/>
        <w:jc w:val="left"/>
        <w:rPr>
          <w:rStyle w:val="10"/>
          <w:rFonts w:ascii="仿宋" w:hAnsi="仿宋" w:eastAsia="仿宋"/>
          <w:sz w:val="32"/>
          <w:szCs w:val="32"/>
        </w:rPr>
      </w:pPr>
    </w:p>
    <w:p w14:paraId="4E93CA38">
      <w:pPr>
        <w:widowControl/>
        <w:spacing w:line="580" w:lineRule="exact"/>
        <w:ind w:firstLine="636"/>
        <w:jc w:val="left"/>
        <w:rPr>
          <w:rStyle w:val="10"/>
          <w:rFonts w:ascii="仿宋" w:hAnsi="仿宋" w:eastAsia="仿宋"/>
          <w:sz w:val="32"/>
          <w:szCs w:val="32"/>
        </w:rPr>
      </w:pPr>
    </w:p>
    <w:p w14:paraId="7F3BD3CC">
      <w:pPr>
        <w:widowControl/>
        <w:spacing w:line="580" w:lineRule="exact"/>
        <w:ind w:firstLine="636"/>
        <w:jc w:val="left"/>
        <w:rPr>
          <w:rStyle w:val="10"/>
          <w:rFonts w:ascii="仿宋" w:hAnsi="仿宋" w:eastAsia="仿宋"/>
          <w:sz w:val="32"/>
          <w:szCs w:val="32"/>
        </w:rPr>
      </w:pPr>
    </w:p>
    <w:p w14:paraId="7CEDD833">
      <w:pPr>
        <w:widowControl/>
        <w:shd w:val="clear" w:color="auto" w:fill="FFFFFF"/>
        <w:spacing w:line="640" w:lineRule="atLeast"/>
        <w:ind w:firstLine="640"/>
        <w:jc w:val="center"/>
        <w:rPr>
          <w:rFonts w:ascii="仿宋_GB2312" w:eastAsia="仿宋_GB2312"/>
          <w:b/>
          <w:sz w:val="32"/>
          <w:szCs w:val="30"/>
        </w:rPr>
      </w:pPr>
    </w:p>
    <w:p w14:paraId="056A3F1C">
      <w:pPr>
        <w:widowControl/>
        <w:shd w:val="clear" w:color="auto" w:fill="FFFFFF"/>
        <w:spacing w:line="640" w:lineRule="atLeast"/>
        <w:ind w:firstLine="640"/>
        <w:jc w:val="center"/>
        <w:rPr>
          <w:rFonts w:ascii="仿宋_GB2312" w:eastAsia="仿宋_GB2312"/>
          <w:b/>
          <w:sz w:val="32"/>
          <w:szCs w:val="30"/>
        </w:rPr>
      </w:pPr>
    </w:p>
    <w:p w14:paraId="2DABFD3F">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095EE461">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3C9C8CDE">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eastAsia="仿宋_GB2312" w:cs="Times New Roman"/>
          <w:color w:val="000000"/>
          <w:sz w:val="32"/>
          <w:szCs w:val="30"/>
        </w:rPr>
        <w:t>市</w:t>
      </w:r>
      <w:r>
        <w:rPr>
          <w:rFonts w:hint="eastAsia" w:ascii="仿宋_GB2312" w:hAnsi="Times New Roman" w:eastAsia="仿宋_GB2312" w:cs="Times New Roman"/>
          <w:color w:val="000000"/>
          <w:sz w:val="32"/>
          <w:szCs w:val="30"/>
        </w:rPr>
        <w:t>级财政当年拨付的资金。</w:t>
      </w:r>
    </w:p>
    <w:p w14:paraId="6C048432">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123C5282">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51BCB9AF">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617747CE">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1863CC67">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4C94649F">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0562C75D">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51F7F5C5">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4C6B2FE8">
      <w:pPr>
        <w:ind w:firstLine="640" w:firstLineChars="200"/>
        <w:rPr>
          <w:rFonts w:ascii="Adobe 仿宋 Std R" w:hAnsi="Adobe 仿宋 Std R" w:eastAsia="Adobe 仿宋 Std R"/>
          <w:sz w:val="32"/>
          <w:szCs w:val="32"/>
        </w:rPr>
      </w:pPr>
    </w:p>
    <w:p w14:paraId="072DECC3">
      <w:pPr>
        <w:ind w:firstLine="640" w:firstLineChars="200"/>
        <w:rPr>
          <w:rFonts w:ascii="Adobe 仿宋 Std R" w:hAnsi="Adobe 仿宋 Std R" w:eastAsia="Adobe 仿宋 Std R"/>
          <w:sz w:val="32"/>
          <w:szCs w:val="32"/>
        </w:rPr>
      </w:pPr>
    </w:p>
    <w:p w14:paraId="0E38045C">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45286DE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6CD5411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0DE0D07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14:paraId="7CEE651C">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14:paraId="23DD21B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14:paraId="5C49F62A">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14:paraId="294A5123">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C5727F8">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2DC9BDC4">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其他商品和服务支出以及工会经费。</w:t>
      </w:r>
    </w:p>
    <w:p w14:paraId="0CC81316">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2C613BCB">
      <w:pPr>
        <w:widowControl/>
        <w:spacing w:line="600" w:lineRule="exact"/>
        <w:ind w:firstLine="640" w:firstLineChars="200"/>
        <w:jc w:val="left"/>
        <w:rPr>
          <w:rFonts w:ascii="仿宋_GB2312" w:eastAsia="仿宋_GB2312"/>
          <w:color w:val="FF0000"/>
          <w:sz w:val="32"/>
          <w:szCs w:val="30"/>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A0F756">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hMTExMWU4NTNmNTJmODNhNTA4OWI0YWYzNWM5NmU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2224B"/>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6F53F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4462"/>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2263797"/>
    <w:rsid w:val="04CE07A2"/>
    <w:rsid w:val="067A6028"/>
    <w:rsid w:val="068F47B3"/>
    <w:rsid w:val="074B0B13"/>
    <w:rsid w:val="08AC1684"/>
    <w:rsid w:val="08EC3843"/>
    <w:rsid w:val="0A0925FF"/>
    <w:rsid w:val="0C97247A"/>
    <w:rsid w:val="0D1A7920"/>
    <w:rsid w:val="0D2269B3"/>
    <w:rsid w:val="0DB3098E"/>
    <w:rsid w:val="0FB9542D"/>
    <w:rsid w:val="13FB007C"/>
    <w:rsid w:val="16B036C0"/>
    <w:rsid w:val="170D3FB5"/>
    <w:rsid w:val="1A705E7F"/>
    <w:rsid w:val="1E491A3B"/>
    <w:rsid w:val="1F1F7406"/>
    <w:rsid w:val="206D0602"/>
    <w:rsid w:val="20DA235F"/>
    <w:rsid w:val="22430342"/>
    <w:rsid w:val="23977FB1"/>
    <w:rsid w:val="245C3447"/>
    <w:rsid w:val="25B931E9"/>
    <w:rsid w:val="28263441"/>
    <w:rsid w:val="2828673B"/>
    <w:rsid w:val="290B705B"/>
    <w:rsid w:val="29981D60"/>
    <w:rsid w:val="2B2339AC"/>
    <w:rsid w:val="2C57797E"/>
    <w:rsid w:val="304075B1"/>
    <w:rsid w:val="31931AC3"/>
    <w:rsid w:val="3328400E"/>
    <w:rsid w:val="351512FA"/>
    <w:rsid w:val="39A3581F"/>
    <w:rsid w:val="3A723A5B"/>
    <w:rsid w:val="3A841EE9"/>
    <w:rsid w:val="3A9F1A72"/>
    <w:rsid w:val="3ACF1B11"/>
    <w:rsid w:val="3B7D1841"/>
    <w:rsid w:val="3BA35A87"/>
    <w:rsid w:val="3BA6547C"/>
    <w:rsid w:val="3F383632"/>
    <w:rsid w:val="3FF84E58"/>
    <w:rsid w:val="4052753A"/>
    <w:rsid w:val="40ED4F53"/>
    <w:rsid w:val="42DC038C"/>
    <w:rsid w:val="447340B9"/>
    <w:rsid w:val="45D833CA"/>
    <w:rsid w:val="464E5AFF"/>
    <w:rsid w:val="47E77A3B"/>
    <w:rsid w:val="4B7068F9"/>
    <w:rsid w:val="4C3738C8"/>
    <w:rsid w:val="4DB628F2"/>
    <w:rsid w:val="4E0D4F31"/>
    <w:rsid w:val="4EFF051F"/>
    <w:rsid w:val="517F56E4"/>
    <w:rsid w:val="519C02B6"/>
    <w:rsid w:val="528E6F80"/>
    <w:rsid w:val="53516268"/>
    <w:rsid w:val="54FB0894"/>
    <w:rsid w:val="55011DCF"/>
    <w:rsid w:val="55924F68"/>
    <w:rsid w:val="55EE43AE"/>
    <w:rsid w:val="56C47F55"/>
    <w:rsid w:val="59E61566"/>
    <w:rsid w:val="5EA31F07"/>
    <w:rsid w:val="5F193B70"/>
    <w:rsid w:val="61E31A71"/>
    <w:rsid w:val="62283DE4"/>
    <w:rsid w:val="63E33020"/>
    <w:rsid w:val="64E56A80"/>
    <w:rsid w:val="656229B9"/>
    <w:rsid w:val="658856FB"/>
    <w:rsid w:val="665616D3"/>
    <w:rsid w:val="67DC7D34"/>
    <w:rsid w:val="68E97589"/>
    <w:rsid w:val="6BE248E5"/>
    <w:rsid w:val="6CCB135B"/>
    <w:rsid w:val="6EAF555B"/>
    <w:rsid w:val="6EDB6140"/>
    <w:rsid w:val="6F2C7111"/>
    <w:rsid w:val="6F8E6744"/>
    <w:rsid w:val="714A36AC"/>
    <w:rsid w:val="72746F20"/>
    <w:rsid w:val="73543105"/>
    <w:rsid w:val="73A85115"/>
    <w:rsid w:val="759E1500"/>
    <w:rsid w:val="775E619B"/>
    <w:rsid w:val="78E67A27"/>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autoRedefine/>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3688</Words>
  <Characters>4064</Characters>
  <Lines>38</Lines>
  <Paragraphs>10</Paragraphs>
  <TotalTime>66</TotalTime>
  <ScaleCrop>false</ScaleCrop>
  <LinksUpToDate>false</LinksUpToDate>
  <CharactersWithSpaces>4122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Administrator</cp:lastModifiedBy>
  <dcterms:modified xsi:type="dcterms:W3CDTF">2025-08-28T09:57:59Z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903E40D45BBC42288D231E8DA4FB6ACD_13</vt:lpwstr>
  </property>
  <property fmtid="{D5CDD505-2E9C-101B-9397-08002B2CF9AE}" pid="4" name="KSOTemplateDocerSaveRecord">
    <vt:lpwstr>eyJoZGlkIjoiODExMDUzZGZlOWM5Yzg3YmExOGYzZjhkMzJjYTNiZTQifQ==</vt:lpwstr>
  </property>
</Properties>
</file>