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000000"/>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${page400644146.ds509943833_REP_JXJC_AGENCY_WZR_NAME}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庐山市财政局</w:t>
      </w:r>
      <w:r>
        <w:rPr>
          <w:color w:val="auto"/>
        </w:rPr>
        <w:fldChar w:fldCharType="end"/>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hAnsi="Times New Roman" w:eastAsia="仿宋_GB2312" w:cs="Times New Roman"/>
          <w:b/>
          <w:bCs/>
          <w:color w:val="000000"/>
          <w:sz w:val="32"/>
          <w:szCs w:val="32"/>
        </w:rPr>
        <w:fldChar w:fldCharType="begin"/>
      </w:r>
      <w:r>
        <w:rPr>
          <w:rFonts w:hint="eastAsia" w:ascii="仿宋_GB2312" w:hAnsi="Times New Roman" w:eastAsia="仿宋_GB2312" w:cs="Times New Roman"/>
          <w:b/>
          <w:bCs/>
          <w:color w:val="000000"/>
          <w:sz w:val="32"/>
          <w:szCs w:val="32"/>
        </w:rPr>
        <w:instrText xml:space="preserve">MERGEFIELD ${page400644146.ds509943833_REP_JXJC_AGENCY_WZR_NAME}</w:instrText>
      </w:r>
      <w:r>
        <w:rPr>
          <w:rFonts w:hint="eastAsia" w:ascii="仿宋_GB2312" w:hAnsi="Times New Roman" w:eastAsia="仿宋_GB2312" w:cs="Times New Roman"/>
          <w:b/>
          <w:bCs/>
          <w:color w:val="000000"/>
          <w:sz w:val="32"/>
          <w:szCs w:val="32"/>
        </w:rPr>
        <w:fldChar w:fldCharType="separate"/>
      </w:r>
      <w:r>
        <w:rPr>
          <w:rFonts w:hint="eastAsia" w:ascii="仿宋_GB2312" w:hAnsi="Times New Roman" w:eastAsia="仿宋_GB2312" w:cs="Times New Roman"/>
          <w:b/>
          <w:bCs/>
          <w:color w:val="000000"/>
          <w:sz w:val="32"/>
          <w:szCs w:val="32"/>
          <w:lang w:eastAsia="zh-CN"/>
        </w:rPr>
        <w:t>庐山市财政局</w:t>
      </w:r>
      <w:r>
        <w:rPr>
          <w:rFonts w:hint="eastAsia" w:ascii="仿宋_GB2312" w:hAnsi="Times New Roman" w:eastAsia="仿宋_GB2312" w:cs="Times New Roman"/>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hAnsi="Times New Roman" w:eastAsia="仿宋_GB2312" w:cs="Times New Roman"/>
          <w:b/>
          <w:bCs/>
          <w:color w:val="000000"/>
          <w:sz w:val="32"/>
          <w:szCs w:val="32"/>
        </w:rPr>
        <w:fldChar w:fldCharType="begin"/>
      </w:r>
      <w:r>
        <w:rPr>
          <w:rFonts w:hint="eastAsia" w:ascii="仿宋_GB2312" w:hAnsi="Times New Roman" w:eastAsia="仿宋_GB2312" w:cs="Times New Roman"/>
          <w:b/>
          <w:bCs/>
          <w:color w:val="000000"/>
          <w:sz w:val="32"/>
          <w:szCs w:val="32"/>
        </w:rPr>
        <w:instrText xml:space="preserve">MERGEFIELD ${page400644146.ds509943833_REP_JXJC_AGENCY_WZR_NAME}</w:instrText>
      </w:r>
      <w:r>
        <w:rPr>
          <w:rFonts w:hint="eastAsia" w:ascii="仿宋_GB2312" w:hAnsi="Times New Roman" w:eastAsia="仿宋_GB2312" w:cs="Times New Roman"/>
          <w:b/>
          <w:bCs/>
          <w:color w:val="000000"/>
          <w:sz w:val="32"/>
          <w:szCs w:val="32"/>
        </w:rPr>
        <w:fldChar w:fldCharType="separate"/>
      </w:r>
      <w:r>
        <w:rPr>
          <w:rFonts w:hint="eastAsia" w:ascii="仿宋_GB2312" w:hAnsi="Times New Roman" w:eastAsia="仿宋_GB2312" w:cs="Times New Roman"/>
          <w:b/>
          <w:bCs/>
          <w:color w:val="000000"/>
          <w:sz w:val="32"/>
          <w:szCs w:val="32"/>
          <w:lang w:eastAsia="zh-CN"/>
        </w:rPr>
        <w:t>庐山市财政局</w:t>
      </w:r>
      <w:r>
        <w:rPr>
          <w:rFonts w:hint="eastAsia" w:ascii="仿宋_GB2312" w:hAnsi="Times New Roman" w:eastAsia="仿宋_GB2312" w:cs="Times New Roman"/>
          <w:b/>
          <w:bCs/>
          <w:color w:val="000000"/>
          <w:sz w:val="32"/>
          <w:szCs w:val="32"/>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十、《部门整体支出绩效目标表》</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hAnsi="Times New Roman" w:eastAsia="仿宋_GB2312" w:cs="Times New Roman"/>
          <w:b/>
          <w:bCs/>
          <w:color w:val="000000"/>
          <w:sz w:val="32"/>
          <w:szCs w:val="32"/>
        </w:rPr>
        <w:fldChar w:fldCharType="begin"/>
      </w:r>
      <w:r>
        <w:rPr>
          <w:rFonts w:hint="eastAsia" w:ascii="仿宋_GB2312" w:hAnsi="Times New Roman" w:eastAsia="仿宋_GB2312" w:cs="Times New Roman"/>
          <w:b/>
          <w:bCs/>
          <w:color w:val="000000"/>
          <w:sz w:val="32"/>
          <w:szCs w:val="32"/>
        </w:rPr>
        <w:instrText xml:space="preserve">MERGEFIELD ${page400644146.ds509943833_REP_JXJC_AGENCY_WZR_NAME}</w:instrText>
      </w:r>
      <w:r>
        <w:rPr>
          <w:rFonts w:hint="eastAsia" w:ascii="仿宋_GB2312" w:hAnsi="Times New Roman" w:eastAsia="仿宋_GB2312" w:cs="Times New Roman"/>
          <w:b/>
          <w:bCs/>
          <w:color w:val="000000"/>
          <w:sz w:val="32"/>
          <w:szCs w:val="32"/>
        </w:rPr>
        <w:fldChar w:fldCharType="separate"/>
      </w:r>
      <w:r>
        <w:rPr>
          <w:rFonts w:hint="eastAsia" w:ascii="仿宋_GB2312" w:hAnsi="Times New Roman" w:eastAsia="仿宋_GB2312" w:cs="Times New Roman"/>
          <w:b/>
          <w:bCs/>
          <w:color w:val="000000"/>
          <w:sz w:val="32"/>
          <w:szCs w:val="32"/>
          <w:lang w:eastAsia="zh-CN"/>
        </w:rPr>
        <w:t>庐山市财政局</w:t>
      </w:r>
      <w:r>
        <w:rPr>
          <w:rFonts w:hint="eastAsia" w:ascii="仿宋_GB2312" w:hAnsi="Times New Roman" w:eastAsia="仿宋_GB2312" w:cs="Times New Roman"/>
          <w:b/>
          <w:bCs/>
          <w:color w:val="000000"/>
          <w:sz w:val="32"/>
          <w:szCs w:val="32"/>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庐山市财政局</w:t>
      </w:r>
      <w:r>
        <w:rPr>
          <w:rFonts w:hint="eastAsia" w:ascii="仿宋_GB2312" w:eastAsia="仿宋_GB2312"/>
          <w:b/>
          <w:sz w:val="32"/>
          <w:szCs w:val="30"/>
        </w:rPr>
        <w:fldChar w:fldCharType="end"/>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2414D85F">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庐山市财政局是主管全市财政工作的市政府（市委）组成部门（直属机构）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主要职责是</w:t>
      </w:r>
      <w:r>
        <w:rPr>
          <w:rFonts w:hint="eastAsia" w:ascii="仿宋_GB2312" w:hAnsi="仿宋_GB2312" w:eastAsia="仿宋_GB2312" w:cs="仿宋_GB2312"/>
          <w:color w:val="auto"/>
          <w:sz w:val="32"/>
          <w:szCs w:val="32"/>
          <w:u w:val="none"/>
          <w:lang w:eastAsia="zh-CN"/>
        </w:rPr>
        <w:t>：</w:t>
      </w:r>
    </w:p>
    <w:p w14:paraId="573FCF94">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贯彻执行国家、省、九江市、庐山市的财政、税收法律法规和政策，拟订有关地方规范性文件，指导全市财政系统业务工作。分析预测宏观经济形势，参与制定各项有关宏观经济政策，提出财税政策和完善市乡财政体制建议。研究财税发展战略规划，拟订全市财政分配政策，完善鼓励公益事业发展的财税政策。</w:t>
      </w:r>
    </w:p>
    <w:p w14:paraId="4354304B">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承担市本级各项财政收支管理的责任。负责编制年度市本级预决算草案并组织执行。受市政府委托，向市人民代表大会报告全市预算及其执行情况，向市人大常委会报告全市决算。负责市本级政府支出标准体系建设、项目管理及专项资金绩效考评工作。组织制订经费开支标准、定额，负责审核批复部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单位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的年度预决算。</w:t>
      </w:r>
    </w:p>
    <w:p w14:paraId="6FBFE40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负责政府性基金管理，按规定管理行政事业性收费。管理财政票据。制定彩票管理政策和有关办法，管理彩票市场，按规定管理彩票资金。</w:t>
      </w:r>
    </w:p>
    <w:p w14:paraId="77712BE2">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组织制定国库管理制度和国库集中收付制度，指导和监督全市国库业务，按规定开展国库现金管理工作。负责制定政府采购制度并监督管理。</w:t>
      </w:r>
    </w:p>
    <w:p w14:paraId="72D3BA06">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负责制定行政事业单位国有资产管理规章制度，按规定管理行政事业单位国有资产，负责财政预算内行政机构、事业单位和社会团体的非贸易外汇管理。拟订全市国有资产的发展规划和结构调整计划；负责国有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集体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企业的管理。</w:t>
      </w:r>
    </w:p>
    <w:p w14:paraId="09E212D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负责审核和汇总编制全市国有资本经营预算草案，制定国有资本经营预算的制度和办法，收取市本级企业国有资本收益，制定并组织执行企业财务制度，参与拟订企业国有资产管理相关制度，按规定管理资产评估工作。</w:t>
      </w:r>
    </w:p>
    <w:p w14:paraId="40DC267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w:t>
      </w:r>
      <w:r>
        <w:rPr>
          <w:rFonts w:hint="eastAsia" w:ascii="仿宋_GB2312" w:hAnsi="仿宋_GB2312" w:eastAsia="仿宋_GB2312" w:cs="仿宋_GB2312"/>
          <w:color w:val="auto"/>
          <w:sz w:val="32"/>
          <w:szCs w:val="32"/>
          <w:u w:val="none"/>
        </w:rPr>
        <w:t>负责办理和监督市本级财政的经济发展支出、市本级政府性投资项目的财政拨款，参与拟订市本级建设投资的有关政策，制定基本建设财务制度，负责有关政策性补助和专项储备资金财政管理工作。管理保障性住房改革预算资金。</w:t>
      </w:r>
    </w:p>
    <w:p w14:paraId="18C86E97">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（八）</w:t>
      </w:r>
      <w:r>
        <w:rPr>
          <w:rFonts w:hint="eastAsia" w:ascii="仿宋_GB2312" w:hAnsi="仿宋_GB2312" w:eastAsia="仿宋_GB2312" w:cs="仿宋_GB2312"/>
          <w:color w:val="auto"/>
          <w:sz w:val="32"/>
          <w:szCs w:val="32"/>
          <w:u w:val="none"/>
        </w:rPr>
        <w:t>会同有关部门管理全市财政社会保障和就业及医疗卫生支出，组织执行社会保障资金的财务管理制度，会同有关部门组织编制全市社会保障预决算草案。</w:t>
      </w:r>
    </w:p>
    <w:p w14:paraId="72FFA4A3">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（九）</w:t>
      </w:r>
      <w:r>
        <w:rPr>
          <w:rFonts w:hint="eastAsia" w:ascii="仿宋_GB2312" w:hAnsi="仿宋_GB2312" w:eastAsia="仿宋_GB2312" w:cs="仿宋_GB2312"/>
          <w:color w:val="auto"/>
          <w:sz w:val="32"/>
          <w:szCs w:val="32"/>
          <w:u w:val="none"/>
        </w:rPr>
        <w:t>参与研究利用外资的有关政策，管理外国政府和国际金融机构在庐山市贷款项目的有关业务。</w:t>
      </w:r>
    </w:p>
    <w:p w14:paraId="1E4D9AF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（十）</w:t>
      </w:r>
      <w:r>
        <w:rPr>
          <w:rFonts w:hint="eastAsia" w:ascii="仿宋_GB2312" w:hAnsi="仿宋_GB2312" w:eastAsia="仿宋_GB2312" w:cs="仿宋_GB2312"/>
          <w:color w:val="auto"/>
          <w:sz w:val="32"/>
          <w:szCs w:val="32"/>
          <w:u w:val="none"/>
        </w:rPr>
        <w:t>负责管理全市的会计工作，监督和规范会计行为，指导和监督注册会计师和会计师事务所的业务，指导和管理社会审计。</w:t>
      </w:r>
    </w:p>
    <w:p w14:paraId="49F40BF1">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（十一）</w:t>
      </w:r>
      <w:r>
        <w:rPr>
          <w:rFonts w:hint="eastAsia" w:ascii="仿宋_GB2312" w:hAnsi="仿宋_GB2312" w:eastAsia="仿宋_GB2312" w:cs="仿宋_GB2312"/>
          <w:color w:val="auto"/>
          <w:sz w:val="32"/>
          <w:szCs w:val="32"/>
          <w:u w:val="none"/>
        </w:rPr>
        <w:t>监督检查财税法规、政策的执行情况，反映财政收支管理中的重大问题。</w:t>
      </w:r>
    </w:p>
    <w:p w14:paraId="42616BE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（十二）</w:t>
      </w:r>
      <w:r>
        <w:rPr>
          <w:rFonts w:hint="eastAsia" w:ascii="仿宋_GB2312" w:hAnsi="仿宋_GB2312" w:eastAsia="仿宋_GB2312" w:cs="仿宋_GB2312"/>
          <w:color w:val="auto"/>
          <w:sz w:val="32"/>
          <w:szCs w:val="32"/>
          <w:u w:val="none"/>
        </w:rPr>
        <w:t>完成市委、市政府交办的其他任务</w:t>
      </w:r>
      <w:r>
        <w:rPr>
          <w:rFonts w:hint="eastAsia" w:ascii="仿宋_GB2312" w:hAnsi="仿宋_GB2312" w:eastAsia="仿宋_GB2312" w:cs="仿宋_GB2312"/>
          <w:color w:val="auto"/>
          <w:sz w:val="32"/>
          <w:szCs w:val="32"/>
          <w:u w:val="none"/>
          <w:lang w:eastAsia="zh-CN"/>
        </w:rPr>
        <w:t>。</w:t>
      </w:r>
    </w:p>
    <w:p w14:paraId="66A46945">
      <w:pPr>
        <w:widowControl/>
        <w:spacing w:line="580" w:lineRule="exact"/>
        <w:ind w:firstLine="640"/>
        <w:jc w:val="left"/>
        <w:rPr>
          <w:rFonts w:hint="eastAsia" w:ascii="仿宋_GB2312" w:hAnsi="仿宋_GB2312" w:eastAsia="仿宋_GB2312" w:cs="仿宋_GB2312"/>
          <w:color w:val="auto"/>
          <w:sz w:val="32"/>
          <w:szCs w:val="32"/>
          <w:u w:val="none"/>
          <w:lang w:eastAsia="zh-CN"/>
        </w:rPr>
      </w:pPr>
    </w:p>
    <w:p w14:paraId="530E3921">
      <w:pPr>
        <w:rPr>
          <w:b/>
          <w:sz w:val="36"/>
          <w:szCs w:val="36"/>
        </w:rPr>
      </w:pPr>
      <w:r>
        <w:rPr>
          <w:rFonts w:hint="eastAsia"/>
          <w:b/>
          <w:sz w:val="36"/>
          <w:szCs w:val="36"/>
        </w:rPr>
        <w:t>二、机构设置及人员情况</w:t>
      </w:r>
    </w:p>
    <w:p w14:paraId="3E8F10C9">
      <w:pPr>
        <w:ind w:firstLine="640" w:firstLineChars="200"/>
        <w:rPr>
          <w:rFonts w:hint="eastAsia" w:ascii="仿宋" w:hAnsi="仿宋" w:eastAsia="仿宋"/>
          <w:color w:val="000000" w:themeColor="text1"/>
          <w:sz w:val="32"/>
          <w:szCs w:val="32"/>
          <w:u w:val="none"/>
          <w:lang w:val="en-US" w:eastAsia="zh-CN"/>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庐山市财政局</w:t>
      </w:r>
      <w:r>
        <w:rPr>
          <w:color w:val="auto"/>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w:t>
      </w:r>
      <w:r>
        <w:rPr>
          <w:rFonts w:ascii="仿宋" w:hAnsi="仿宋" w:eastAsia="仿宋"/>
          <w:color w:val="000000" w:themeColor="text1"/>
          <w:sz w:val="32"/>
          <w:szCs w:val="32"/>
          <w:u w:val="none"/>
        </w:rPr>
        <w:t>，</w:t>
      </w:r>
      <w:r>
        <w:rPr>
          <w:rFonts w:hint="eastAsia" w:ascii="仿宋" w:hAnsi="仿宋" w:eastAsia="仿宋"/>
          <w:color w:val="000000" w:themeColor="text1"/>
          <w:sz w:val="32"/>
          <w:szCs w:val="32"/>
          <w:u w:val="none"/>
          <w:lang w:val="en-US" w:eastAsia="zh-CN"/>
        </w:rPr>
        <w:t>为庐山市财政局本级。</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75</w:t>
      </w:r>
      <w:r>
        <w:rPr>
          <w:rFonts w:ascii="仿宋" w:hAnsi="仿宋" w:eastAsia="仿宋"/>
          <w:sz w:val="32"/>
          <w:szCs w:val="32"/>
        </w:rPr>
        <w:t>人</w:t>
      </w:r>
      <w:r>
        <w:rPr>
          <w:rFonts w:hint="eastAsia" w:ascii="仿宋" w:hAnsi="仿宋" w:eastAsia="仿宋"/>
          <w:sz w:val="32"/>
          <w:szCs w:val="32"/>
          <w:lang w:eastAsia="zh-CN"/>
        </w:rPr>
        <w:t>，</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13</w:t>
      </w:r>
      <w:r>
        <w:rPr>
          <w:rFonts w:ascii="仿宋" w:hAnsi="仿宋" w:eastAsia="仿宋"/>
          <w:sz w:val="32"/>
          <w:szCs w:val="32"/>
        </w:rPr>
        <w:t>人</w:t>
      </w:r>
      <w:r>
        <w:rPr>
          <w:rFonts w:hint="eastAsia" w:ascii="仿宋" w:hAnsi="仿宋" w:eastAsia="仿宋"/>
          <w:sz w:val="32"/>
          <w:szCs w:val="32"/>
          <w:lang w:eastAsia="zh-CN"/>
        </w:rPr>
        <w:t>，</w:t>
      </w:r>
      <w:r>
        <w:rPr>
          <w:rFonts w:ascii="仿宋" w:hAnsi="仿宋" w:eastAsia="仿宋"/>
          <w:sz w:val="32"/>
          <w:szCs w:val="32"/>
        </w:rPr>
        <w:t>全部补助事业编制人数</w:t>
      </w:r>
      <w:r>
        <w:rPr>
          <w:rFonts w:hint="eastAsia" w:ascii="仿宋" w:hAnsi="仿宋" w:eastAsia="仿宋"/>
          <w:sz w:val="32"/>
          <w:szCs w:val="32"/>
          <w:lang w:val="en-US" w:eastAsia="zh-CN"/>
        </w:rPr>
        <w:t>62</w:t>
      </w:r>
      <w:r>
        <w:rPr>
          <w:rFonts w:ascii="仿宋" w:hAnsi="仿宋" w:eastAsia="仿宋"/>
          <w:sz w:val="32"/>
          <w:szCs w:val="32"/>
        </w:rPr>
        <w:t>人</w:t>
      </w:r>
      <w:r>
        <w:rPr>
          <w:rFonts w:hint="eastAsia" w:ascii="仿宋" w:hAnsi="仿宋" w:eastAsia="仿宋"/>
          <w:sz w:val="32"/>
          <w:szCs w:val="32"/>
          <w:lang w:eastAsia="zh-CN"/>
        </w:rPr>
        <w:t>，</w:t>
      </w:r>
      <w:r>
        <w:rPr>
          <w:rFonts w:ascii="仿宋" w:hAnsi="仿宋" w:eastAsia="仿宋"/>
          <w:sz w:val="32"/>
          <w:szCs w:val="32"/>
        </w:rPr>
        <w:t>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75</w:t>
      </w:r>
      <w:r>
        <w:rPr>
          <w:rFonts w:ascii="仿宋" w:hAnsi="仿宋" w:eastAsia="仿宋"/>
          <w:sz w:val="32"/>
          <w:szCs w:val="32"/>
        </w:rPr>
        <w:t>人</w:t>
      </w:r>
      <w:r>
        <w:rPr>
          <w:rFonts w:hint="eastAsia" w:ascii="仿宋" w:hAnsi="仿宋" w:eastAsia="仿宋"/>
          <w:sz w:val="32"/>
          <w:szCs w:val="32"/>
          <w:lang w:eastAsia="zh-CN"/>
        </w:rPr>
        <w:t>，</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75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13</w:t>
      </w:r>
      <w:r>
        <w:rPr>
          <w:rFonts w:ascii="仿宋" w:hAnsi="仿宋" w:eastAsia="仿宋"/>
          <w:sz w:val="32"/>
          <w:szCs w:val="32"/>
        </w:rPr>
        <w:t>人,全部补助事业在职人数</w:t>
      </w:r>
      <w:r>
        <w:rPr>
          <w:rFonts w:hint="eastAsia" w:ascii="仿宋" w:hAnsi="仿宋" w:eastAsia="仿宋"/>
          <w:sz w:val="32"/>
          <w:szCs w:val="32"/>
          <w:lang w:val="en-US" w:eastAsia="zh-CN"/>
        </w:rPr>
        <w:t>62</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62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庐山市财政局</w:t>
      </w:r>
      <w:r>
        <w:rPr>
          <w:rFonts w:hint="eastAsia" w:ascii="仿宋_GB2312" w:eastAsia="仿宋_GB2312"/>
          <w:b/>
          <w:sz w:val="32"/>
          <w:szCs w:val="30"/>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0"/>
          <w:rFonts w:ascii="仿宋" w:hAnsi="仿宋" w:eastAsia="仿宋"/>
          <w:bCs/>
          <w:sz w:val="32"/>
          <w:szCs w:val="32"/>
        </w:rPr>
      </w:pPr>
    </w:p>
    <w:p w14:paraId="37C157D4">
      <w:pPr>
        <w:ind w:firstLine="640" w:firstLineChars="200"/>
        <w:jc w:val="left"/>
        <w:rPr>
          <w:rStyle w:val="10"/>
          <w:rFonts w:ascii="仿宋" w:hAnsi="仿宋" w:eastAsia="仿宋"/>
          <w:bCs/>
          <w:sz w:val="32"/>
          <w:szCs w:val="32"/>
        </w:rPr>
      </w:pPr>
    </w:p>
    <w:p w14:paraId="05FE9343">
      <w:pPr>
        <w:ind w:firstLine="640" w:firstLineChars="200"/>
        <w:jc w:val="left"/>
        <w:rPr>
          <w:rStyle w:val="10"/>
          <w:rFonts w:ascii="仿宋" w:hAnsi="仿宋" w:eastAsia="仿宋"/>
          <w:bCs/>
          <w:sz w:val="32"/>
          <w:szCs w:val="32"/>
        </w:rPr>
      </w:pP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${page400644146.ds509943833_REP_JXJC_AGENCY_WZR_NAME}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庐山市财政局</w:t>
      </w:r>
      <w:r>
        <w:rPr>
          <w:rFonts w:hint="eastAsia" w:ascii="仿宋_GB2312" w:eastAsia="仿宋_GB2312"/>
          <w:b/>
          <w:sz w:val="32"/>
          <w:szCs w:val="30"/>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7122FCF0">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5A6852DC">
      <w:pPr>
        <w:widowControl/>
        <w:spacing w:line="580" w:lineRule="exact"/>
        <w:ind w:firstLine="643" w:firstLineChars="200"/>
        <w:jc w:val="left"/>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eastAsia="zh-CN"/>
        </w:rPr>
        <w:t>（</w:t>
      </w:r>
      <w:r>
        <w:rPr>
          <w:rStyle w:val="10"/>
          <w:rFonts w:hint="eastAsia" w:ascii="Adobe 仿宋 Std R" w:hAnsi="Adobe 仿宋 Std R" w:eastAsia="Adobe 仿宋 Std R"/>
          <w:b/>
          <w:sz w:val="32"/>
          <w:szCs w:val="32"/>
          <w:lang w:val="en-US" w:eastAsia="zh-CN"/>
        </w:rPr>
        <w:t>一）</w:t>
      </w:r>
      <w:r>
        <w:rPr>
          <w:rStyle w:val="10"/>
          <w:rFonts w:hint="eastAsia" w:ascii="Adobe 仿宋 Std R" w:hAnsi="Adobe 仿宋 Std R" w:eastAsia="Adobe 仿宋 Std R"/>
          <w:b/>
          <w:sz w:val="32"/>
          <w:szCs w:val="32"/>
        </w:rPr>
        <w:t>收入预算情况</w:t>
      </w:r>
    </w:p>
    <w:p w14:paraId="2EC412ED">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庐山市财政局</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3224.26</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312.91</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3224.26</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312.91</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减少变化原因为本单位结算评审股聘请第三方中介机构对政府投资建设项目结算评审特定项目年初预算金额比2025年减少了600万元，2025年9月招聘了9人，人员类工资相应增加，因此总体减少了312万元。</w:t>
      </w:r>
    </w:p>
    <w:p w14:paraId="7467D43D">
      <w:pPr>
        <w:widowControl/>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eastAsia="zh-CN"/>
        </w:rPr>
        <w:t>（</w:t>
      </w:r>
      <w:r>
        <w:rPr>
          <w:rStyle w:val="10"/>
          <w:rFonts w:hint="eastAsia" w:ascii="Adobe 仿宋 Std R" w:hAnsi="Adobe 仿宋 Std R" w:eastAsia="Adobe 仿宋 Std R"/>
          <w:b/>
          <w:sz w:val="32"/>
          <w:szCs w:val="32"/>
          <w:lang w:val="en-US" w:eastAsia="zh-CN"/>
        </w:rPr>
        <w:t>二）</w:t>
      </w:r>
      <w:r>
        <w:rPr>
          <w:rStyle w:val="10"/>
          <w:rFonts w:hint="eastAsia" w:ascii="Adobe 仿宋 Std R" w:hAnsi="Adobe 仿宋 Std R" w:eastAsia="Adobe 仿宋 Std R"/>
          <w:b/>
          <w:sz w:val="32"/>
          <w:szCs w:val="32"/>
        </w:rPr>
        <w:t>支出预算情况</w:t>
      </w:r>
    </w:p>
    <w:p w14:paraId="1CCD4D2C">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lang w:eastAsia="zh-CN"/>
        </w:rPr>
        <w:t>2026</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${page400644146.ds215660413_REP_JXJC_AGENCY_WZR_NAME}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庐山市财政局</w:t>
      </w:r>
      <w:r>
        <w:rPr>
          <w:rStyle w:val="10"/>
          <w:rFonts w:ascii="仿宋" w:hAnsi="仿宋" w:eastAsia="仿宋" w:cs="Times New Roman"/>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Fonts w:hint="eastAsia" w:ascii="仿宋" w:hAnsi="仿宋" w:eastAsia="仿宋" w:cs="Times New Roman"/>
          <w:kern w:val="0"/>
          <w:sz w:val="32"/>
          <w:szCs w:val="32"/>
          <w:lang w:val="en-US" w:eastAsia="zh-CN"/>
        </w:rPr>
        <w:t>3224.26</w:t>
      </w:r>
      <w:r>
        <w:rPr>
          <w:rStyle w:val="10"/>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lang w:val="en-US" w:eastAsia="zh-CN"/>
        </w:rPr>
        <w:t>312.91</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减少变化原因为本单位结算评审股聘请第三方中介机构对政府投资建设项目结算评审特定项目年初预算金额比2025年减少了600万元，2025年9月招聘了9人，人员类工资相应增加，因此总体减少了312万元。</w:t>
      </w:r>
    </w:p>
    <w:p w14:paraId="2B9BA509">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Fonts w:hint="eastAsia" w:ascii="仿宋" w:hAnsi="仿宋" w:eastAsia="仿宋" w:cs="Times New Roman"/>
          <w:kern w:val="0"/>
          <w:sz w:val="32"/>
          <w:szCs w:val="32"/>
          <w:lang w:val="en-US" w:eastAsia="zh-CN"/>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1725.76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361.13</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1511.91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196.58</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3.27</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14</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1498.5</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674.05</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1498.5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3FF8F32E">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2843.43</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364.75</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196.04</w:t>
      </w:r>
      <w:r>
        <w:rPr>
          <w:rStyle w:val="10"/>
          <w:rFonts w:ascii="仿宋" w:hAnsi="仿宋" w:eastAsia="仿宋"/>
          <w:sz w:val="32"/>
          <w:szCs w:val="32"/>
        </w:rPr>
        <w:t>万元,较上年预算安排</w:t>
      </w:r>
      <w:r>
        <w:rPr>
          <w:rStyle w:val="10"/>
          <w:rFonts w:hint="eastAsia" w:ascii="仿宋" w:hAnsi="仿宋" w:eastAsia="仿宋"/>
          <w:sz w:val="32"/>
          <w:szCs w:val="32"/>
          <w:lang w:val="en-US" w:eastAsia="zh-CN"/>
        </w:rPr>
        <w:t>增加28.11</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79.35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9.9</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105.45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13.84</w:t>
      </w:r>
      <w:r>
        <w:rPr>
          <w:rStyle w:val="10"/>
          <w:rFonts w:ascii="仿宋" w:hAnsi="仿宋" w:eastAsia="仿宋"/>
          <w:sz w:val="32"/>
          <w:szCs w:val="32"/>
        </w:rPr>
        <w:t>万元。</w:t>
      </w:r>
      <w:r>
        <w:fldChar w:fldCharType="end"/>
      </w:r>
    </w:p>
    <w:p w14:paraId="2A29D985">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支出经济分类</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1511.91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415.21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1695.08</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566.2</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3.27</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156</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14</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6</w:t>
      </w:r>
      <w:r>
        <w:rPr>
          <w:rStyle w:val="10"/>
          <w:rFonts w:ascii="仿宋" w:hAnsi="仿宋" w:eastAsia="仿宋"/>
          <w:sz w:val="32"/>
          <w:szCs w:val="32"/>
        </w:rPr>
        <w:t>万元。</w:t>
      </w:r>
      <w:r>
        <w:fldChar w:fldCharType="end"/>
      </w:r>
    </w:p>
    <w:p w14:paraId="68D1FECB">
      <w:pPr>
        <w:ind w:firstLine="420" w:firstLineChars="200"/>
      </w:pPr>
    </w:p>
    <w:p w14:paraId="233A1423">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w:t>
      </w:r>
      <w:r>
        <w:rPr>
          <w:rStyle w:val="10"/>
          <w:rFonts w:hint="eastAsia" w:ascii="Adobe 仿宋 Std R" w:hAnsi="Adobe 仿宋 Std R" w:eastAsia="Adobe 仿宋 Std R"/>
          <w:b/>
          <w:sz w:val="32"/>
          <w:szCs w:val="32"/>
          <w:lang w:eastAsia="zh-CN"/>
        </w:rPr>
        <w:t>（三）</w:t>
      </w:r>
      <w:r>
        <w:rPr>
          <w:rStyle w:val="10"/>
          <w:rFonts w:hint="eastAsia" w:ascii="Adobe 仿宋 Std R" w:hAnsi="Adobe 仿宋 Std R" w:eastAsia="Adobe 仿宋 Std R"/>
          <w:b/>
          <w:sz w:val="32"/>
          <w:szCs w:val="32"/>
        </w:rPr>
        <w:t>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lang w:eastAsia="zh-CN"/>
        </w:rPr>
        <w:t>2026</w:t>
      </w:r>
      <w:r>
        <w:rPr>
          <w:rStyle w:val="10"/>
          <w:rFonts w:hint="eastAsia" w:ascii="仿宋" w:hAnsi="仿宋" w:eastAsia="仿宋"/>
          <w:sz w:val="32"/>
          <w:szCs w:val="32"/>
        </w:rPr>
        <w:t>年</w:t>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${page400644146.ds215660413_REP_JXJC_AGENCY_WZR_NAME}</w:instrText>
      </w:r>
      <w:r>
        <w:rPr>
          <w:rStyle w:val="10"/>
          <w:rFonts w:ascii="仿宋" w:hAnsi="仿宋" w:eastAsia="仿宋" w:cs="Times New Roman"/>
          <w:sz w:val="32"/>
          <w:szCs w:val="32"/>
        </w:rPr>
        <w:fldChar w:fldCharType="separate"/>
      </w:r>
      <w:r>
        <w:rPr>
          <w:rStyle w:val="10"/>
          <w:rFonts w:hint="eastAsia" w:ascii="仿宋" w:hAnsi="仿宋" w:eastAsia="仿宋" w:cs="Times New Roman"/>
          <w:sz w:val="32"/>
          <w:szCs w:val="32"/>
          <w:lang w:eastAsia="zh-CN"/>
        </w:rPr>
        <w:t>庐山市财政局</w:t>
      </w:r>
      <w:r>
        <w:rPr>
          <w:rStyle w:val="10"/>
          <w:rFonts w:ascii="仿宋" w:hAnsi="仿宋" w:eastAsia="仿宋" w:cs="Times New Roman"/>
          <w:sz w:val="32"/>
          <w:szCs w:val="32"/>
        </w:rPr>
        <w:fldChar w:fldCharType="end"/>
      </w:r>
      <w:r>
        <w:rPr>
          <w:rStyle w:val="10"/>
          <w:rFonts w:ascii="仿宋" w:hAnsi="仿宋" w:eastAsia="仿宋" w:cs="Times New Roman"/>
          <w:sz w:val="32"/>
          <w:szCs w:val="32"/>
        </w:rPr>
        <w:fldChar w:fldCharType="begin"/>
      </w:r>
      <w:r>
        <w:rPr>
          <w:rStyle w:val="10"/>
          <w:rFonts w:ascii="仿宋" w:hAnsi="仿宋" w:eastAsia="仿宋" w:cs="Times New Roman"/>
          <w:sz w:val="32"/>
          <w:szCs w:val="32"/>
        </w:rPr>
        <w:instrText xml:space="preserve">MERGEFIELD ${page400644146.ds215660413_REP_BGT_T_HC1100002019_DXQ02_S_CBXJ}</w:instrText>
      </w:r>
      <w:r>
        <w:rPr>
          <w:rStyle w:val="10"/>
          <w:rFonts w:ascii="仿宋" w:hAnsi="仿宋" w:eastAsia="仿宋" w:cs="Times New Roman"/>
          <w:sz w:val="32"/>
          <w:szCs w:val="32"/>
        </w:rPr>
        <w:fldChar w:fldCharType="separate"/>
      </w:r>
      <w:r>
        <w:rPr>
          <w:rStyle w:val="10"/>
          <w:rFonts w:ascii="仿宋" w:hAnsi="仿宋" w:eastAsia="仿宋" w:cs="Times New Roman"/>
          <w:sz w:val="32"/>
          <w:szCs w:val="32"/>
        </w:rPr>
        <w:t>财政拨款支出预算总额</w:t>
      </w:r>
      <w:r>
        <w:rPr>
          <w:rStyle w:val="10"/>
          <w:rFonts w:hint="eastAsia" w:ascii="仿宋" w:hAnsi="仿宋" w:eastAsia="仿宋" w:cs="Times New Roman"/>
          <w:sz w:val="32"/>
          <w:szCs w:val="32"/>
          <w:lang w:val="en-US" w:eastAsia="zh-CN"/>
        </w:rPr>
        <w:t>3224.26</w:t>
      </w:r>
      <w:r>
        <w:rPr>
          <w:rStyle w:val="10"/>
          <w:rFonts w:ascii="仿宋" w:hAnsi="仿宋" w:eastAsia="仿宋" w:cs="Times New Roman"/>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lang w:val="en-US" w:eastAsia="zh-CN"/>
        </w:rPr>
        <w:t>312.91</w:t>
      </w:r>
      <w:r>
        <w:rPr>
          <w:rStyle w:val="10"/>
          <w:rFonts w:ascii="仿宋" w:hAnsi="仿宋" w:eastAsia="仿宋" w:cs="Times New Roman"/>
          <w:sz w:val="32"/>
          <w:szCs w:val="32"/>
        </w:rPr>
        <w:t>万元;</w:t>
      </w:r>
      <w:r>
        <w:rPr>
          <w:rStyle w:val="10"/>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减少变化原因为本单位结算评审股聘请第三方中介机构对政府投资建设项目结算评审特定项目年初预算金额比2025年减少了600万元，2025年9月招聘了9人，人员类工资相应增加，因此总体减少了312万元。</w:t>
      </w:r>
    </w:p>
    <w:p w14:paraId="52CF4ECA">
      <w:pPr>
        <w:ind w:firstLine="640" w:firstLineChars="200"/>
        <w:rPr>
          <w:rStyle w:val="10"/>
          <w:rFonts w:ascii="仿宋" w:hAnsi="仿宋" w:eastAsia="仿宋"/>
          <w:sz w:val="32"/>
          <w:szCs w:val="32"/>
        </w:rPr>
      </w:pPr>
      <w:r>
        <w:rPr>
          <w:rFonts w:hint="eastAsia" w:ascii="仿宋" w:hAnsi="仿宋" w:eastAsia="仿宋" w:cs="Times New Roman"/>
          <w:kern w:val="0"/>
          <w:sz w:val="32"/>
          <w:szCs w:val="32"/>
          <w:lang w:val="en-US" w:eastAsia="zh-CN"/>
        </w:rPr>
        <w:t>按支出功能科目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2843.43</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364.75</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196.04</w:t>
      </w:r>
      <w:r>
        <w:rPr>
          <w:rStyle w:val="10"/>
          <w:rFonts w:ascii="仿宋" w:hAnsi="仿宋" w:eastAsia="仿宋"/>
          <w:sz w:val="32"/>
          <w:szCs w:val="32"/>
        </w:rPr>
        <w:t>万元,较上年预算安排</w:t>
      </w:r>
      <w:r>
        <w:rPr>
          <w:rStyle w:val="10"/>
          <w:rFonts w:hint="eastAsia" w:ascii="仿宋" w:hAnsi="仿宋" w:eastAsia="仿宋"/>
          <w:sz w:val="32"/>
          <w:szCs w:val="32"/>
          <w:lang w:val="en-US" w:eastAsia="zh-CN"/>
        </w:rPr>
        <w:t>增加28.11</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79.35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9.9</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105.45</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13.84</w:t>
      </w:r>
      <w:r>
        <w:rPr>
          <w:rStyle w:val="10"/>
          <w:rFonts w:ascii="仿宋" w:hAnsi="仿宋" w:eastAsia="仿宋"/>
          <w:sz w:val="32"/>
          <w:szCs w:val="32"/>
        </w:rPr>
        <w:t>万元。</w:t>
      </w:r>
      <w:r>
        <w:fldChar w:fldCharType="end"/>
      </w:r>
    </w:p>
    <w:p w14:paraId="37AD3E47">
      <w:pPr>
        <w:ind w:firstLine="640" w:firstLineChars="200"/>
      </w:pPr>
      <w:r>
        <w:rPr>
          <w:rStyle w:val="10"/>
          <w:rFonts w:hint="eastAsia" w:ascii="仿宋" w:hAnsi="仿宋" w:eastAsia="仿宋"/>
          <w:sz w:val="32"/>
          <w:szCs w:val="32"/>
        </w:rPr>
        <w:t>按</w:t>
      </w:r>
      <w:r>
        <w:rPr>
          <w:rStyle w:val="10"/>
          <w:rFonts w:hint="eastAsia" w:ascii="仿宋" w:hAnsi="仿宋" w:eastAsia="仿宋" w:cs="Times New Roman"/>
          <w:sz w:val="32"/>
          <w:szCs w:val="32"/>
        </w:rPr>
        <w:t>支出项目类别划</w:t>
      </w:r>
      <w:r>
        <w:rPr>
          <w:rStyle w:val="10"/>
          <w:rFonts w:hint="eastAsia" w:ascii="仿宋" w:hAnsi="仿宋" w:eastAsia="仿宋"/>
          <w:sz w:val="32"/>
          <w:szCs w:val="32"/>
        </w:rPr>
        <w:t>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1725.76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361.13</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1511.91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196.58</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3.27</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14</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1498.5</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674.05</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1498.5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054F1A82">
      <w:pPr>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eastAsia="zh-CN"/>
        </w:rPr>
        <w:t>（四）</w:t>
      </w:r>
      <w:r>
        <w:rPr>
          <w:rStyle w:val="10"/>
          <w:rFonts w:hint="eastAsia" w:ascii="Adobe 仿宋 Std R" w:hAnsi="Adobe 仿宋 Std R" w:eastAsia="Adobe 仿宋 Std R"/>
          <w:b/>
          <w:sz w:val="32"/>
          <w:szCs w:val="32"/>
        </w:rPr>
        <w:t>政府性基金情况</w:t>
      </w:r>
    </w:p>
    <w:p w14:paraId="26AFE867">
      <w:pPr>
        <w:ind w:firstLine="640" w:firstLineChars="200"/>
        <w:rPr>
          <w:rStyle w:val="10"/>
          <w:rFonts w:hint="eastAsia" w:ascii="仿宋" w:hAnsi="仿宋" w:eastAsia="仿宋" w:cs="Times New Roman"/>
          <w:color w:val="auto"/>
          <w:sz w:val="32"/>
          <w:szCs w:val="32"/>
          <w:lang w:eastAsia="zh-CN"/>
        </w:rPr>
      </w:pPr>
      <w:r>
        <w:rPr>
          <w:rStyle w:val="10"/>
          <w:rFonts w:hint="eastAsia" w:ascii="仿宋" w:hAnsi="仿宋" w:eastAsia="仿宋" w:cs="Times New Roman"/>
          <w:color w:val="auto"/>
          <w:sz w:val="32"/>
          <w:szCs w:val="32"/>
        </w:rPr>
        <w:t>本单位没有使用政府性基金预算拨款安排的支出</w:t>
      </w:r>
      <w:r>
        <w:rPr>
          <w:rStyle w:val="10"/>
          <w:rFonts w:hint="eastAsia" w:ascii="仿宋" w:hAnsi="仿宋" w:eastAsia="仿宋" w:cs="Times New Roman"/>
          <w:color w:val="auto"/>
          <w:sz w:val="32"/>
          <w:szCs w:val="32"/>
          <w:lang w:eastAsia="zh-CN"/>
        </w:rPr>
        <w:t>。</w:t>
      </w:r>
    </w:p>
    <w:p w14:paraId="6EA92DE2">
      <w:pPr>
        <w:ind w:firstLine="643" w:firstLineChars="2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lang w:eastAsia="zh-CN"/>
        </w:rPr>
        <w:t>（</w:t>
      </w:r>
      <w:r>
        <w:rPr>
          <w:rStyle w:val="10"/>
          <w:rFonts w:hint="eastAsia" w:ascii="Adobe 仿宋 Std R" w:hAnsi="Adobe 仿宋 Std R" w:eastAsia="Adobe 仿宋 Std R"/>
          <w:b/>
          <w:sz w:val="32"/>
          <w:szCs w:val="32"/>
          <w:lang w:val="en-US" w:eastAsia="zh-CN"/>
        </w:rPr>
        <w:t>五）</w:t>
      </w:r>
      <w:r>
        <w:rPr>
          <w:rStyle w:val="10"/>
          <w:rFonts w:hint="eastAsia" w:ascii="Adobe 仿宋 Std R" w:hAnsi="Adobe 仿宋 Std R" w:eastAsia="Adobe 仿宋 Std R"/>
          <w:b/>
          <w:sz w:val="32"/>
          <w:szCs w:val="32"/>
        </w:rPr>
        <w:t>国有资本经营情况</w:t>
      </w:r>
    </w:p>
    <w:p w14:paraId="330F4287">
      <w:pPr>
        <w:ind w:firstLine="640" w:firstLineChars="200"/>
        <w:rPr>
          <w:rStyle w:val="10"/>
          <w:rFonts w:hint="eastAsia" w:ascii="Adobe 仿宋 Std R" w:hAnsi="Adobe 仿宋 Std R" w:eastAsia="Adobe 仿宋 Std R"/>
          <w:sz w:val="32"/>
          <w:szCs w:val="32"/>
        </w:rPr>
      </w:pPr>
      <w:r>
        <w:rPr>
          <w:rStyle w:val="10"/>
          <w:rFonts w:hint="eastAsia" w:ascii="Adobe 仿宋 Std R" w:hAnsi="Adobe 仿宋 Std R" w:eastAsia="Adobe 仿宋 Std R"/>
          <w:sz w:val="32"/>
          <w:szCs w:val="32"/>
        </w:rPr>
        <w:t>本单位没有使用国有资本经营预算拨款安排的支出</w:t>
      </w:r>
    </w:p>
    <w:p w14:paraId="0DE53403">
      <w:pPr>
        <w:numPr>
          <w:numId w:val="0"/>
        </w:numPr>
        <w:ind w:firstLine="643"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b/>
          <w:sz w:val="32"/>
          <w:szCs w:val="32"/>
          <w:lang w:eastAsia="zh-CN"/>
        </w:rPr>
        <w:t>（</w:t>
      </w:r>
      <w:r>
        <w:rPr>
          <w:rStyle w:val="10"/>
          <w:rFonts w:hint="eastAsia" w:ascii="Adobe 仿宋 Std R" w:hAnsi="Adobe 仿宋 Std R" w:eastAsia="Adobe 仿宋 Std R"/>
          <w:b/>
          <w:sz w:val="32"/>
          <w:szCs w:val="32"/>
          <w:lang w:val="en-US" w:eastAsia="zh-CN"/>
        </w:rPr>
        <w:t>六）</w:t>
      </w:r>
      <w:r>
        <w:rPr>
          <w:rStyle w:val="10"/>
          <w:rFonts w:hint="eastAsia" w:ascii="Adobe 仿宋 Std R" w:hAnsi="Adobe 仿宋 Std R" w:eastAsia="Adobe 仿宋 Std R"/>
          <w:b/>
          <w:sz w:val="32"/>
          <w:szCs w:val="32"/>
        </w:rPr>
        <w:t>机关运行经费等重要事项的说明</w:t>
      </w:r>
    </w:p>
    <w:p w14:paraId="3ABBC145">
      <w:pPr>
        <w:numPr>
          <w:numId w:val="0"/>
        </w:numPr>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lang w:eastAsia="zh-CN"/>
        </w:rPr>
        <w:t>2026</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w:t>
      </w:r>
      <w:r>
        <w:rPr>
          <w:rFonts w:hint="eastAsia" w:ascii="Adobe 仿宋 Std R" w:hAnsi="Adobe 仿宋 Std R" w:eastAsia="Adobe 仿宋 Std R"/>
          <w:sz w:val="32"/>
          <w:szCs w:val="32"/>
          <w:u w:val="none"/>
        </w:rPr>
        <w:t>算</w:t>
      </w:r>
      <w:r>
        <w:rPr>
          <w:rFonts w:hint="eastAsia" w:ascii="仿宋_GB2312" w:eastAsia="仿宋_GB2312"/>
          <w:sz w:val="32"/>
          <w:szCs w:val="30"/>
          <w:u w:val="none"/>
          <w:lang w:val="en-US" w:eastAsia="zh-CN"/>
        </w:rPr>
        <w:t>293.5</w:t>
      </w:r>
      <w:r>
        <w:rPr>
          <w:rFonts w:hint="eastAsia" w:ascii="Adobe 仿宋 Std R" w:hAnsi="Adobe 仿宋 Std R" w:eastAsia="Adobe 仿宋 Std R"/>
          <w:sz w:val="32"/>
          <w:szCs w:val="32"/>
        </w:rPr>
        <w:t>万元，比</w:t>
      </w: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190.3</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184</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增长变化原因为公用测算方法变更，2026年食堂、机关体检费等机关经费纳入公用管理，导致机关运行费用增加。</w:t>
      </w:r>
    </w:p>
    <w:p w14:paraId="67AB2F64">
      <w:pPr>
        <w:widowControl/>
        <w:spacing w:line="580" w:lineRule="exact"/>
        <w:ind w:firstLine="636"/>
        <w:jc w:val="left"/>
        <w:rPr>
          <w:rFonts w:hint="eastAsia" w:ascii="Adobe 仿宋 Std R" w:hAnsi="Adobe 仿宋 Std R" w:eastAsia="Adobe 仿宋 Std R"/>
          <w:color w:val="000000" w:themeColor="text1"/>
          <w:sz w:val="32"/>
          <w:szCs w:val="32"/>
          <w:lang w:val="en-US"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27万元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10万元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14万元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13万元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w:t>
      </w:r>
    </w:p>
    <w:p w14:paraId="4764345E">
      <w:pPr>
        <w:widowControl/>
        <w:numPr>
          <w:ilvl w:val="0"/>
          <w:numId w:val="1"/>
        </w:numPr>
        <w:spacing w:line="580" w:lineRule="exact"/>
        <w:ind w:firstLine="636"/>
        <w:jc w:val="left"/>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政府采购情况</w:t>
      </w:r>
    </w:p>
    <w:p w14:paraId="039D9588">
      <w:pPr>
        <w:widowControl/>
        <w:numPr>
          <w:numId w:val="0"/>
        </w:numPr>
        <w:spacing w:line="580" w:lineRule="exact"/>
        <w:ind w:firstLine="640" w:firstLineChars="200"/>
        <w:jc w:val="left"/>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1319.5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1305.5</w:t>
      </w:r>
      <w:r>
        <w:rPr>
          <w:rFonts w:hint="eastAsia" w:ascii="Adobe 仿宋 Std R" w:hAnsi="Adobe 仿宋 Std R" w:eastAsia="Adobe 仿宋 Std R"/>
          <w:sz w:val="32"/>
          <w:szCs w:val="32"/>
        </w:rPr>
        <w:t>万元。</w:t>
      </w:r>
    </w:p>
    <w:p w14:paraId="51191AFC">
      <w:pPr>
        <w:widowControl/>
        <w:numPr>
          <w:numId w:val="0"/>
        </w:numPr>
        <w:spacing w:line="580" w:lineRule="exact"/>
        <w:ind w:firstLine="643" w:firstLineChars="200"/>
        <w:jc w:val="left"/>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eastAsia="zh-CN"/>
        </w:rPr>
        <w:t>（八）</w:t>
      </w:r>
      <w:r>
        <w:rPr>
          <w:rStyle w:val="10"/>
          <w:rFonts w:hint="eastAsia" w:ascii="Adobe 仿宋 Std R" w:hAnsi="Adobe 仿宋 Std R" w:eastAsia="Adobe 仿宋 Std R"/>
          <w:b/>
          <w:sz w:val="32"/>
          <w:szCs w:val="32"/>
        </w:rPr>
        <w:t>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F15DE19">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rPr>
        <w:t>。</w:t>
      </w:r>
    </w:p>
    <w:p w14:paraId="59A43C58">
      <w:pPr>
        <w:keepNext w:val="0"/>
        <w:keepLines w:val="0"/>
        <w:pageBreakBefore w:val="0"/>
        <w:widowControl w:val="0"/>
        <w:kinsoku/>
        <w:wordWrap/>
        <w:overflowPunct/>
        <w:topLinePunct w:val="0"/>
        <w:autoSpaceDE/>
        <w:autoSpaceDN/>
        <w:bidi w:val="0"/>
        <w:adjustRightInd/>
        <w:snapToGrid/>
        <w:ind w:left="638" w:leftChars="304" w:firstLine="0" w:firstLineChars="0"/>
        <w:jc w:val="left"/>
        <w:textAlignment w:val="auto"/>
        <w:rPr>
          <w:rFonts w:hint="eastAsia" w:ascii="Adobe 仿宋 Std R" w:hAnsi="Adobe 仿宋 Std R" w:eastAsia="Adobe 仿宋 Std R"/>
          <w:b/>
          <w:sz w:val="32"/>
          <w:szCs w:val="32"/>
          <w:lang w:val="en-US" w:eastAsia="zh-CN"/>
        </w:rPr>
      </w:pPr>
      <w:r>
        <w:rPr>
          <w:rStyle w:val="10"/>
          <w:rFonts w:hint="eastAsia" w:ascii="Adobe 仿宋 Std R" w:hAnsi="Adobe 仿宋 Std R" w:eastAsia="Adobe 仿宋 Std R"/>
          <w:b/>
          <w:sz w:val="32"/>
          <w:szCs w:val="32"/>
        </w:rPr>
        <w:t>（九）</w:t>
      </w:r>
      <w:r>
        <w:rPr>
          <w:rStyle w:val="10"/>
          <w:rFonts w:hint="eastAsia" w:ascii="Adobe 仿宋 Std R" w:hAnsi="Adobe 仿宋 Std R" w:eastAsia="Adobe 仿宋 Std R"/>
          <w:b/>
          <w:sz w:val="32"/>
          <w:szCs w:val="32"/>
          <w:lang w:val="en-US" w:eastAsia="zh-CN"/>
        </w:rPr>
        <w:t>庐山市财政局</w:t>
      </w:r>
      <w:r>
        <w:rPr>
          <w:rStyle w:val="10"/>
          <w:rFonts w:hint="eastAsia" w:ascii="Adobe 仿宋 Std R" w:hAnsi="Adobe 仿宋 Std R" w:eastAsia="Adobe 仿宋 Std R"/>
          <w:b/>
          <w:sz w:val="32"/>
          <w:szCs w:val="32"/>
        </w:rPr>
        <w:t>项目情况说明</w:t>
      </w:r>
      <w:r>
        <w:rPr>
          <w:rStyle w:val="10"/>
          <w:rFonts w:hint="eastAsia" w:ascii="Adobe 仿宋 Std R" w:hAnsi="Adobe 仿宋 Std R" w:eastAsia="Adobe 仿宋 Std R"/>
          <w:b/>
          <w:sz w:val="32"/>
          <w:szCs w:val="32"/>
        </w:rPr>
        <w:br w:type="textWrapping"/>
      </w:r>
      <w:bookmarkStart w:id="0" w:name="_GoBack"/>
      <w:bookmarkEnd w:id="0"/>
      <w:r>
        <w:rPr>
          <w:rFonts w:hint="eastAsia" w:ascii="Adobe 仿宋 Std R" w:hAnsi="Adobe 仿宋 Std R" w:eastAsia="Adobe 仿宋 Std R"/>
          <w:sz w:val="32"/>
          <w:szCs w:val="32"/>
          <w:lang w:val="en-US" w:eastAsia="zh-CN"/>
        </w:rPr>
        <w:t>1.信息化运行维护项目</w:t>
      </w:r>
    </w:p>
    <w:p w14:paraId="72EDF02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3C08105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省厅明确规定了财政系统实施范围、系统部署方式。其中：预算一体化系统统建模块建设费用由省财政厅承担；实施费和年度运维费实行 “统一标准、分级负担” 机制，由各级财政部门支付</w:t>
      </w:r>
      <w:r>
        <w:rPr>
          <w:rFonts w:hint="eastAsia" w:ascii="Adobe 仿宋 Std R" w:hAnsi="Adobe 仿宋 Std R" w:eastAsia="Adobe 仿宋 Std R"/>
          <w:sz w:val="32"/>
          <w:szCs w:val="32"/>
          <w:lang w:eastAsia="zh-CN"/>
        </w:rPr>
        <w:t>。</w:t>
      </w:r>
    </w:p>
    <w:p w14:paraId="008E52E6">
      <w:pPr>
        <w:numPr>
          <w:ilvl w:val="0"/>
          <w:numId w:val="2"/>
        </w:numPr>
        <w:ind w:left="638" w:leftChars="304"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24691ECF">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根据江西省财政厅下发《江西省财政厅关于进一步做好预算管理一体化单位会计核算工作的通知》（赣财〔2021〕16 号）、《财政部关于加快推进地方政府非税收入电子化管理工作的通知》（财库</w:t>
      </w:r>
      <w:r>
        <w:rPr>
          <w:rFonts w:hint="eastAsia" w:ascii="Adobe 仿宋 Std R" w:hAnsi="Adobe 仿宋 Std R" w:eastAsia="Adobe 仿宋 Std R"/>
          <w:sz w:val="32"/>
          <w:szCs w:val="32"/>
          <w:lang w:eastAsia="zh-CN"/>
        </w:rPr>
        <w:t>〔2017〕7号</w:t>
      </w:r>
      <w:r>
        <w:rPr>
          <w:rFonts w:hint="eastAsia" w:ascii="Adobe 仿宋 Std R" w:hAnsi="Adobe 仿宋 Std R" w:eastAsia="Adobe 仿宋 Std R"/>
          <w:sz w:val="32"/>
          <w:szCs w:val="32"/>
        </w:rPr>
        <w:t>）和《江西省全面实施财政票据和非税收入收缴电子一体化管理改革方案》（赣财非税</w:t>
      </w:r>
      <w:r>
        <w:rPr>
          <w:rFonts w:hint="eastAsia" w:ascii="Adobe 仿宋 Std R" w:hAnsi="Adobe 仿宋 Std R" w:eastAsia="Adobe 仿宋 Std R"/>
          <w:sz w:val="32"/>
          <w:szCs w:val="32"/>
          <w:lang w:eastAsia="zh-CN"/>
        </w:rPr>
        <w:t>〔2018〕12号</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p>
    <w:p w14:paraId="5123BB66">
      <w:pPr>
        <w:ind w:left="638" w:leftChars="304" w:firstLine="0" w:firstLineChars="0"/>
        <w:rPr>
          <w:rFonts w:hint="eastAsia" w:ascii="Adobe 仿宋 Std R" w:hAnsi="Adobe 仿宋 Std R" w:eastAsia="仿宋_GB2312"/>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rPr>
        <w:br w:type="textWrapping"/>
      </w:r>
      <w:r>
        <w:rPr>
          <w:rFonts w:hint="eastAsia" w:ascii="仿宋_GB2312" w:hAnsi="仿宋_GB2312" w:eastAsia="仿宋_GB2312" w:cs="仿宋_GB2312"/>
          <w:color w:val="auto"/>
          <w:sz w:val="32"/>
          <w:szCs w:val="32"/>
          <w:u w:val="none"/>
        </w:rPr>
        <w:t>庐山市财政局</w:t>
      </w:r>
    </w:p>
    <w:p w14:paraId="64D7D494">
      <w:pPr>
        <w:ind w:left="638" w:leftChars="304" w:firstLine="0" w:firstLineChars="0"/>
        <w:rPr>
          <w:rFonts w:ascii="Adobe 仿宋 Std R" w:hAnsi="Adobe 仿宋 Std R" w:eastAsia="Adobe 仿宋 Std R"/>
          <w:sz w:val="32"/>
          <w:szCs w:val="32"/>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rPr>
        <w:br w:type="textWrapping"/>
      </w:r>
      <w:r>
        <w:rPr>
          <w:rFonts w:hint="eastAsia" w:ascii="仿宋_GB2312" w:hAnsi="仿宋_GB2312" w:eastAsia="仿宋_GB2312" w:cs="仿宋_GB2312"/>
          <w:color w:val="auto"/>
          <w:sz w:val="32"/>
          <w:szCs w:val="32"/>
          <w:u w:val="none"/>
        </w:rPr>
        <w:t>根据有关合同保障各项公共财政管理系统的正常运行。</w:t>
      </w:r>
    </w:p>
    <w:p w14:paraId="63991A03">
      <w:pPr>
        <w:ind w:left="638" w:leftChars="304"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rPr>
        <w:br w:type="textWrapping"/>
      </w:r>
      <w:r>
        <w:rPr>
          <w:rFonts w:hint="eastAsia" w:ascii="Adobe 仿宋 Std R" w:hAnsi="Adobe 仿宋 Std R" w:eastAsia="Adobe 仿宋 Std R"/>
          <w:sz w:val="32"/>
          <w:szCs w:val="32"/>
          <w:lang w:val="en-US" w:eastAsia="zh-CN"/>
        </w:rPr>
        <w:t>1年</w:t>
      </w:r>
    </w:p>
    <w:p w14:paraId="6D2C1764">
      <w:pPr>
        <w:ind w:left="958" w:leftChars="304" w:hanging="320" w:hangingChars="100"/>
        <w:rPr>
          <w:rFonts w:hint="eastAsia"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833D08D">
      <w:pPr>
        <w:ind w:left="958" w:leftChars="304" w:hanging="320" w:hangingChars="1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63</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309D48E0">
      <w:pPr>
        <w:ind w:left="958" w:leftChars="304" w:hanging="320" w:hangingChars="100"/>
        <w:rPr>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2.绩效评价和投资评审费</w:t>
      </w:r>
    </w:p>
    <w:p w14:paraId="3FF92080">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7E7FD42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财政局本级绩效评价和投资评审项目旨在通过开展全过程预算绩效管理及财政投资评审工作，优化财政资源配置，提升公共服务质量。项目服务范围涵盖预算绩效评价（包括事前评估、事中监控、事后评价）以及政府投资评审（包括招标控制价评审、结算评审等），确保财政资金安全规范高效运行。</w:t>
      </w:r>
    </w:p>
    <w:p w14:paraId="42627E8A">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2）立项依据</w:t>
      </w:r>
    </w:p>
    <w:p w14:paraId="2F29C56B">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《关于印发《庐山市政府投资管理办法》的通知》（庐府字〔2024〕21号）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《中共庐山市委庐山市人民政府印发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关于全面实施预算绩效管理的实施办法</w:t>
      </w:r>
      <w:r>
        <w:rPr>
          <w:rFonts w:hint="eastAsia" w:ascii="仿宋_GB2312" w:hAnsi="仿宋_GB2312" w:eastAsia="仿宋_GB2312" w:cs="仿宋_GB2312"/>
          <w:color w:val="auto"/>
          <w:sz w:val="32"/>
          <w:szCs w:val="32"/>
          <w:u w:val="none"/>
          <w:lang w:eastAsia="zh-CN"/>
        </w:rPr>
        <w:t>〉的通知》（</w:t>
      </w:r>
      <w:r>
        <w:rPr>
          <w:rFonts w:hint="eastAsia" w:ascii="仿宋_GB2312" w:hAnsi="仿宋_GB2312" w:eastAsia="仿宋_GB2312" w:cs="仿宋_GB2312"/>
          <w:color w:val="auto"/>
          <w:sz w:val="32"/>
          <w:szCs w:val="32"/>
          <w:u w:val="none"/>
        </w:rPr>
        <w:t>庐发〔2020〕12号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《中央部门预算绩效运行监控管理暂行办法》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财预〔2019〕136号</w:t>
      </w:r>
      <w:r>
        <w:rPr>
          <w:rFonts w:hint="eastAsia" w:ascii="仿宋_GB2312" w:hAnsi="仿宋_GB2312" w:eastAsia="仿宋_GB2312" w:cs="仿宋_GB2312"/>
          <w:color w:val="auto"/>
          <w:sz w:val="32"/>
          <w:szCs w:val="32"/>
          <w:u w:val="none"/>
          <w:lang w:eastAsia="zh-CN"/>
        </w:rPr>
        <w:t>）。</w:t>
      </w:r>
    </w:p>
    <w:p w14:paraId="775E002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3）实施主体</w:t>
      </w:r>
    </w:p>
    <w:p w14:paraId="39D94AD3">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庐山市财政局</w:t>
      </w:r>
    </w:p>
    <w:p w14:paraId="7554B88E">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4）实施方案</w:t>
      </w:r>
    </w:p>
    <w:p w14:paraId="5E1B301F">
      <w:pPr>
        <w:ind w:firstLine="642"/>
        <w:rPr>
          <w:rFonts w:hint="default" w:ascii="Adobe 仿宋 Std R" w:hAnsi="Adobe 仿宋 Std R" w:eastAsia="仿宋_GB2312"/>
          <w:sz w:val="32"/>
          <w:szCs w:val="32"/>
          <w:lang w:val="en-US" w:eastAsia="zh-CN"/>
        </w:rPr>
      </w:pPr>
      <w:r>
        <w:rPr>
          <w:rFonts w:hint="eastAsia" w:ascii="仿宋_GB2312" w:hAnsi="仿宋_GB2312" w:eastAsia="仿宋_GB2312" w:cs="仿宋_GB2312"/>
          <w:color w:val="auto"/>
          <w:sz w:val="32"/>
          <w:szCs w:val="32"/>
          <w:u w:val="none"/>
        </w:rPr>
        <w:t>通过江西省投资评审管理系统，请第三方机构对使用财政资金的项目进行造价预算评审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结算评审、绩效评价。</w:t>
      </w:r>
    </w:p>
    <w:p w14:paraId="39680983">
      <w:pPr>
        <w:numPr>
          <w:ilvl w:val="0"/>
          <w:numId w:val="3"/>
        </w:num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实施周期</w:t>
      </w:r>
    </w:p>
    <w:p w14:paraId="48267B07">
      <w:pPr>
        <w:numPr>
          <w:ilvl w:val="0"/>
          <w:numId w:val="0"/>
        </w:num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1年</w:t>
      </w:r>
    </w:p>
    <w:p w14:paraId="22D5B20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6）年度预算安排</w:t>
      </w:r>
    </w:p>
    <w:p w14:paraId="4BDC31E2">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1190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1289F6E2">
      <w:pPr>
        <w:ind w:firstLine="642"/>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3.财政监督专项经费</w:t>
      </w:r>
    </w:p>
    <w:p w14:paraId="1FE7A48E">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007D6B5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组织开展对国企财报、国企招标等专项审计工作，摸清单位资产负债权益底数，防范化解重点领域风险</w:t>
      </w:r>
      <w:r>
        <w:rPr>
          <w:rFonts w:hint="eastAsia" w:ascii="Adobe 仿宋 Std R" w:hAnsi="Adobe 仿宋 Std R" w:eastAsia="Adobe 仿宋 Std R"/>
          <w:sz w:val="32"/>
          <w:szCs w:val="32"/>
          <w:lang w:eastAsia="zh-CN"/>
        </w:rPr>
        <w:t xml:space="preserve">。 </w:t>
      </w:r>
    </w:p>
    <w:p w14:paraId="7E9DC005">
      <w:pPr>
        <w:numPr>
          <w:ilvl w:val="0"/>
          <w:numId w:val="0"/>
        </w:numPr>
        <w:ind w:leftChars="304"/>
        <w:rPr>
          <w:rFonts w:hint="eastAsia" w:ascii="Adobe 仿宋 Std R" w:hAnsi="Adobe 仿宋 Std R" w:eastAsia="Adobe 仿宋 Std R"/>
          <w:sz w:val="32"/>
          <w:szCs w:val="32"/>
          <w:lang w:eastAsia="zh-CN"/>
        </w:rPr>
      </w:pPr>
      <w:r>
        <w:rPr>
          <w:rFonts w:hint="eastAsia" w:ascii="仿宋_GB2312" w:hAnsi="仿宋_GB2312" w:eastAsia="仿宋_GB2312" w:cs="仿宋_GB2312"/>
          <w:color w:val="auto"/>
          <w:sz w:val="32"/>
          <w:szCs w:val="32"/>
          <w:u w:val="none"/>
        </w:rPr>
        <w:t xml:space="preserve"> 2）立项依据</w:t>
      </w:r>
    </w:p>
    <w:p w14:paraId="7CC693BE">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根据党组会决定，参照相关业务</w:t>
      </w:r>
      <w:r>
        <w:rPr>
          <w:rFonts w:hint="eastAsia" w:ascii="仿宋_GB2312" w:hAnsi="仿宋_GB2312" w:eastAsia="仿宋_GB2312" w:cs="仿宋_GB2312"/>
          <w:color w:val="auto"/>
          <w:sz w:val="32"/>
          <w:szCs w:val="32"/>
          <w:u w:val="none"/>
        </w:rPr>
        <w:t>合同</w:t>
      </w:r>
      <w:r>
        <w:rPr>
          <w:rFonts w:hint="eastAsia" w:ascii="仿宋_GB2312" w:hAnsi="仿宋_GB2312" w:eastAsia="仿宋_GB2312" w:cs="仿宋_GB2312"/>
          <w:color w:val="auto"/>
          <w:sz w:val="32"/>
          <w:szCs w:val="32"/>
          <w:u w:val="none"/>
          <w:lang w:eastAsia="zh-CN"/>
        </w:rPr>
        <w:t>执行。</w:t>
      </w:r>
    </w:p>
    <w:p w14:paraId="5599EEC5">
      <w:pPr>
        <w:numPr>
          <w:ilvl w:val="0"/>
          <w:numId w:val="2"/>
        </w:numPr>
        <w:ind w:left="638" w:leftChars="304" w:firstLine="0" w:firstLine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实施主体</w:t>
      </w:r>
    </w:p>
    <w:p w14:paraId="3ABBCEA2">
      <w:pPr>
        <w:numPr>
          <w:numId w:val="0"/>
        </w:numPr>
        <w:ind w:leftChars="304"/>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庐山市财政局</w:t>
      </w:r>
    </w:p>
    <w:p w14:paraId="774AD168">
      <w:pPr>
        <w:numPr>
          <w:ilvl w:val="0"/>
          <w:numId w:val="0"/>
        </w:numPr>
        <w:ind w:leftChars="304"/>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4）实施方案</w:t>
      </w:r>
    </w:p>
    <w:p w14:paraId="5862DBE3">
      <w:pPr>
        <w:numPr>
          <w:ilvl w:val="0"/>
          <w:numId w:val="0"/>
        </w:numPr>
        <w:ind w:firstLine="616" w:firstLineChars="200"/>
        <w:rPr>
          <w:rFonts w:hint="eastAsia" w:ascii="Adobe 仿宋 Std R" w:hAnsi="Adobe 仿宋 Std R" w:eastAsia="Adobe 仿宋 Std R"/>
          <w:sz w:val="32"/>
          <w:szCs w:val="32"/>
          <w:lang w:eastAsia="zh-CN"/>
        </w:rPr>
      </w:pPr>
      <w:r>
        <w:rPr>
          <w:rFonts w:hint="eastAsia" w:ascii="仿宋_GB2312" w:hAnsi="仿宋_GB2312" w:eastAsia="仿宋_GB2312" w:cs="仿宋_GB2312"/>
          <w:spacing w:val="-6"/>
          <w:sz w:val="32"/>
          <w:szCs w:val="32"/>
          <w:lang w:val="en-US" w:eastAsia="zh-CN"/>
        </w:rPr>
        <w:t>开展</w:t>
      </w:r>
      <w:r>
        <w:rPr>
          <w:rFonts w:hint="eastAsia" w:ascii="仿宋_GB2312" w:hAnsi="仿宋_GB2312" w:eastAsia="仿宋_GB2312" w:cs="仿宋_GB2312"/>
          <w:spacing w:val="-6"/>
          <w:sz w:val="32"/>
          <w:szCs w:val="32"/>
          <w:lang w:eastAsia="zh-CN"/>
        </w:rPr>
        <w:t>三清专项行动清查审计费28万元。</w:t>
      </w:r>
    </w:p>
    <w:p w14:paraId="1955AC50">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5）实施周期</w:t>
      </w:r>
    </w:p>
    <w:p w14:paraId="0F3918D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1年</w:t>
      </w:r>
    </w:p>
    <w:p w14:paraId="6824E47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6）年度预算安排</w:t>
      </w:r>
    </w:p>
    <w:p w14:paraId="60973EE4">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28.5</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07A4245F">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lang w:eastAsia="zh-CN"/>
        </w:rPr>
        <w:t>预决算编审项目</w:t>
      </w:r>
    </w:p>
    <w:p w14:paraId="0044311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1）项目概述</w:t>
      </w:r>
    </w:p>
    <w:p w14:paraId="0B57EFAF">
      <w:pPr>
        <w:widowControl w:val="0"/>
        <w:numPr>
          <w:ilvl w:val="0"/>
          <w:numId w:val="0"/>
        </w:numPr>
        <w:jc w:val="both"/>
        <w:rPr>
          <w:rFonts w:hint="eastAsia" w:ascii="Adobe 仿宋 Std R" w:hAnsi="Adobe 仿宋 Std R" w:eastAsia="仿宋_GB2312"/>
          <w:sz w:val="32"/>
          <w:szCs w:val="32"/>
          <w:lang w:eastAsia="zh-CN"/>
        </w:rPr>
      </w:pPr>
      <w:r>
        <w:rPr>
          <w:rFonts w:hint="eastAsia" w:ascii="仿宋_GB2312" w:hAnsi="仿宋_GB2312" w:eastAsia="仿宋_GB2312" w:cs="仿宋_GB2312"/>
          <w:color w:val="auto"/>
          <w:sz w:val="32"/>
          <w:szCs w:val="32"/>
          <w:u w:val="none"/>
        </w:rPr>
        <w:t xml:space="preserve">    聘请具备相应资质、经验的第三方编制政府财务综合报告，主要内容包括对市属单位编制政府部门财务报告进行业务培训、负责指导市直单位编制政府部门财务报告、负责合并市本级政府部门财务报告、负责编制市本级政府财务报表草案</w:t>
      </w:r>
      <w:r>
        <w:rPr>
          <w:rFonts w:hint="eastAsia" w:ascii="仿宋_GB2312" w:hAnsi="仿宋_GB2312" w:eastAsia="仿宋_GB2312" w:cs="仿宋_GB2312"/>
          <w:color w:val="auto"/>
          <w:sz w:val="32"/>
          <w:szCs w:val="32"/>
          <w:u w:val="none"/>
          <w:lang w:eastAsia="zh-CN"/>
        </w:rPr>
        <w:t>。</w:t>
      </w:r>
    </w:p>
    <w:p w14:paraId="0677344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2）立项依据</w:t>
      </w:r>
    </w:p>
    <w:p w14:paraId="1E8DEA2A">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国务院关于批转财政部权责发生制政府综合财务报告制度改革方案的通知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（国发〔2014〕63号</w:t>
      </w:r>
      <w:r>
        <w:rPr>
          <w:rFonts w:hint="eastAsia" w:ascii="仿宋_GB2312" w:hAnsi="仿宋_GB2312" w:eastAsia="仿宋_GB2312" w:cs="仿宋_GB2312"/>
          <w:color w:val="auto"/>
          <w:sz w:val="32"/>
          <w:szCs w:val="32"/>
          <w:u w:val="none"/>
          <w:lang w:val="en-US" w:eastAsia="zh-CN"/>
        </w:rPr>
        <w:t>）、《财政部关于修订印发政府财务报告编制办法（试行）的通知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（财库〔2019〕56号）。</w:t>
      </w:r>
    </w:p>
    <w:p w14:paraId="4B29B41E">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3）实施主体</w:t>
      </w:r>
    </w:p>
    <w:p w14:paraId="25A690B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庐山市财政局</w:t>
      </w:r>
    </w:p>
    <w:p w14:paraId="0459CBC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4）实施方案</w:t>
      </w:r>
    </w:p>
    <w:p w14:paraId="018A4798">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根据有关合同保障</w:t>
      </w:r>
      <w:r>
        <w:rPr>
          <w:rFonts w:hint="eastAsia" w:ascii="仿宋_GB2312" w:hAnsi="仿宋_GB2312" w:eastAsia="仿宋_GB2312" w:cs="仿宋_GB2312"/>
          <w:color w:val="auto"/>
          <w:sz w:val="32"/>
          <w:szCs w:val="32"/>
          <w:u w:val="none"/>
          <w:lang w:eastAsia="zh-CN"/>
        </w:rPr>
        <w:t>政府财务综合报告</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完整、准确，委托业务费</w:t>
      </w:r>
      <w:r>
        <w:rPr>
          <w:rFonts w:hint="eastAsia" w:ascii="仿宋_GB2312" w:hAnsi="仿宋_GB2312" w:eastAsia="仿宋_GB2312" w:cs="仿宋_GB2312"/>
          <w:color w:val="auto"/>
          <w:sz w:val="32"/>
          <w:szCs w:val="32"/>
          <w:u w:val="none"/>
          <w:lang w:val="en-US" w:eastAsia="zh-CN"/>
        </w:rPr>
        <w:t>4万元。</w:t>
      </w:r>
    </w:p>
    <w:p w14:paraId="51542C3C">
      <w:pPr>
        <w:numPr>
          <w:ilvl w:val="0"/>
          <w:numId w:val="0"/>
        </w:numPr>
        <w:ind w:left="642" w:left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5）实施周期</w:t>
      </w:r>
    </w:p>
    <w:p w14:paraId="45566447">
      <w:pPr>
        <w:numPr>
          <w:ilvl w:val="0"/>
          <w:numId w:val="0"/>
        </w:numPr>
        <w:ind w:left="642" w:left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1年</w:t>
      </w:r>
    </w:p>
    <w:p w14:paraId="67D6F91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6）年度预算安排</w:t>
      </w:r>
    </w:p>
    <w:p w14:paraId="7933BFCB">
      <w:pPr>
        <w:ind w:firstLine="642"/>
        <w:rPr>
          <w:rFonts w:hint="eastAsia" w:ascii="Adobe 仿宋 Std R" w:hAnsi="Adobe 仿宋 Std R" w:eastAsia="仿宋_GB2312"/>
          <w:sz w:val="32"/>
          <w:szCs w:val="32"/>
          <w:lang w:val="en-US"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202B52D0">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财政业务工作经费</w:t>
      </w:r>
    </w:p>
    <w:p w14:paraId="412009B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1）项目概述</w:t>
      </w:r>
    </w:p>
    <w:p w14:paraId="4EE9A32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根据专项债券项目申报相关规定，专项债券项目申报需编制符合规范的实施方案，涵盖项目建设内容、投资估算、资金筹措、收益与融资平衡等核心要素，以确保项目达到申报要求并通过审核。</w:t>
      </w:r>
    </w:p>
    <w:p w14:paraId="526BE256">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2）立项依据</w:t>
      </w:r>
    </w:p>
    <w:p w14:paraId="0FAAC6C3">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为贯彻落实党中央、国务院关于稳投资、促发展的决策部署，充分利用地方政府专项债券作为项目资本金等创新政策，规范高效地做好本地区地方政府债券（特别是收益自求平衡的专项债券）的申报与发行工作。 </w:t>
      </w:r>
    </w:p>
    <w:p w14:paraId="33BB55D6">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3）实施主体</w:t>
      </w:r>
    </w:p>
    <w:p w14:paraId="37DADA60">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庐山市财政局</w:t>
      </w:r>
    </w:p>
    <w:p w14:paraId="18B47C6F">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4）实施方案</w:t>
      </w:r>
    </w:p>
    <w:p w14:paraId="3D66DCE0">
      <w:pPr>
        <w:widowControl w:val="0"/>
        <w:numPr>
          <w:ilvl w:val="0"/>
          <w:numId w:val="0"/>
        </w:numPr>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    依据合同提供申请专项债券项目评估报告及业务咨询。</w:t>
      </w:r>
    </w:p>
    <w:p w14:paraId="6713069C">
      <w:pPr>
        <w:widowControl w:val="0"/>
        <w:numPr>
          <w:ilvl w:val="0"/>
          <w:numId w:val="0"/>
        </w:numPr>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   5）实施周期</w:t>
      </w:r>
    </w:p>
    <w:p w14:paraId="15981433">
      <w:pPr>
        <w:widowControl w:val="0"/>
        <w:numPr>
          <w:ilvl w:val="0"/>
          <w:numId w:val="0"/>
        </w:numPr>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    1年</w:t>
      </w:r>
    </w:p>
    <w:p w14:paraId="53FB3AF2">
      <w:pPr>
        <w:widowControl w:val="0"/>
        <w:numPr>
          <w:ilvl w:val="0"/>
          <w:numId w:val="0"/>
        </w:numPr>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   6）年度预算安排</w:t>
      </w:r>
    </w:p>
    <w:p w14:paraId="5E708504">
      <w:pPr>
        <w:widowControl w:val="0"/>
        <w:numPr>
          <w:ilvl w:val="0"/>
          <w:numId w:val="0"/>
        </w:numPr>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   财政拨款</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lang w:eastAsia="zh-CN"/>
        </w:rPr>
        <w:t>万元。</w:t>
      </w:r>
    </w:p>
    <w:p w14:paraId="106E5559">
      <w:pPr>
        <w:widowControl w:val="0"/>
        <w:numPr>
          <w:ilvl w:val="0"/>
          <w:numId w:val="0"/>
        </w:numPr>
        <w:jc w:val="both"/>
        <w:rPr>
          <w:rFonts w:hint="eastAsia" w:ascii="Adobe 仿宋 Std R" w:hAnsi="Adobe 仿宋 Std R" w:eastAsia="Adobe 仿宋 Std R"/>
          <w:sz w:val="32"/>
          <w:szCs w:val="32"/>
          <w:lang w:eastAsia="zh-CN"/>
        </w:rPr>
      </w:pP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${page400644146.ds215660413_REP_JXJC_AGENCY_WZR_NAME}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庐山市财政局“三公”经费</w:t>
      </w:r>
      <w:r>
        <w:rPr>
          <w:rFonts w:hint="eastAsia" w:ascii="仿宋" w:hAnsi="仿宋" w:eastAsia="仿宋"/>
          <w:bCs/>
          <w:sz w:val="32"/>
          <w:szCs w:val="32"/>
        </w:rPr>
        <w:fldChar w:fldCharType="end"/>
      </w:r>
      <w:r>
        <w:rPr>
          <w:rFonts w:hint="eastAsia" w:ascii="仿宋" w:hAnsi="仿宋" w:eastAsia="仿宋"/>
          <w:bCs/>
          <w:sz w:val="32"/>
          <w:szCs w:val="32"/>
        </w:rPr>
        <w:t>财政拨款安排</w:t>
      </w:r>
      <w:r>
        <w:rPr>
          <w:rFonts w:hint="eastAsia" w:ascii="仿宋" w:hAnsi="仿宋" w:eastAsia="仿宋"/>
          <w:bCs/>
          <w:sz w:val="32"/>
          <w:szCs w:val="32"/>
          <w:lang w:val="en-US" w:eastAsia="zh-CN"/>
        </w:rPr>
        <w:t>2.69</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06111C27">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2.69</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33A7F6B2">
      <w:pPr>
        <w:ind w:firstLine="640" w:firstLineChars="200"/>
        <w:jc w:val="left"/>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4"/>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4"/>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C15FA8E">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绩效评价</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是指财政部门、预算部门及单位，依据设定的绩效目标，运用科学、合理的绩效评价指标、评价标准和评价方法，对财政支出的经济性、效率性、效益性和公平性进行客观、公正的测量、分析和评判。</w:t>
      </w:r>
    </w:p>
    <w:p w14:paraId="463684A9">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预算管理一体化</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旨在按系统化思维，全流程整</w:t>
      </w:r>
      <w:r>
        <w:rPr>
          <w:rFonts w:hint="eastAsia" w:ascii="仿宋_GB2312" w:hAnsi="仿宋_GB2312" w:eastAsia="仿宋_GB2312" w:cs="仿宋_GB2312"/>
          <w:color w:val="auto"/>
          <w:sz w:val="32"/>
          <w:szCs w:val="32"/>
          <w:u w:val="none"/>
        </w:rPr>
        <w:t>合预</w:t>
      </w:r>
      <w:r>
        <w:rPr>
          <w:rFonts w:hint="eastAsia" w:ascii="仿宋_GB2312" w:hAnsi="仿宋_GB2312" w:eastAsia="仿宋_GB2312" w:cs="仿宋_GB2312"/>
          <w:bCs/>
          <w:color w:val="auto"/>
          <w:sz w:val="32"/>
          <w:szCs w:val="32"/>
          <w:u w:val="none"/>
        </w:rPr>
        <w:t>算管理制度，构建现代信息技术条件下“制度+技术”的管理机制。总体工作思路是：财政部组织制定全国统一的《预算管理一体化规范》（以下简称《规范》）和系统技术标准，将预算编制、预算执行、决算和财务报告、资产管理、债务管理等业务环节按一个整体进行整合规范，贯通中央、省、市、县各级财政预算管理；各地由省级财政部门统一按照《规范》和系统技术标准建设一体化系统，将市县级预算数据集中到省级财政，并与财政部联网对接，通过嵌入系统的控制规则规范预算管理和硬化预算约束，为深化预算制度改革提供基础保障。</w:t>
      </w:r>
    </w:p>
    <w:p w14:paraId="7DB9546D">
      <w:pPr>
        <w:widowControl/>
        <w:spacing w:line="600" w:lineRule="exact"/>
        <w:ind w:firstLine="640" w:firstLineChars="200"/>
        <w:jc w:val="left"/>
        <w:rPr>
          <w:rFonts w:ascii="仿宋_GB2312" w:eastAsia="仿宋_GB2312"/>
          <w:color w:val="000000"/>
          <w:sz w:val="32"/>
          <w:szCs w:val="30"/>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投资评审</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是指财政部门对使用财政性资金投资项目的预算、招标控制价、设计变更预算进行评审的行为（含采用EPC\PPP等模式的预算评审）。</w:t>
      </w: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AC0F"/>
    <w:multiLevelType w:val="singleLevel"/>
    <w:tmpl w:val="962CAC0F"/>
    <w:lvl w:ilvl="0" w:tentative="0">
      <w:start w:val="2"/>
      <w:numFmt w:val="decimal"/>
      <w:suff w:val="nothing"/>
      <w:lvlText w:val="%1）"/>
      <w:lvlJc w:val="left"/>
    </w:lvl>
  </w:abstractNum>
  <w:abstractNum w:abstractNumId="1">
    <w:nsid w:val="96870CD0"/>
    <w:multiLevelType w:val="singleLevel"/>
    <w:tmpl w:val="96870CD0"/>
    <w:lvl w:ilvl="0" w:tentative="0">
      <w:start w:val="5"/>
      <w:numFmt w:val="decimal"/>
      <w:suff w:val="nothing"/>
      <w:lvlText w:val="%1）"/>
      <w:lvlJc w:val="left"/>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abstractNum w:abstractNumId="3">
    <w:nsid w:val="566DAD20"/>
    <w:multiLevelType w:val="singleLevel"/>
    <w:tmpl w:val="566DAD20"/>
    <w:lvl w:ilvl="0" w:tentative="0">
      <w:start w:val="7"/>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97848"/>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A22C15"/>
    <w:rsid w:val="03EA3071"/>
    <w:rsid w:val="041A1BF4"/>
    <w:rsid w:val="0491132A"/>
    <w:rsid w:val="06543E82"/>
    <w:rsid w:val="067A6028"/>
    <w:rsid w:val="09AB131B"/>
    <w:rsid w:val="0C97247A"/>
    <w:rsid w:val="0DB3098E"/>
    <w:rsid w:val="10173FAB"/>
    <w:rsid w:val="11FF1959"/>
    <w:rsid w:val="129C6B86"/>
    <w:rsid w:val="138A29AA"/>
    <w:rsid w:val="15827B15"/>
    <w:rsid w:val="18AE7C99"/>
    <w:rsid w:val="1A422F7E"/>
    <w:rsid w:val="1CF245F9"/>
    <w:rsid w:val="1E562965"/>
    <w:rsid w:val="206D0602"/>
    <w:rsid w:val="212C5238"/>
    <w:rsid w:val="22430342"/>
    <w:rsid w:val="24284DA4"/>
    <w:rsid w:val="25A62424"/>
    <w:rsid w:val="25B931E9"/>
    <w:rsid w:val="26127ABA"/>
    <w:rsid w:val="2828673B"/>
    <w:rsid w:val="28A40771"/>
    <w:rsid w:val="299367E9"/>
    <w:rsid w:val="2C57797E"/>
    <w:rsid w:val="2E424CB4"/>
    <w:rsid w:val="2EE87609"/>
    <w:rsid w:val="32213853"/>
    <w:rsid w:val="3328400E"/>
    <w:rsid w:val="35D602C2"/>
    <w:rsid w:val="36031C0A"/>
    <w:rsid w:val="3A841EE9"/>
    <w:rsid w:val="3A9F1A72"/>
    <w:rsid w:val="3B6F2A74"/>
    <w:rsid w:val="3B7D1841"/>
    <w:rsid w:val="3D2909BB"/>
    <w:rsid w:val="3DF13D37"/>
    <w:rsid w:val="3F383632"/>
    <w:rsid w:val="4052753A"/>
    <w:rsid w:val="405F3448"/>
    <w:rsid w:val="40EF4827"/>
    <w:rsid w:val="41AE4F3C"/>
    <w:rsid w:val="4645313C"/>
    <w:rsid w:val="48A83B8E"/>
    <w:rsid w:val="4CC01258"/>
    <w:rsid w:val="502E68D6"/>
    <w:rsid w:val="53516268"/>
    <w:rsid w:val="565526B4"/>
    <w:rsid w:val="56C47F55"/>
    <w:rsid w:val="56CB6B74"/>
    <w:rsid w:val="57CB2345"/>
    <w:rsid w:val="581D5CC6"/>
    <w:rsid w:val="596811C3"/>
    <w:rsid w:val="5BB547C7"/>
    <w:rsid w:val="5C285B9F"/>
    <w:rsid w:val="5D9522C6"/>
    <w:rsid w:val="60CE5DB0"/>
    <w:rsid w:val="61E0552E"/>
    <w:rsid w:val="62D6302D"/>
    <w:rsid w:val="63306EE5"/>
    <w:rsid w:val="633916A0"/>
    <w:rsid w:val="63E33020"/>
    <w:rsid w:val="6464197D"/>
    <w:rsid w:val="64EB571C"/>
    <w:rsid w:val="656A2922"/>
    <w:rsid w:val="65810156"/>
    <w:rsid w:val="667F18FA"/>
    <w:rsid w:val="690D7691"/>
    <w:rsid w:val="6BE248E5"/>
    <w:rsid w:val="6EA36ACE"/>
    <w:rsid w:val="6EDB6140"/>
    <w:rsid w:val="71373DA9"/>
    <w:rsid w:val="71996B2B"/>
    <w:rsid w:val="73A85115"/>
    <w:rsid w:val="792356D2"/>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ccf6b680-b4c8-45fd-bac3-bdbeae66b2b6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573FCF94</paraID>
      <start>0</start>
      <end>3</end>
      <status>modified</status>
      <modifiedWord>（一）</modifiedWord>
      <trackRevisions>false</trackRevisions>
    </reviewItem>
    <reviewItem>
      <errorID>7813cb9d-63d3-41f2-acb2-5ee9a4d4ea85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4354304B</paraID>
      <start>0</start>
      <end>3</end>
      <status>modified</status>
      <modifiedWord>（二）</modifiedWord>
      <trackRevisions>false</trackRevisions>
    </reviewItem>
    <reviewItem>
      <errorID>a7dd7352-ed8f-4321-885e-c516e644988a</errorID>
      <errorWord>(</errorWord>
      <group>L1_Format</group>
      <groupName>格式问题</groupName>
      <ability>L2_HalfPunc</ability>
      <abilityName>全半角检查</abilityName>
      <candidateList>
        <item>（</item>
      </candidateList>
      <explain>文本全半角错误。</explain>
      <paraID>4354304B</paraID>
      <start>136</start>
      <end>137</end>
      <status>modified</status>
      <modifiedWord>（</modifiedWord>
      <trackRevisions>false</trackRevisions>
    </reviewItem>
    <reviewItem>
      <errorID>08deb5fb-8129-4be5-ada4-140deadfc907</errorID>
      <errorWord>)</errorWord>
      <group>L1_Format</group>
      <groupName>格式问题</groupName>
      <ability>L2_HalfPunc</ability>
      <abilityName>全半角检查</abilityName>
      <candidateList>
        <item>）</item>
      </candidateList>
      <explain>文本全半角错误。</explain>
      <paraID>4354304B</paraID>
      <start>139</start>
      <end>140</end>
      <status>modified</status>
      <modifiedWord>）</modifiedWord>
      <trackRevisions>false</trackRevisions>
    </reviewItem>
    <reviewItem>
      <errorID>e4e4bbd2-57a1-4e15-af2b-2a042b3bb1cb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6FBFE40D</paraID>
      <start>0</start>
      <end>3</end>
      <status>modified</status>
      <modifiedWord>（三）</modifiedWord>
      <trackRevisions>false</trackRevisions>
    </reviewItem>
    <reviewItem>
      <errorID>170d795b-a093-448c-9a21-3e5f7cfbda13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77712BE2</paraID>
      <start>0</start>
      <end>3</end>
      <status>modified</status>
      <modifiedWord>（四）</modifiedWord>
      <trackRevisions>false</trackRevisions>
    </reviewItem>
    <reviewItem>
      <errorID>b1b8a181-1329-456d-89e9-9d572129947f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72D3BA06</paraID>
      <start>0</start>
      <end>3</end>
      <status>modified</status>
      <modifiedWord>（五）</modifiedWord>
      <trackRevisions>false</trackRevisions>
    </reviewItem>
    <reviewItem>
      <errorID>7c045cc9-3514-4712-97f5-b8f8abb0eb58</errorID>
      <errorWord>(</errorWord>
      <group>L1_Format</group>
      <groupName>格式问题</groupName>
      <ability>L2_HalfPunc</ability>
      <abilityName>全半角检查</abilityName>
      <candidateList>
        <item>（</item>
      </candidateList>
      <explain>文本全半角错误。</explain>
      <paraID>72D3BA06</paraID>
      <start>95</start>
      <end>96</end>
      <status>modified</status>
      <modifiedWord>（</modifiedWord>
      <trackRevisions>false</trackRevisions>
    </reviewItem>
    <reviewItem>
      <errorID>e82d3add-7436-45f7-9b10-6b68b15a70a3</errorID>
      <errorWord>)</errorWord>
      <group>L1_Format</group>
      <groupName>格式问题</groupName>
      <ability>L2_HalfPunc</ability>
      <abilityName>全半角检查</abilityName>
      <candidateList>
        <item>）</item>
      </candidateList>
      <explain>文本全半角错误。</explain>
      <paraID>72D3BA06</paraID>
      <start>98</start>
      <end>99</end>
      <status>modified</status>
      <modifiedWord>）</modifiedWord>
      <trackRevisions>false</trackRevisions>
    </reviewItem>
    <reviewItem>
      <errorID>bcf5fee6-173f-4a5b-b181-02f7ffe9590f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9E212D5</paraID>
      <start>0</start>
      <end>3</end>
      <status>modified</status>
      <modifiedWord>（六）</modifiedWord>
      <trackRevisions>false</trackRevisions>
    </reviewItem>
    <reviewItem>
      <errorID>2c3e4b69-1c9f-415e-b8eb-b02947829e74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40DC2675</paraID>
      <start>0</start>
      <end>3</end>
      <status>modified</status>
      <modifiedWord>（七）</modifiedWord>
      <trackRevisions>false</trackRevisions>
    </reviewItem>
    <reviewItem>
      <errorID>7b620a4c-6fdb-4821-a063-c1b8dc92dffc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18C86E97</paraID>
      <start>0</start>
      <end>3</end>
      <status>modified</status>
      <modifiedWord>（八）</modifiedWord>
      <trackRevisions>false</trackRevisions>
    </reviewItem>
    <reviewItem>
      <errorID>ad0264e0-90f5-4435-96ad-903d636df3ba</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72FFA4A3</paraID>
      <start>0</start>
      <end>3</end>
      <status>modified</status>
      <modifiedWord>（九）</modifiedWord>
      <trackRevisions>false</trackRevisions>
    </reviewItem>
    <reviewItem>
      <errorID>5abb791e-7eed-4df6-b25b-541c47d79a29</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1E4D9AFD</paraID>
      <start>0</start>
      <end>3</end>
      <status>modified</status>
      <modifiedWord>（十）</modifiedWord>
      <trackRevisions>false</trackRevisions>
    </reviewItem>
    <reviewItem>
      <errorID>ddae2d49-294f-4e4a-8b83-a384e956093f</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49F40BF1</paraID>
      <start>0</start>
      <end>4</end>
      <status>modified</status>
      <modifiedWord>（十一）</modifiedWord>
      <trackRevisions>false</trackRevisions>
    </reviewItem>
    <reviewItem>
      <errorID>fe4d23ca-9618-4a81-9ebd-10a845e47900</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42616BE5</paraID>
      <start>0</start>
      <end>4</end>
      <status>modified</status>
      <modifiedWord>（十二）</modifiedWord>
      <trackRevisions>false</trackRevisions>
    </reviewItem>
    <reviewItem>
      <errorID>e9e93275-74b2-48bd-a53a-c446a1684683</errorID>
      <errorWord>,</errorWord>
      <group>L1_Format</group>
      <groupName>格式问题</groupName>
      <ability>L2_HalfPunc</ability>
      <abilityName>全半角检查</abilityName>
      <candidateList>
        <item>，</item>
      </candidateList>
      <explain>文本全半角错误。</explain>
      <paraID> 8E86772</paraID>
      <start>88</start>
      <end>89</end>
      <status>modified</status>
      <modifiedWord>，</modifiedWord>
      <trackRevisions>false</trackRevisions>
    </reviewItem>
    <reviewItem>
      <errorID>05ab527a-321c-4322-8642-91f4ca31462d</errorID>
      <errorWord>,</errorWord>
      <group>L1_Format</group>
      <groupName>格式问题</groupName>
      <ability>L2_HalfPunc</ability>
      <abilityName>全半角检查</abilityName>
      <candidateList>
        <item>，</item>
      </candidateList>
      <explain>文本全半角错误。</explain>
      <paraID> 8E86772</paraID>
      <start>181</start>
      <end>182</end>
      <status>modified</status>
      <modifiedWord>，</modifiedWord>
      <trackRevisions>false</trackRevisions>
    </reviewItem>
    <reviewItem>
      <errorID>e1786747-3d79-431f-8f42-af2ee11c0a24</errorID>
      <errorWord>,</errorWord>
      <group>L1_Format</group>
      <groupName>格式问题</groupName>
      <ability>L2_HalfPunc</ability>
      <abilityName>全半角检查</abilityName>
      <candidateList>
        <item>，</item>
      </candidateList>
      <explain>文本全半角错误。</explain>
      <paraID> 8E86772</paraID>
      <start>195</start>
      <end>196</end>
      <status>modified</status>
      <modifiedWord>，</modifiedWord>
      <trackRevisions>false</trackRevisions>
    </reviewItem>
    <reviewItem>
      <errorID>c256cfef-093d-4279-b1cd-da27aa3c22f2</errorID>
      <errorWord>,</errorWord>
      <group>L1_Format</group>
      <groupName>格式问题</groupName>
      <ability>L2_HalfPunc</ability>
      <abilityName>全半角检查</abilityName>
      <candidateList>
        <item>，</item>
      </candidateList>
      <explain>文本全半角错误。</explain>
      <paraID> 8E86772</paraID>
      <start>298</start>
      <end>299</end>
      <status>modified</status>
      <modifiedWord>，</modifiedWord>
      <trackRevisions>false</trackRevisions>
    </reviewItem>
    <reviewItem>
      <errorID>c4a4687f-ae23-4f85-ab4d-29f7a25d4f85</errorID>
      <errorWord>,</errorWord>
      <group>L1_Format</group>
      <groupName>格式问题</groupName>
      <ability>L2_HalfPunc</ability>
      <abilityName>全半角检查</abilityName>
      <candidateList>
        <item>，</item>
      </candidateList>
      <explain>文本全半角错误。</explain>
      <paraID> 8E86772</paraID>
      <start>391</start>
      <end>392</end>
      <status>unmodified</status>
      <modifiedWord/>
      <trackRevisions>false</trackRevisions>
    </reviewItem>
    <reviewItem>
      <errorID>07964e30-2f50-411c-b593-69af5c313a1f</errorID>
      <errorWord>,</errorWord>
      <group>L1_Format</group>
      <groupName>格式问题</groupName>
      <ability>L2_HalfPunc</ability>
      <abilityName>全半角检查</abilityName>
      <candidateList>
        <item>，</item>
      </candidateList>
      <explain>文本全半角错误。</explain>
      <paraID> 8E86772</paraID>
      <start>481</start>
      <end>482</end>
      <status>unmodified</status>
      <modifiedWord/>
      <trackRevisions>false</trackRevisions>
    </reviewItem>
    <reviewItem>
      <errorID>177e85bb-25de-4886-993c-b5d26cd327ef</errorID>
      <errorWord>,</errorWord>
      <group>L1_Format</group>
      <groupName>格式问题</groupName>
      <ability>L2_HalfPunc</ability>
      <abilityName>全半角检查</abilityName>
      <candidateList>
        <item>，</item>
      </candidateList>
      <explain>文本全半角错误。</explain>
      <paraID> 8E86772</paraID>
      <start>495</start>
      <end>496</end>
      <status>unmodified</status>
      <modifiedWord/>
      <trackRevisions>false</trackRevisions>
    </reviewItem>
    <reviewItem>
      <errorID>512d2ddf-9d51-4d42-83fe-195b0a9bb6e1</errorID>
      <errorWord>,</errorWord>
      <group>L1_Format</group>
      <groupName>格式问题</groupName>
      <ability>L2_HalfPunc</ability>
      <abilityName>全半角检查</abilityName>
      <candidateList>
        <item>，</item>
      </candidateList>
      <explain>文本全半角错误。</explain>
      <paraID> 8E86772</paraID>
      <start>597</start>
      <end>598</end>
      <status>unmodified</status>
      <modifiedWord/>
      <trackRevisions>false</trackRevisions>
    </reviewItem>
    <reviewItem>
      <errorID>c4389f6d-1554-496e-9e69-50418cecd493</errorID>
      <errorWord>,</errorWord>
      <group>L1_Format</group>
      <groupName>格式问题</groupName>
      <ability>L2_HalfPunc</ability>
      <abilityName>全半角检查</abilityName>
      <candidateList>
        <item>，</item>
      </candidateList>
      <explain>文本全半角错误。</explain>
      <paraID> 8E86772</paraID>
      <start>607</start>
      <end>608</end>
      <status>unmodified</status>
      <modifiedWord/>
      <trackRevisions>false</trackRevisions>
    </reviewItem>
    <reviewItem>
      <errorID>f9d86797-5198-4c13-ad4a-86a8a25aac05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5A6852DC</paraID>
      <start>1</start>
      <end>4</end>
      <status>modified</status>
      <modifiedWord>（一）</modifiedWord>
      <trackRevisions>false</trackRevisions>
    </reviewItem>
    <reviewItem>
      <errorID>59137319-f751-4a86-8e21-b11533d1cec2</errorID>
      <errorWord>,</errorWord>
      <group>L1_Format</group>
      <groupName>格式问题</groupName>
      <ability>L2_HalfPunc</ability>
      <abilityName>全半角检查</abilityName>
      <candidateList>
        <item>，</item>
      </candidateList>
      <explain>文本全半角错误。</explain>
      <paraID>4F7B2B28</paraID>
      <start>161</start>
      <end>162</end>
      <status>unmodified</status>
      <modifiedWord/>
      <trackRevisions>false</trackRevisions>
    </reviewItem>
    <reviewItem>
      <errorID>55f90a65-d02b-4af5-8819-7e0c412fd39a</errorID>
      <errorWord>;</errorWord>
      <group>L1_Format</group>
      <groupName>格式问题</groupName>
      <ability>L2_HalfPunc</ability>
      <abilityName>全半角检查</abilityName>
      <candidateList>
        <item>；</item>
      </candidateList>
      <explain>文本全半角错误。</explain>
      <paraID>4F7B2B28</paraID>
      <start>179</start>
      <end>180</end>
      <status>unmodified</status>
      <modifiedWord/>
      <trackRevisions>false</trackRevisions>
    </reviewItem>
    <reviewItem>
      <errorID>43f6c6aa-1f27-4e64-8baf-429ebc19e62a</errorID>
      <errorWord>,</errorWord>
      <group>L1_Format</group>
      <groupName>格式问题</groupName>
      <ability>L2_HalfPunc</ability>
      <abilityName>全半角检查</abilityName>
      <candidateList>
        <item>，</item>
      </candidateList>
      <explain>文本全半角错误。</explain>
      <paraID>4F7B2B28</paraID>
      <start>267</start>
      <end>268</end>
      <status>unmodified</status>
      <modifiedWord/>
      <trackRevisions>false</trackRevisions>
    </reviewItem>
    <reviewItem>
      <errorID>6503b42c-61cb-434c-bfad-24c381435daf</errorID>
      <errorWord>;</errorWord>
      <group>L1_Format</group>
      <groupName>格式问题</groupName>
      <ability>L2_HalfPunc</ability>
      <abilityName>全半角检查</abilityName>
      <candidateList>
        <item>；</item>
      </candidateList>
      <explain>文本全半角错误。</explain>
      <paraID>4F7B2B28</paraID>
      <start>285</start>
      <end>286</end>
      <status>unmodified</status>
      <modifiedWord/>
      <trackRevisions>false</trackRevisions>
    </reviewItem>
    <reviewItem>
      <errorID>7cfbce4c-a583-4bc2-9b1f-ba26505884a5</errorID>
      <errorWord>,</errorWord>
      <group>L1_Format</group>
      <groupName>格式问题</groupName>
      <ability>L2_HalfPunc</ability>
      <abilityName>全半角检查</abilityName>
      <candidateList>
        <item>，</item>
      </candidateList>
      <explain>文本全半角错误。</explain>
      <paraID>4F7B2B28</paraID>
      <start>297</start>
      <end>298</end>
      <status>unmodified</status>
      <modifiedWord/>
      <trackRevisions>false</trackRevisions>
    </reviewItem>
    <reviewItem>
      <errorID>ac2bc3d7-b434-4c4e-bd92-1fa7030d3bc7</errorID>
      <errorWord>万</errorWord>
      <group>L1_Word</group>
      <groupName>字词问题</groupName>
      <ability>L2_Typo</ability>
      <abilityName>字词错误</abilityName>
      <candidateList>
        <item>万元</item>
      </candidateList>
      <explain/>
      <paraID>4F7B2B28</paraID>
      <start>375</start>
      <end>377</end>
      <status>modified</status>
      <modifiedWord>万元</modifiedWord>
      <trackRevisions>false</trackRevisions>
    </reviewItem>
    <reviewItem>
      <errorID>7c0f5ee7-f155-494f-9974-df90c26da9eb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7467D43D</paraID>
      <start>1</start>
      <end>4</end>
      <status>modified</status>
      <modifiedWord>（二）</modifiedWord>
      <trackRevisions>false</trackRevisions>
    </reviewItem>
    <reviewItem>
      <errorID>b8e56b48-7ecd-4899-ad79-180ea75a9e47</errorID>
      <errorWord>,</errorWord>
      <group>L1_Format</group>
      <groupName>格式问题</groupName>
      <ability>L2_HalfPunc</ability>
      <abilityName>全半角检查</abilityName>
      <candidateList>
        <item>，</item>
      </candidateList>
      <explain>文本全半角错误。</explain>
      <paraID>1CCD4D2C</paraID>
      <start>169</start>
      <end>170</end>
      <status>unmodified</status>
      <modifiedWord/>
      <trackRevisions>false</trackRevisions>
    </reviewItem>
    <reviewItem>
      <errorID>7311c23f-1be2-40b5-a89b-71944df91443</errorID>
      <errorWord>;</errorWord>
      <group>L1_Format</group>
      <groupName>格式问题</groupName>
      <ability>L2_HalfPunc</ability>
      <abilityName>全半角检查</abilityName>
      <candidateList>
        <item>；</item>
      </candidateList>
      <explain>文本全半角错误。</explain>
      <paraID>1CCD4D2C</paraID>
      <start>187</start>
      <end>188</end>
      <status>unmodified</status>
      <modifiedWord/>
      <trackRevisions>false</trackRevisions>
    </reviewItem>
    <reviewItem>
      <errorID>498eb747-85e0-42fd-8e89-bb89603f7f6f</errorID>
      <errorWord>万</errorWord>
      <group>L1_Word</group>
      <groupName>字词问题</groupName>
      <ability>L2_Typo</ability>
      <abilityName>字词错误</abilityName>
      <candidateList>
        <item>万元</item>
      </candidateList>
      <explain/>
      <paraID>1CCD4D2C</paraID>
      <start>248</start>
      <end>250</end>
      <status>modified</status>
      <modifiedWord>万元</modifiedWord>
      <trackRevisions>false</trackRevisions>
    </reviewItem>
    <reviewItem>
      <errorID>b3d7aba3-19b9-4587-a6ba-2cb4be74e179</errorID>
      <errorWord>,</errorWord>
      <group>L1_Format</group>
      <groupName>格式问题</groupName>
      <ability>L2_HalfPunc</ability>
      <abilityName>全半角检查</abilityName>
      <candidateList>
        <item>，</item>
      </candidateList>
      <explain>文本全半角错误。</explain>
      <paraID>2B9BA509</paraID>
      <start>103</start>
      <end>104</end>
      <status>unmodified</status>
      <modifiedWord/>
      <trackRevisions>false</trackRevisions>
    </reviewItem>
    <reviewItem>
      <errorID>3ed8d2db-d3be-43af-921c-3a466847c6a4</errorID>
      <errorWord>;</errorWord>
      <group>L1_Format</group>
      <groupName>格式问题</groupName>
      <ability>L2_HalfPunc</ability>
      <abilityName>全半角检查</abilityName>
      <candidateList>
        <item>；</item>
      </candidateList>
      <explain>文本全半角错误。</explain>
      <paraID>2B9BA509</paraID>
      <start>121</start>
      <end>122</end>
      <status>unmodified</status>
      <modifiedWord/>
      <trackRevisions>false</trackRevisions>
    </reviewItem>
    <reviewItem>
      <errorID>aea90a11-394c-408e-a113-e699faa49d66</errorID>
      <errorWord>,</errorWord>
      <group>L1_Format</group>
      <groupName>格式问题</groupName>
      <ability>L2_HalfPunc</ability>
      <abilityName>全半角检查</abilityName>
      <candidateList>
        <item>，</item>
      </candidateList>
      <explain>文本全半角错误。</explain>
      <paraID>2B9BA509</paraID>
      <start>140</start>
      <end>141</end>
      <status>unmodified</status>
      <modifiedWord/>
      <trackRevisions>false</trackRevisions>
    </reviewItem>
    <reviewItem>
      <errorID>4632b2e6-f114-447b-b5bc-00e69455c9ec</errorID>
      <errorWord>,</errorWord>
      <group>L1_Format</group>
      <groupName>格式问题</groupName>
      <ability>L2_HalfPunc</ability>
      <abilityName>全半角检查</abilityName>
      <candidateList>
        <item>，</item>
      </candidateList>
      <explain>文本全半角错误。</explain>
      <paraID>2B9BA509</paraID>
      <start>156</start>
      <end>157</end>
      <status>unmodified</status>
      <modifiedWord/>
      <trackRevisions>false</trackRevisions>
    </reviewItem>
    <reviewItem>
      <errorID>cef801ad-b7a0-4142-96ca-858c3a0720f4</errorID>
      <errorWord>,</errorWord>
      <group>L1_Format</group>
      <groupName>格式问题</groupName>
      <ability>L2_HalfPunc</ability>
      <abilityName>全半角检查</abilityName>
      <candidateList>
        <item>，</item>
      </candidateList>
      <explain>文本全半角错误。</explain>
      <paraID>2B9BA509</paraID>
      <start>172</start>
      <end>173</end>
      <status>unmodified</status>
      <modifiedWord/>
      <trackRevisions>false</trackRevisions>
    </reviewItem>
    <reviewItem>
      <errorID>5f6a354c-d174-4b92-b100-abb57f30b847</errorID>
      <errorWord>,</errorWord>
      <group>L1_Format</group>
      <groupName>格式问题</groupName>
      <ability>L2_HalfPunc</ability>
      <abilityName>全半角检查</abilityName>
      <candidateList>
        <item>，</item>
      </candidateList>
      <explain>文本全半角错误。</explain>
      <paraID>2B9BA509</paraID>
      <start>273</start>
      <end>274</end>
      <status>unmodified</status>
      <modifiedWord/>
      <trackRevisions>false</trackRevisions>
    </reviewItem>
    <reviewItem>
      <errorID>b402c700-5c52-4afa-b317-e38339219212</errorID>
      <errorWord>;</errorWord>
      <group>L1_Format</group>
      <groupName>格式问题</groupName>
      <ability>L2_HalfPunc</ability>
      <abilityName>全半角检查</abilityName>
      <candidateList>
        <item>；</item>
      </candidateList>
      <explain>文本全半角错误。</explain>
      <paraID>2B9BA509</paraID>
      <start>291</start>
      <end>292</end>
      <status>unmodified</status>
      <modifiedWord/>
      <trackRevisions>false</trackRevisions>
    </reviewItem>
    <reviewItem>
      <errorID>85c0e77e-eef5-4c28-af3b-36c76ecee350</errorID>
      <errorWord>,</errorWord>
      <group>L1_Format</group>
      <groupName>格式问题</groupName>
      <ability>L2_HalfPunc</ability>
      <abilityName>全半角检查</abilityName>
      <candidateList>
        <item>，</item>
      </candidateList>
      <explain>文本全半角错误。</explain>
      <paraID>2B9BA509</paraID>
      <start>310</start>
      <end>311</end>
      <status>unmodified</status>
      <modifiedWord/>
      <trackRevisions>false</trackRevisions>
    </reviewItem>
    <reviewItem>
      <errorID>bfe0ed11-2cf3-424c-b461-4e8f48d8edad</errorID>
      <errorWord>,</errorWord>
      <group>L1_Format</group>
      <groupName>格式问题</groupName>
      <ability>L2_HalfPunc</ability>
      <abilityName>全半角检查</abilityName>
      <candidateList>
        <item>，</item>
      </candidateList>
      <explain>文本全半角错误。</explain>
      <paraID>3FF8F32E</paraID>
      <start>103</start>
      <end>104</end>
      <status>unmodified</status>
      <modifiedWord/>
      <trackRevisions>false</trackRevisions>
    </reviewItem>
    <reviewItem>
      <errorID>92645a1a-7c09-4e0b-82c3-0c96141ba614</errorID>
      <errorWord>;</errorWord>
      <group>L1_Format</group>
      <groupName>格式问题</groupName>
      <ability>L2_HalfPunc</ability>
      <abilityName>全半角检查</abilityName>
      <candidateList>
        <item>；</item>
      </candidateList>
      <explain>文本全半角错误。</explain>
      <paraID>3FF8F32E</paraID>
      <start>121</start>
      <end>122</end>
      <status>unmodified</status>
      <modifiedWord/>
      <trackRevisions>false</trackRevisions>
    </reviewItem>
    <reviewItem>
      <errorID>a0c88f62-42b5-4652-9d3a-82c66ff9c8c0</errorID>
      <errorWord>,</errorWord>
      <group>L1_Format</group>
      <groupName>格式问题</groupName>
      <ability>L2_HalfPunc</ability>
      <abilityName>全半角检查</abilityName>
      <candidateList>
        <item>，</item>
      </candidateList>
      <explain>文本全半角错误。</explain>
      <paraID>3FF8F32E</paraID>
      <start>139</start>
      <end>140</end>
      <status>unmodified</status>
      <modifiedWord/>
      <trackRevisions>false</trackRevisions>
    </reviewItem>
    <reviewItem>
      <errorID>2cf958a2-9c7a-44b5-ab1f-d8515fd093cc</errorID>
      <errorWord>;</errorWord>
      <group>L1_Format</group>
      <groupName>格式问题</groupName>
      <ability>L2_HalfPunc</ability>
      <abilityName>全半角检查</abilityName>
      <candidateList>
        <item>；</item>
      </candidateList>
      <explain>文本全半角错误。</explain>
      <paraID>3FF8F32E</paraID>
      <start>156</start>
      <end>157</end>
      <status>unmodified</status>
      <modifiedWord/>
      <trackRevisions>false</trackRevisions>
    </reviewItem>
    <reviewItem>
      <errorID>776d0659-965d-4680-86cd-1f7e668234f9</errorID>
      <errorWord>,</errorWord>
      <group>L1_Format</group>
      <groupName>格式问题</groupName>
      <ability>L2_HalfPunc</ability>
      <abilityName>全半角检查</abilityName>
      <candidateList>
        <item>，</item>
      </candidateList>
      <explain>文本全半角错误。</explain>
      <paraID>3FF8F32E</paraID>
      <start>170</start>
      <end>171</end>
      <status>unmodified</status>
      <modifiedWord/>
      <trackRevisions>false</trackRevisions>
    </reviewItem>
    <reviewItem>
      <errorID>7c832fe9-b3bf-41ad-8537-d1a42cd78b30</errorID>
      <errorWord>;</errorWord>
      <group>L1_Format</group>
      <groupName>格式问题</groupName>
      <ability>L2_HalfPunc</ability>
      <abilityName>全半角检查</abilityName>
      <candidateList>
        <item>；</item>
      </candidateList>
      <explain>文本全半角错误。</explain>
      <paraID>3FF8F32E</paraID>
      <start>185</start>
      <end>186</end>
      <status>unmodified</status>
      <modifiedWord/>
      <trackRevisions>false</trackRevisions>
    </reviewItem>
    <reviewItem>
      <errorID>bd38a366-2483-4968-b0fd-461b6d8f6973</errorID>
      <errorWord>,</errorWord>
      <group>L1_Format</group>
      <groupName>格式问题</groupName>
      <ability>L2_HalfPunc</ability>
      <abilityName>全半角检查</abilityName>
      <candidateList>
        <item>，</item>
      </candidateList>
      <explain>文本全半角错误。</explain>
      <paraID>3FF8F32E</paraID>
      <start>200</start>
      <end>201</end>
      <status>unmodified</status>
      <modifiedWord/>
      <trackRevisions>false</trackRevisions>
    </reviewItem>
    <reviewItem>
      <errorID>efcd1b0c-fc7d-46ef-88a5-8d946e0a2c35</errorID>
      <errorWord>,</errorWord>
      <group>L1_Format</group>
      <groupName>格式问题</groupName>
      <ability>L2_HalfPunc</ability>
      <abilityName>全半角检查</abilityName>
      <candidateList>
        <item>，</item>
      </candidateList>
      <explain>文本全半角错误。</explain>
      <paraID>2A29D985</paraID>
      <start>99</start>
      <end>100</end>
      <status>unmodified</status>
      <modifiedWord/>
      <trackRevisions>false</trackRevisions>
    </reviewItem>
    <reviewItem>
      <errorID>4f1c56b9-fcdf-4a92-b3fe-e59b3572f183</errorID>
      <errorWord>;</errorWord>
      <group>L1_Format</group>
      <groupName>格式问题</groupName>
      <ability>L2_HalfPunc</ability>
      <abilityName>全半角检查</abilityName>
      <candidateList>
        <item>；</item>
      </candidateList>
      <explain>文本全半角错误。</explain>
      <paraID>2A29D985</paraID>
      <start>117</start>
      <end>118</end>
      <status>unmodified</status>
      <modifiedWord/>
      <trackRevisions>false</trackRevisions>
    </reviewItem>
    <reviewItem>
      <errorID>fb6f74d6-4506-4e30-a3b5-2f6c6f8ecd7e</errorID>
      <errorWord>,</errorWord>
      <group>L1_Format</group>
      <groupName>格式问题</groupName>
      <ability>L2_HalfPunc</ability>
      <abilityName>全半角检查</abilityName>
      <candidateList>
        <item>，</item>
      </candidateList>
      <explain>文本全半角错误。</explain>
      <paraID>2A29D985</paraID>
      <start>134</start>
      <end>135</end>
      <status>unmodified</status>
      <modifiedWord/>
      <trackRevisions>false</trackRevisions>
    </reviewItem>
    <reviewItem>
      <errorID>82eb6a15-5c28-4b66-acee-fcbdd9a89ac2</errorID>
      <errorWord>;</errorWord>
      <group>L1_Format</group>
      <groupName>格式问题</groupName>
      <ability>L2_HalfPunc</ability>
      <abilityName>全半角检查</abilityName>
      <candidateList>
        <item>；</item>
      </candidateList>
      <explain>文本全半角错误。</explain>
      <paraID>2A29D985</paraID>
      <start>151</start>
      <end>152</end>
      <status>unmodified</status>
      <modifiedWord/>
      <trackRevisions>false</trackRevisions>
    </reviewItem>
    <reviewItem>
      <errorID>ede35763-5f30-453a-bf7a-729f09109106</errorID>
      <errorWord>,</errorWord>
      <group>L1_Format</group>
      <groupName>格式问题</groupName>
      <ability>L2_HalfPunc</ability>
      <abilityName>全半角检查</abilityName>
      <candidateList>
        <item>，</item>
      </candidateList>
      <explain>文本全半角错误。</explain>
      <paraID>2A29D985</paraID>
      <start>167</start>
      <end>168</end>
      <status>unmodified</status>
      <modifiedWord/>
      <trackRevisions>false</trackRevisions>
    </reviewItem>
    <reviewItem>
      <errorID>736702bf-96dc-4f46-9d05-92663a35f2f5</errorID>
      <errorWord>;</errorWord>
      <group>L1_Format</group>
      <groupName>格式问题</groupName>
      <ability>L2_HalfPunc</ability>
      <abilityName>全半角检查</abilityName>
      <candidateList>
        <item>；</item>
      </candidateList>
      <explain>文本全半角错误。</explain>
      <paraID>2A29D985</paraID>
      <start>182</start>
      <end>183</end>
      <status>unmodified</status>
      <modifiedWord/>
      <trackRevisions>false</trackRevisions>
    </reviewItem>
    <reviewItem>
      <errorID>93280827-a69b-48ba-81b9-9bbd64cbc94d</errorID>
      <errorWord>,</errorWord>
      <group>L1_Format</group>
      <groupName>格式问题</groupName>
      <ability>L2_HalfPunc</ability>
      <abilityName>全半角检查</abilityName>
      <candidateList>
        <item>，</item>
      </candidateList>
      <explain>文本全半角错误。</explain>
      <paraID>2A29D985</paraID>
      <start>192</start>
      <end>193</end>
      <status>unmodified</status>
      <modifiedWord/>
      <trackRevisions>false</trackRevisions>
    </reviewItem>
    <reviewItem>
      <errorID>aa6798fc-2e34-4bcd-a88a-2628db220b2c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233A1423</paraID>
      <start>1</start>
      <end>4</end>
      <status>modified</status>
      <modifiedWord>（三）</modifiedWord>
      <trackRevisions>false</trackRevisions>
    </reviewItem>
    <reviewItem>
      <errorID>b5c834ee-80cb-40c3-a7a2-37543f973963</errorID>
      <errorWord>,</errorWord>
      <group>L1_Format</group>
      <groupName>格式问题</groupName>
      <ability>L2_HalfPunc</ability>
      <abilityName>全半角检查</abilityName>
      <candidateList>
        <item>，</item>
      </candidateList>
      <explain>文本全半角错误。</explain>
      <paraID>442B0A90</paraID>
      <start>174</start>
      <end>175</end>
      <status>unmodified</status>
      <modifiedWord/>
      <trackRevisions>false</trackRevisions>
    </reviewItem>
    <reviewItem>
      <errorID>34985df4-2926-4831-a02c-868e0b285877</errorID>
      <errorWord>;</errorWord>
      <group>L1_Format</group>
      <groupName>格式问题</groupName>
      <ability>L2_HalfPunc</ability>
      <abilityName>全半角检查</abilityName>
      <candidateList>
        <item>；</item>
      </candidateList>
      <explain>文本全半角错误。</explain>
      <paraID>442B0A90</paraID>
      <start>192</start>
      <end>193</end>
      <status>unmodified</status>
      <modifiedWord/>
      <trackRevisions>false</trackRevisions>
    </reviewItem>
    <reviewItem>
      <errorID>0e087065-6a70-4df1-838c-036de753c111</errorID>
      <errorWord>万</errorWord>
      <group>L1_Word</group>
      <groupName>字词问题</groupName>
      <ability>L2_Typo</ability>
      <abilityName>字词错误</abilityName>
      <candidateList>
        <item>万元</item>
      </candidateList>
      <explain/>
      <paraID>442B0A90</paraID>
      <start>253</start>
      <end>255</end>
      <status>modified</status>
      <modifiedWord>万元</modifiedWord>
      <trackRevisions>false</trackRevisions>
    </reviewItem>
    <reviewItem>
      <errorID>e225d821-4df7-46bb-a78b-41ced9e43b29</errorID>
      <errorWord>,</errorWord>
      <group>L1_Format</group>
      <groupName>格式问题</groupName>
      <ability>L2_HalfPunc</ability>
      <abilityName>全半角检查</abilityName>
      <candidateList>
        <item>，</item>
      </candidateList>
      <explain>文本全半角错误。</explain>
      <paraID>52CF4ECA</paraID>
      <start>103</start>
      <end>104</end>
      <status>unmodified</status>
      <modifiedWord/>
      <trackRevisions>false</trackRevisions>
    </reviewItem>
    <reviewItem>
      <errorID>1f456d47-fe46-4fca-9bf8-f20badb04489</errorID>
      <errorWord>;</errorWord>
      <group>L1_Format</group>
      <groupName>格式问题</groupName>
      <ability>L2_HalfPunc</ability>
      <abilityName>全半角检查</abilityName>
      <candidateList>
        <item>；</item>
      </candidateList>
      <explain>文本全半角错误。</explain>
      <paraID>52CF4ECA</paraID>
      <start>121</start>
      <end>122</end>
      <status>unmodified</status>
      <modifiedWord/>
      <trackRevisions>false</trackRevisions>
    </reviewItem>
    <reviewItem>
      <errorID>d38006a4-f2e7-4d2b-9bc3-4c2073b14221</errorID>
      <errorWord>,</errorWord>
      <group>L1_Format</group>
      <groupName>格式问题</groupName>
      <ability>L2_HalfPunc</ability>
      <abilityName>全半角检查</abilityName>
      <candidateList>
        <item>，</item>
      </candidateList>
      <explain>文本全半角错误。</explain>
      <paraID>52CF4ECA</paraID>
      <start>139</start>
      <end>140</end>
      <status>unmodified</status>
      <modifiedWord/>
      <trackRevisions>false</trackRevisions>
    </reviewItem>
    <reviewItem>
      <errorID>27e58ee9-3bc0-4c63-96a7-b08f9b576fe9</errorID>
      <errorWord>;</errorWord>
      <group>L1_Format</group>
      <groupName>格式问题</groupName>
      <ability>L2_HalfPunc</ability>
      <abilityName>全半角检查</abilityName>
      <candidateList>
        <item>；</item>
      </candidateList>
      <explain>文本全半角错误。</explain>
      <paraID>52CF4ECA</paraID>
      <start>156</start>
      <end>157</end>
      <status>unmodified</status>
      <modifiedWord/>
      <trackRevisions>false</trackRevisions>
    </reviewItem>
    <reviewItem>
      <errorID>03bd9e89-e571-4b21-96c7-d20053f32f7c</errorID>
      <errorWord>,</errorWord>
      <group>L1_Format</group>
      <groupName>格式问题</groupName>
      <ability>L2_HalfPunc</ability>
      <abilityName>全半角检查</abilityName>
      <candidateList>
        <item>，</item>
      </candidateList>
      <explain>文本全半角错误。</explain>
      <paraID>52CF4ECA</paraID>
      <start>170</start>
      <end>171</end>
      <status>unmodified</status>
      <modifiedWord/>
      <trackRevisions>false</trackRevisions>
    </reviewItem>
    <reviewItem>
      <errorID>d52b8a05-8eb6-4dea-8712-a3854f4c24ae</errorID>
      <errorWord>;</errorWord>
      <group>L1_Format</group>
      <groupName>格式问题</groupName>
      <ability>L2_HalfPunc</ability>
      <abilityName>全半角检查</abilityName>
      <candidateList>
        <item>；</item>
      </candidateList>
      <explain>文本全半角错误。</explain>
      <paraID>52CF4ECA</paraID>
      <start>185</start>
      <end>186</end>
      <status>unmodified</status>
      <modifiedWord/>
      <trackRevisions>false</trackRevisions>
    </reviewItem>
    <reviewItem>
      <errorID>0fd71844-97a3-4612-99dc-dd4da8e344ea</errorID>
      <errorWord>,</errorWord>
      <group>L1_Format</group>
      <groupName>格式问题</groupName>
      <ability>L2_HalfPunc</ability>
      <abilityName>全半角检查</abilityName>
      <candidateList>
        <item>，</item>
      </candidateList>
      <explain>文本全半角错误。</explain>
      <paraID>52CF4ECA</paraID>
      <start>200</start>
      <end>201</end>
      <status>unmodified</status>
      <modifiedWord/>
      <trackRevisions>false</trackRevisions>
    </reviewItem>
    <reviewItem>
      <errorID>5aa1481f-1a28-41ec-8f5f-073c80f05931</errorID>
      <errorWord>,</errorWord>
      <group>L1_Format</group>
      <groupName>格式问题</groupName>
      <ability>L2_HalfPunc</ability>
      <abilityName>全半角检查</abilityName>
      <candidateList>
        <item>，</item>
      </candidateList>
      <explain>文本全半角错误。</explain>
      <paraID>4C43B619</paraID>
      <start>100</start>
      <end>101</end>
      <status>unmodified</status>
      <modifiedWord/>
      <trackRevisions>false</trackRevisions>
    </reviewItem>
    <reviewItem>
      <errorID>abbd8cee-ca66-417f-9e23-37afabdd53c7</errorID>
      <errorWord>;</errorWord>
      <group>L1_Format</group>
      <groupName>格式问题</groupName>
      <ability>L2_HalfPunc</ability>
      <abilityName>全半角检查</abilityName>
      <candidateList>
        <item>；</item>
      </candidateList>
      <explain>文本全半角错误。</explain>
      <paraID>4C43B619</paraID>
      <start>118</start>
      <end>119</end>
      <status>unmodified</status>
      <modifiedWord/>
      <trackRevisions>false</trackRevisions>
    </reviewItem>
    <reviewItem>
      <errorID>6720ca9a-6054-42c0-8e29-11a059dae08d</errorID>
      <errorWord>,</errorWord>
      <group>L1_Format</group>
      <groupName>格式问题</groupName>
      <ability>L2_HalfPunc</ability>
      <abilityName>全半角检查</abilityName>
      <candidateList>
        <item>，</item>
      </candidateList>
      <explain>文本全半角错误。</explain>
      <paraID>4C43B619</paraID>
      <start>137</start>
      <end>138</end>
      <status>unmodified</status>
      <modifiedWord/>
      <trackRevisions>false</trackRevisions>
    </reviewItem>
    <reviewItem>
      <errorID>743d5a01-17bb-4685-a3d0-74278188d05c</errorID>
      <errorWord>,</errorWord>
      <group>L1_Format</group>
      <groupName>格式问题</groupName>
      <ability>L2_HalfPunc</ability>
      <abilityName>全半角检查</abilityName>
      <candidateList>
        <item>，</item>
      </candidateList>
      <explain>文本全半角错误。</explain>
      <paraID>4C43B619</paraID>
      <start>153</start>
      <end>154</end>
      <status>unmodified</status>
      <modifiedWord/>
      <trackRevisions>false</trackRevisions>
    </reviewItem>
    <reviewItem>
      <errorID>17386488-bbdf-418b-9a54-7d8439be13e9</errorID>
      <errorWord>,</errorWord>
      <group>L1_Format</group>
      <groupName>格式问题</groupName>
      <ability>L2_HalfPunc</ability>
      <abilityName>全半角检查</abilityName>
      <candidateList>
        <item>，</item>
      </candidateList>
      <explain>文本全半角错误。</explain>
      <paraID>4C43B619</paraID>
      <start>169</start>
      <end>170</end>
      <status>unmodified</status>
      <modifiedWord/>
      <trackRevisions>false</trackRevisions>
    </reviewItem>
    <reviewItem>
      <errorID>549fe9a3-d24e-493e-b456-a50fd3fdab1e</errorID>
      <errorWord>,</errorWord>
      <group>L1_Format</group>
      <groupName>格式问题</groupName>
      <ability>L2_HalfPunc</ability>
      <abilityName>全半角检查</abilityName>
      <candidateList>
        <item>，</item>
      </candidateList>
      <explain>文本全半角错误。</explain>
      <paraID>4C43B619</paraID>
      <start>270</start>
      <end>271</end>
      <status>unmodified</status>
      <modifiedWord/>
      <trackRevisions>false</trackRevisions>
    </reviewItem>
    <reviewItem>
      <errorID>222ced86-e6cd-4101-bc6f-0e0bf0a368f3</errorID>
      <errorWord>;</errorWord>
      <group>L1_Format</group>
      <groupName>格式问题</groupName>
      <ability>L2_HalfPunc</ability>
      <abilityName>全半角检查</abilityName>
      <candidateList>
        <item>；</item>
      </candidateList>
      <explain>文本全半角错误。</explain>
      <paraID>4C43B619</paraID>
      <start>288</start>
      <end>289</end>
      <status>unmodified</status>
      <modifiedWord/>
      <trackRevisions>false</trackRevisions>
    </reviewItem>
    <reviewItem>
      <errorID>16090b55-6a66-45f5-ad70-b9684356af59</errorID>
      <errorWord>,</errorWord>
      <group>L1_Format</group>
      <groupName>格式问题</groupName>
      <ability>L2_HalfPunc</ability>
      <abilityName>全半角检查</abilityName>
      <candidateList>
        <item>，</item>
      </candidateList>
      <explain>文本全半角错误。</explain>
      <paraID>4C43B619</paraID>
      <start>307</start>
      <end>308</end>
      <status>unmodified</status>
      <modifiedWord/>
      <trackRevisions>false</trackRevisions>
    </reviewItem>
    <reviewItem>
      <errorID>9108c11a-0d2f-4c25-a13d-5fa900cf218d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54F1A82</paraID>
      <start>0</start>
      <end>3</end>
      <status>modified</status>
      <modifiedWord>（四）</modifiedWord>
      <trackRevisions>false</trackRevisions>
    </reviewItem>
    <reviewItem>
      <errorID>07d27ef3-1056-4c3a-8bf9-c9cd8324f99a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48F5BC63</paraID>
      <start>1</start>
      <end>4</end>
      <status>modified</status>
      <modifiedWord>（六）</modifiedWord>
      <trackRevisions>false</trackRevisions>
    </reviewItem>
    <reviewItem>
      <errorID>5e6c7424-b1ef-47dd-b14a-3024074945c1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636C61E3</paraID>
      <start>0</start>
      <end>3</end>
      <status>modified</status>
      <modifiedWord>（七）</modifiedWord>
      <trackRevisions>false</trackRevisions>
    </reviewItem>
    <reviewItem>
      <errorID>67f94158-41e8-43ff-8456-4db5e0c0dbb1</errorID>
      <errorWord>,</errorWord>
      <group>L1_Format</group>
      <groupName>格式问题</groupName>
      <ability>L2_HalfPunc</ability>
      <abilityName>全半角检查</abilityName>
      <candidateList>
        <item>，</item>
      </candidateList>
      <explain>文本全半角错误。</explain>
      <paraID>3FAC88B9</paraID>
      <start>29</start>
      <end>30</end>
      <status>unmodified</status>
      <modifiedWord/>
      <trackRevisions>false</trackRevisions>
    </reviewItem>
    <reviewItem>
      <errorID>99562d84-3a80-408e-88b8-b90590c63d76</errorID>
      <errorWord>:</errorWord>
      <group>L1_Format</group>
      <groupName>格式问题</groupName>
      <ability>L2_HalfPunc</ability>
      <abilityName>全半角检查</abilityName>
      <candidateList>
        <item>：</item>
      </candidateList>
      <explain>文本全半角错误。</explain>
      <paraID>3FAC88B9</paraID>
      <start>32</start>
      <end>33</end>
      <status>unmodified</status>
      <modifiedWord/>
      <trackRevisions>false</trackRevisions>
    </reviewItem>
    <reviewItem>
      <errorID>600d3d79-6db6-49b1-80ac-bb48d0c2d41d</errorID>
      <errorWord>,</errorWord>
      <group>L1_Format</group>
      <groupName>格式问题</groupName>
      <ability>L2_HalfPunc</ability>
      <abilityName>全半角检查</abilityName>
      <candidateList>
        <item>，</item>
      </candidateList>
      <explain>文本全半角错误。</explain>
      <paraID>3FAC88B9</paraID>
      <start>46</start>
      <end>47</end>
      <status>unmodified</status>
      <modifiedWord/>
      <trackRevisions>false</trackRevisions>
    </reviewItem>
    <reviewItem>
      <errorID>ac5ff558-389f-43d1-b062-b514d3bedcef</errorID>
      <errorWord>,</errorWord>
      <group>L1_Format</group>
      <groupName>格式问题</groupName>
      <ability>L2_HalfPunc</ability>
      <abilityName>全半角检查</abilityName>
      <candidateList>
        <item>，</item>
      </candidateList>
      <explain>文本全半角错误。</explain>
      <paraID>3FAC88B9</paraID>
      <start>59</start>
      <end>60</end>
      <status>unmodified</status>
      <modifiedWord/>
      <trackRevisions>false</trackRevisions>
    </reviewItem>
    <reviewItem>
      <errorID>5be80cb0-56bd-496e-830a-2539a7edc75d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51191AFC</paraID>
      <start>0</start>
      <end>3</end>
      <status>modified</status>
      <modifiedWord>（八）</modifiedWord>
      <trackRevisions>false</trackRevisions>
    </reviewItem>
    <reviewItem>
      <errorID>57890de4-de64-4416-a29b-a056db8c83b4</errorID>
      <errorWord>,</errorWord>
      <group>L1_Format</group>
      <groupName>格式问题</groupName>
      <ability>L2_HalfPunc</ability>
      <abilityName>全半角检查</abilityName>
      <candidateList>
        <item>，</item>
      </candidateList>
      <explain>文本全半角错误。</explain>
      <paraID>5E6BBC70</paraID>
      <start>13</start>
      <end>14</end>
      <status>unmodified</status>
      <modifiedWord/>
      <trackRevisions>false</trackRevisions>
    </reviewItem>
    <reviewItem>
      <errorID>7d8cb224-fd36-4fc5-b68b-759f6fa94628</errorID>
      <errorWord>,</errorWord>
      <group>L1_Format</group>
      <groupName>格式问题</groupName>
      <ability>L2_HalfPunc</ability>
      <abilityName>全半角检查</abilityName>
      <candidateList>
        <item>，</item>
      </candidateList>
      <explain>文本全半角错误。</explain>
      <paraID>5E6BBC70</paraID>
      <start>101</start>
      <end>102</end>
      <status>unmodified</status>
      <modifiedWord/>
      <trackRevisions>false</trackRevisions>
    </reviewItem>
    <reviewItem>
      <errorID>a4d954f1-f98c-4ff2-a3e8-2b21148a30b2</errorID>
      <errorWord>[2017]7号</errorWord>
      <group>L1_Knowledge</group>
      <groupName>知识性问题</groupName>
      <ability>L2_Knowledge</ability>
      <abilityName>其他知识</abilityName>
      <candidateList>
        <item>〔2017〕7号</item>
      </candidateList>
      <explain>发文字号格式错误。</explain>
      <paraID>24691ECF</paraID>
      <start>90</start>
      <end>98</end>
      <status>modified</status>
      <modifiedWord>〔2017〕7号</modifiedWord>
      <trackRevisions>false</trackRevisions>
    </reviewItem>
    <reviewItem>
      <errorID>7e700ca0-d7cf-4aeb-b92b-b2e2a8956b6c</errorID>
      <errorWord>[2018]12号</errorWord>
      <group>L1_Knowledge</group>
      <groupName>知识性问题</groupName>
      <ability>L2_Knowledge</ability>
      <abilityName>其他知识</abilityName>
      <candidateList>
        <item>〔2018〕12号</item>
      </candidateList>
      <explain>发文字号格式错误。</explain>
      <paraID>24691ECF</paraID>
      <start>136</start>
      <end>145</end>
      <status>modified</status>
      <modifiedWord>〔2018〕12号</modifiedWord>
      <trackRevisions>false</trackRevisions>
    </reviewItem>
    <reviewItem>
      <errorID>76fff80c-d6b9-4899-b550-9b832bac0782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309D48E0</paraID>
      <start>0</start>
      <end>2</end>
      <status>modified</status>
      <modifiedWord>2.</modifiedWord>
      <trackRevisions>false</trackRevisions>
    </reviewItem>
    <reviewItem>
      <errorID>b6c56fb5-11e5-47f4-b00b-c7be88366395</errorID>
      <errorWord>&lt;</errorWord>
      <group>L1_Format</group>
      <groupName>格式问题</groupName>
      <ability>L2_HalfPunc</ability>
      <abilityName>全半角检查</abilityName>
      <candidateList>
        <item>〈</item>
      </candidateList>
      <explain>文本全半角错误。</explain>
      <paraID>2F29C56B</paraID>
      <start>53</start>
      <end>54</end>
      <status>modified</status>
      <modifiedWord>〈</modifiedWord>
      <trackRevisions>false</trackRevisions>
    </reviewItem>
    <reviewItem>
      <errorID>0dcaa35c-b0e2-45d6-b5e3-d833cfae6005</errorID>
      <errorWord>&gt;的通知》</errorWord>
      <group>L1_Punc</group>
      <groupName>标点问题</groupName>
      <ability>L2_Punc</ability>
      <abilityName>标点符号检查</abilityName>
      <candidateList>
        <item>〉的通知》</item>
      </candidateList>
      <explain/>
      <paraID>2F29C56B</paraID>
      <start>71</start>
      <end>76</end>
      <status>modified</status>
      <modifiedWord>〉的通知》</modifiedWord>
      <trackRevisions>false</trackRevisions>
    </reviewItem>
    <reviewItem>
      <errorID>ccef9f72-0780-41a2-968d-00bc7f5ee655</errorID>
      <errorWord>(</errorWord>
      <group>L1_Format</group>
      <groupName>格式问题</groupName>
      <ability>L2_HalfPunc</ability>
      <abilityName>全半角检查</abilityName>
      <candidateList>
        <item>（</item>
      </candidateList>
      <explain>文本全半角错误。</explain>
      <paraID>2F29C56B</paraID>
      <start>76</start>
      <end>77</end>
      <status>modified</status>
      <modifiedWord>（</modifiedWord>
      <trackRevisions>false</trackRevisions>
    </reviewItem>
    <reviewItem>
      <errorID>ad7b968a-7877-43e3-b98a-dd0f9198b483</errorID>
      <errorWord>(</errorWord>
      <group>L1_Format</group>
      <groupName>格式问题</groupName>
      <ability>L2_HalfPunc</ability>
      <abilityName>全半角检查</abilityName>
      <candidateList>
        <item>（</item>
      </candidateList>
      <explain>文本全半角错误。</explain>
      <paraID>2F29C56B</paraID>
      <start>110</start>
      <end>111</end>
      <status>modified</status>
      <modifiedWord>（</modifiedWord>
      <trackRevisions>false</trackRevisions>
    </reviewItem>
    <reviewItem>
      <errorID>22f5fec0-7d21-448d-9dea-509a605985bf</errorID>
      <errorWord>)</errorWord>
      <group>L1_Format</group>
      <groupName>格式问题</groupName>
      <ability>L2_HalfPunc</ability>
      <abilityName>全半角检查</abilityName>
      <candidateList>
        <item>）</item>
      </candidateList>
      <explain>文本全半角错误。</explain>
      <paraID>2F29C56B</paraID>
      <start>123</start>
      <end>124</end>
      <status>modified</status>
      <modifiedWord>）</modifiedWord>
      <trackRevisions>false</trackRevisions>
    </reviewItem>
    <reviewItem>
      <errorID>b4b94a5d-d3ab-4193-a2b0-d4e7608d1c1a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1289F6E2</paraID>
      <start>0</start>
      <end>2</end>
      <status>modified</status>
      <modifiedWord>3.</modifiedWord>
      <trackRevisions>false</trackRevisions>
    </reviewItem>
    <reviewItem>
      <errorID>80af063c-1166-4767-a30b-64dccbddb6d5</errorID>
      <errorWord>万</errorWord>
      <group>L1_Word</group>
      <groupName>字词问题</groupName>
      <ability>L2_Typo</ability>
      <abilityName>字词错误</abilityName>
      <candidateList>
        <item>万元</item>
      </candidateList>
      <explain/>
      <paraID>5862DBE3</paraID>
      <start>15</start>
      <end>17</end>
      <status>modified</status>
      <modifiedWord>万元</modifiedWord>
      <trackRevisions>false</trackRevisions>
    </reviewItem>
    <reviewItem>
      <errorID>06717755-9d20-4417-aaa4-0c8a93231c03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7A4245F</paraID>
      <start>0</start>
      <end>2</end>
      <status>modified</status>
      <modifiedWord>4.</modifiedWord>
      <trackRevisions>false</trackRevisions>
    </reviewItem>
    <reviewItem>
      <errorID>3fa1340e-e6c7-41fa-837d-776cf5531d59</errorID>
      <errorWord>【2014】63号</errorWord>
      <group>L1_Knowledge</group>
      <groupName>知识性问题</groupName>
      <ability>L2_Knowledge</ability>
      <abilityName>其他知识</abilityName>
      <candidateList>
        <item>〔2014〕63号</item>
      </candidateList>
      <explain>发文字号格式错误。</explain>
      <paraID>1E8DEA2A</paraID>
      <start>37</start>
      <end>46</end>
      <status>modified</status>
      <modifiedWord>〔2014〕63号</modifiedWord>
      <trackRevisions>false</trackRevisions>
    </reviewItem>
    <reviewItem>
      <errorID>65026d57-2a1a-4996-98f2-538ec32d9e0f</errorID>
      <errorWord>【2019】56号</errorWord>
      <group>L1_Knowledge</group>
      <groupName>知识性问题</groupName>
      <ability>L2_Knowledge</ability>
      <abilityName>其他知识</abilityName>
      <candidateList>
        <item>〔2019〕56号</item>
      </candidateList>
      <explain>发文字号格式错误。</explain>
      <paraID>1E8DEA2A</paraID>
      <start>79</start>
      <end>88</end>
      <status>modified</status>
      <modifiedWord>〔2019〕56号</modifiedWord>
      <trackRevisions>false</trackRevisions>
    </reviewItem>
    <reviewItem>
      <errorID>8127436b-ffbf-4f37-8e4c-a2d06e390b4d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202B52D0</paraID>
      <start>0</start>
      <end>2</end>
      <status>modified</status>
      <modifiedWord>5.</modifiedWord>
      <trackRevisions>false</trackRevisions>
    </reviewItem>
    <reviewItem>
      <errorID>e1e40b88-95ff-4e5a-ae13-61d6c891f71d</errorID>
      <errorWord>,</errorWord>
      <group>L1_Format</group>
      <groupName>格式问题</groupName>
      <ability>L2_HalfPunc</ability>
      <abilityName>全半角检查</abilityName>
      <candidateList>
        <item>，</item>
      </candidateList>
      <explain>文本全半角错误。</explain>
      <paraID>67A56010</paraID>
      <start>7</start>
      <end>8</end>
      <status>unmodified</status>
      <modifiedWord/>
      <trackRevisions>false</trackRevisions>
    </reviewItem>
    <reviewItem>
      <errorID>00d2ccd4-25aa-486e-b72a-c892d3520909</errorID>
      <errorWord>,</errorWord>
      <group>L1_Format</group>
      <groupName>格式问题</groupName>
      <ability>L2_HalfPunc</ability>
      <abilityName>全半角检查</abilityName>
      <candidateList>
        <item>，</item>
      </candidateList>
      <explain>文本全半角错误。</explain>
      <paraID> 6111C27</paraID>
      <start>10</start>
      <end>11</end>
      <status>unmodified</status>
      <modifiedWord/>
      <trackRevisions>false</trackRevisions>
    </reviewItem>
    <reviewItem>
      <errorID>dbe9c269-ad1e-4139-913f-77f5bee3d9c2</errorID>
      <errorWord>,</errorWord>
      <group>L1_Format</group>
      <groupName>格式问题</groupName>
      <ability>L2_HalfPunc</ability>
      <abilityName>全半角检查</abilityName>
      <candidateList>
        <item>，</item>
      </candidateList>
      <explain>文本全半角错误。</explain>
      <paraID>72B96DEC</paraID>
      <start>9</start>
      <end>10</end>
      <status>unmodified</status>
      <modifiedWord/>
      <trackRevisions>false</trackRevisions>
    </reviewItem>
    <reviewItem>
      <errorID>1f3c1d03-eff3-4806-a591-d3196cf8d80c</errorID>
      <errorWord>,</errorWord>
      <group>L1_Format</group>
      <groupName>格式问题</groupName>
      <ability>L2_HalfPunc</ability>
      <abilityName>全半角检查</abilityName>
      <candidateList>
        <item>，</item>
      </candidateList>
      <explain>文本全半角错误。</explain>
      <paraID>33A7F6B2</paraID>
      <start>9</start>
      <end>10</end>
      <status>unmodified</status>
      <modifiedWord/>
      <trackRevisions>false</trackRevisions>
    </reviewItem>
    <reviewItem>
      <errorID>ad9791f6-cbfe-482c-9c5e-c62baa55cbff</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4AD818A0</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56e655c2-017c-44cf-a129-7b45f300d0b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6226</Words>
  <Characters>6642</Characters>
  <Lines>51</Lines>
  <Paragraphs>14</Paragraphs>
  <TotalTime>24</TotalTime>
  <ScaleCrop>false</ScaleCrop>
  <LinksUpToDate>false</LinksUpToDate>
  <CharactersWithSpaces>6714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喵喵喵阙</cp:lastModifiedBy>
  <dcterms:modified xsi:type="dcterms:W3CDTF">2026-01-14T01:59:22Z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4F1C20B328EE4CA7BABFD8EACCC8F04A_12</vt:lpwstr>
  </property>
  <property fmtid="{D5CDD505-2E9C-101B-9397-08002B2CF9AE}" pid="4" name="KSOTemplateDocerSaveRecord">
    <vt:lpwstr>eyJoZGlkIjoiYjliYWVlMzY0MzBiMzdmODUxOGYyMGU3MjIxNGY0YWEiLCJ1c2VySWQiOiIyMDIzNDg4OTMifQ==</vt:lpwstr>
  </property>
</Properties>
</file>