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EA5749">
      <w:pPr>
        <w:widowControl/>
        <w:spacing w:line="520" w:lineRule="atLeast"/>
        <w:jc w:val="center"/>
        <w:rPr>
          <w:rFonts w:hint="eastAsia" w:ascii="黑体" w:hAnsi="黑体" w:eastAsia="黑体" w:cs="Times New Roman"/>
          <w:b/>
          <w:bCs/>
          <w:color w:val="000000"/>
          <w:kern w:val="0"/>
          <w:sz w:val="44"/>
          <w:szCs w:val="44"/>
        </w:rPr>
      </w:pPr>
      <w:r>
        <w:rPr>
          <w:rFonts w:ascii="黑体" w:hAnsi="黑体" w:eastAsia="黑体" w:cs="Times New Roman"/>
          <w:b/>
          <w:bCs/>
          <w:color w:val="auto"/>
          <w:kern w:val="0"/>
          <w:sz w:val="44"/>
          <w:szCs w:val="44"/>
        </w:rPr>
        <w:fldChar w:fldCharType="begin"/>
      </w:r>
      <w:r>
        <w:rPr>
          <w:rFonts w:ascii="黑体" w:hAnsi="黑体" w:eastAsia="黑体" w:cs="Times New Roman"/>
          <w:b/>
          <w:bCs/>
          <w:color w:val="auto"/>
          <w:kern w:val="0"/>
          <w:sz w:val="44"/>
          <w:szCs w:val="44"/>
        </w:rPr>
        <w:instrText xml:space="preserve">MERGEFIELD ${page540426799.ds254512694_REP_JXJC_AGENCY_WZR_NAME}</w:instrText>
      </w:r>
      <w:r>
        <w:rPr>
          <w:rFonts w:ascii="黑体" w:hAnsi="黑体" w:eastAsia="黑体" w:cs="Times New Roman"/>
          <w:b/>
          <w:bCs/>
          <w:color w:val="auto"/>
          <w:kern w:val="0"/>
          <w:sz w:val="44"/>
          <w:szCs w:val="44"/>
        </w:rPr>
        <w:fldChar w:fldCharType="separate"/>
      </w:r>
      <w:r>
        <w:rPr>
          <w:rFonts w:hint="eastAsia" w:ascii="黑体" w:hAnsi="黑体" w:eastAsia="黑体" w:cs="Times New Roman"/>
          <w:b/>
          <w:bCs/>
          <w:color w:val="auto"/>
          <w:kern w:val="0"/>
          <w:sz w:val="44"/>
          <w:szCs w:val="44"/>
          <w:lang w:eastAsia="zh-CN"/>
        </w:rPr>
        <w:t>庐山风景名胜区游客服务中心</w:t>
      </w:r>
      <w:r>
        <w:rPr>
          <w:color w:val="auto"/>
        </w:rPr>
        <w:fldChar w:fldCharType="end"/>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w:t>
      </w:r>
    </w:p>
    <w:p w14:paraId="17F76444">
      <w:pPr>
        <w:widowControl/>
        <w:spacing w:line="520" w:lineRule="atLeast"/>
        <w:jc w:val="center"/>
        <w:rPr>
          <w:rFonts w:ascii="黑体" w:hAnsi="黑体" w:eastAsia="黑体" w:cs="Times New Roman"/>
          <w:b/>
          <w:bCs/>
          <w:color w:val="000000"/>
          <w:kern w:val="0"/>
          <w:sz w:val="44"/>
          <w:szCs w:val="44"/>
        </w:rPr>
      </w:pPr>
      <w:r>
        <w:rPr>
          <w:rFonts w:hint="eastAsia" w:ascii="黑体" w:hAnsi="黑体" w:eastAsia="黑体" w:cs="Times New Roman"/>
          <w:b/>
          <w:bCs/>
          <w:color w:val="000000" w:themeColor="text1"/>
          <w:kern w:val="0"/>
          <w:sz w:val="44"/>
          <w:szCs w:val="44"/>
          <w14:textFill>
            <w14:solidFill>
              <w14:schemeClr w14:val="tx1"/>
            </w14:solidFill>
          </w14:textFill>
        </w:rPr>
        <w:t>单位预算</w:t>
      </w:r>
    </w:p>
    <w:p w14:paraId="1EEEDDE6">
      <w:pPr>
        <w:pStyle w:val="13"/>
        <w:spacing w:line="600" w:lineRule="atLeast"/>
        <w:jc w:val="center"/>
        <w:rPr>
          <w:rFonts w:ascii="黑体" w:hAnsi="黑体" w:eastAsia="黑体"/>
          <w:color w:val="000000"/>
          <w:sz w:val="32"/>
          <w:szCs w:val="32"/>
        </w:rPr>
      </w:pPr>
    </w:p>
    <w:p w14:paraId="20F7582A">
      <w:pPr>
        <w:pStyle w:val="13"/>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2A08C38D">
      <w:pPr>
        <w:pStyle w:val="13"/>
        <w:rPr>
          <w:rFonts w:ascii="宋体" w:hAnsi="宋体"/>
          <w:color w:val="000000"/>
        </w:rPr>
      </w:pPr>
    </w:p>
    <w:p w14:paraId="0A771FCF">
      <w:pPr>
        <w:pStyle w:val="13"/>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${page540426799.ds254512694_REP_JXJC_AGENCY_WZR_NAME}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庐山风景名胜区游客服务中心</w:t>
      </w:r>
      <w:r>
        <w:rPr>
          <w:color w:val="auto"/>
        </w:rPr>
        <w:fldChar w:fldCharType="end"/>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1DE445A3">
      <w:pPr>
        <w:pStyle w:val="13"/>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274A7870">
      <w:pPr>
        <w:pStyle w:val="13"/>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64AD59EE">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auto"/>
          <w:sz w:val="32"/>
          <w:szCs w:val="32"/>
        </w:rPr>
        <w:t xml:space="preserve">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${page540426799.ds254512694_REP_JXJC_AGENCY_WZR_NAME}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庐山风景名胜区游客服务中心</w:t>
      </w:r>
      <w:r>
        <w:rPr>
          <w:color w:val="auto"/>
        </w:rPr>
        <w:fldChar w:fldCharType="end"/>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14:paraId="417B4292">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45AA3DE0">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30A0D228">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1FFD8717">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13EF1D4B">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452C072F">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752BD0DD">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3C4F7A69">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5E4C18DC">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4DE882AB">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7F587EFF">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${page540426799.ds254512694_REP_JXJC_AGENCY_WZR_NAME}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庐山风景名胜区游客服务中心</w:t>
      </w:r>
      <w:r>
        <w:rPr>
          <w:color w:val="auto"/>
        </w:rPr>
        <w:fldChar w:fldCharType="end"/>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14:paraId="7DDC76AD">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060DE9C4">
      <w:pPr>
        <w:pStyle w:val="13"/>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01EAE606">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084B8DB9">
      <w:pPr>
        <w:widowControl/>
        <w:spacing w:line="580" w:lineRule="exact"/>
        <w:jc w:val="center"/>
        <w:rPr>
          <w:rFonts w:ascii="仿宋_GB2312" w:eastAsia="仿宋_GB2312"/>
          <w:b/>
          <w:sz w:val="32"/>
          <w:szCs w:val="30"/>
        </w:rPr>
      </w:pPr>
    </w:p>
    <w:p w14:paraId="67C6E928">
      <w:pPr>
        <w:widowControl/>
        <w:spacing w:line="580" w:lineRule="exact"/>
        <w:jc w:val="center"/>
        <w:rPr>
          <w:rFonts w:ascii="仿宋_GB2312" w:eastAsia="仿宋_GB2312"/>
          <w:b/>
          <w:sz w:val="32"/>
          <w:szCs w:val="30"/>
        </w:rPr>
      </w:pPr>
    </w:p>
    <w:p w14:paraId="7F54DF67">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庐山风景名胜区游客服务中心</w:t>
      </w:r>
      <w:r>
        <w:rPr>
          <w:color w:val="auto"/>
        </w:rPr>
        <w:fldChar w:fldCharType="end"/>
      </w:r>
      <w:r>
        <w:rPr>
          <w:rFonts w:hint="eastAsia" w:ascii="仿宋_GB2312" w:eastAsia="仿宋_GB2312"/>
          <w:b/>
          <w:sz w:val="32"/>
          <w:szCs w:val="30"/>
        </w:rPr>
        <w:t>概况</w:t>
      </w:r>
    </w:p>
    <w:p w14:paraId="5ED3889C">
      <w:pPr>
        <w:widowControl/>
        <w:spacing w:line="580" w:lineRule="exact"/>
        <w:jc w:val="left"/>
        <w:rPr>
          <w:rFonts w:asciiTheme="minorEastAsia" w:hAnsiTheme="minorEastAsia"/>
          <w:b/>
          <w:sz w:val="36"/>
          <w:szCs w:val="36"/>
        </w:rPr>
      </w:pPr>
    </w:p>
    <w:p w14:paraId="7A063ACB">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50431C9E">
      <w:pPr>
        <w:widowControl/>
        <w:spacing w:line="580" w:lineRule="exact"/>
        <w:ind w:firstLine="640"/>
        <w:jc w:val="left"/>
        <w:rPr>
          <w:rFonts w:hint="eastAsia" w:ascii="Adobe 仿宋 Std R" w:hAnsi="Adobe 仿宋 Std R" w:eastAsia="Adobe 仿宋 Std R"/>
          <w:sz w:val="32"/>
          <w:szCs w:val="30"/>
          <w:lang w:val="en-US" w:eastAsia="zh-CN"/>
        </w:rPr>
      </w:pPr>
      <w:r>
        <w:rPr>
          <w:rFonts w:hint="eastAsia" w:ascii="Adobe 仿宋 Std R" w:hAnsi="Adobe 仿宋 Std R" w:eastAsia="Adobe 仿宋 Std R"/>
          <w:sz w:val="32"/>
          <w:szCs w:val="30"/>
          <w:lang w:val="en-US" w:eastAsia="zh-CN"/>
        </w:rPr>
        <w:t>庐山风景名胜区游客服务中心是庐山市（管理局）直属机构为全额拨款事业单位，主要职责：</w:t>
      </w:r>
    </w:p>
    <w:p w14:paraId="36D2C0E3">
      <w:pPr>
        <w:widowControl/>
        <w:spacing w:line="580" w:lineRule="exact"/>
        <w:ind w:firstLine="640"/>
        <w:jc w:val="left"/>
        <w:rPr>
          <w:rFonts w:hint="eastAsia" w:ascii="Adobe 仿宋 Std R" w:hAnsi="Adobe 仿宋 Std R" w:eastAsia="Adobe 仿宋 Std R"/>
          <w:sz w:val="32"/>
          <w:szCs w:val="30"/>
          <w:lang w:val="en-US" w:eastAsia="zh-CN"/>
        </w:rPr>
      </w:pPr>
      <w:r>
        <w:rPr>
          <w:rFonts w:hint="eastAsia" w:ascii="Adobe 仿宋 Std R" w:hAnsi="Adobe 仿宋 Std R" w:eastAsia="Adobe 仿宋 Std R"/>
          <w:sz w:val="32"/>
          <w:szCs w:val="30"/>
          <w:lang w:val="en-US" w:eastAsia="zh-CN"/>
        </w:rPr>
        <w:t>（一）负责庐山风景名胜区游客的接待、咨询、引导、提示、求助、预定工作；</w:t>
      </w:r>
    </w:p>
    <w:p w14:paraId="444B8EE5">
      <w:pPr>
        <w:widowControl/>
        <w:spacing w:line="580" w:lineRule="exact"/>
        <w:ind w:firstLine="640"/>
        <w:jc w:val="left"/>
        <w:rPr>
          <w:rFonts w:hint="eastAsia" w:ascii="Adobe 仿宋 Std R" w:hAnsi="Adobe 仿宋 Std R" w:eastAsia="Adobe 仿宋 Std R"/>
          <w:sz w:val="32"/>
          <w:szCs w:val="30"/>
          <w:lang w:val="en-US" w:eastAsia="zh-CN"/>
        </w:rPr>
      </w:pPr>
      <w:r>
        <w:rPr>
          <w:rFonts w:hint="eastAsia" w:ascii="Adobe 仿宋 Std R" w:hAnsi="Adobe 仿宋 Std R" w:eastAsia="Adobe 仿宋 Std R"/>
          <w:sz w:val="32"/>
          <w:szCs w:val="30"/>
          <w:lang w:val="en-US" w:eastAsia="zh-CN"/>
        </w:rPr>
        <w:t>（二）负责庐山风景名胜区景区门票的售验和管理，及时完成收费上缴工作；</w:t>
      </w:r>
    </w:p>
    <w:p w14:paraId="0F1B005C">
      <w:pPr>
        <w:widowControl/>
        <w:spacing w:line="580" w:lineRule="exact"/>
        <w:ind w:firstLine="640"/>
        <w:jc w:val="left"/>
        <w:rPr>
          <w:rFonts w:hint="eastAsia" w:ascii="Adobe 仿宋 Std R" w:hAnsi="Adobe 仿宋 Std R" w:eastAsia="Adobe 仿宋 Std R"/>
          <w:sz w:val="32"/>
          <w:szCs w:val="30"/>
          <w:lang w:val="en-US" w:eastAsia="zh-CN"/>
        </w:rPr>
      </w:pPr>
      <w:r>
        <w:rPr>
          <w:rFonts w:hint="eastAsia" w:ascii="Adobe 仿宋 Std R" w:hAnsi="Adobe 仿宋 Std R" w:eastAsia="Adobe 仿宋 Std R"/>
          <w:sz w:val="32"/>
          <w:szCs w:val="30"/>
          <w:lang w:val="en-US" w:eastAsia="zh-CN"/>
        </w:rPr>
        <w:t>（三）负责票务系统日常管理和持续升级；</w:t>
      </w:r>
    </w:p>
    <w:p w14:paraId="4C0F050C">
      <w:pPr>
        <w:widowControl/>
        <w:spacing w:line="580" w:lineRule="exact"/>
        <w:ind w:firstLine="640"/>
        <w:jc w:val="left"/>
        <w:rPr>
          <w:rFonts w:hint="eastAsia" w:ascii="Adobe 仿宋 Std R" w:hAnsi="Adobe 仿宋 Std R" w:eastAsia="Adobe 仿宋 Std R"/>
          <w:sz w:val="32"/>
          <w:szCs w:val="30"/>
          <w:lang w:val="en-US" w:eastAsia="zh-CN"/>
        </w:rPr>
      </w:pPr>
      <w:r>
        <w:rPr>
          <w:rFonts w:hint="eastAsia" w:ascii="Adobe 仿宋 Std R" w:hAnsi="Adobe 仿宋 Std R" w:eastAsia="Adobe 仿宋 Std R"/>
          <w:sz w:val="32"/>
          <w:szCs w:val="30"/>
          <w:lang w:val="en-US" w:eastAsia="zh-CN"/>
        </w:rPr>
        <w:t>（四）负责分析门票销售情况和信息报送工作，为庐山管理局旅游营销政策提出合理化建议；</w:t>
      </w:r>
    </w:p>
    <w:p w14:paraId="3A6F7978">
      <w:pPr>
        <w:widowControl/>
        <w:spacing w:line="580" w:lineRule="exact"/>
        <w:ind w:firstLine="640"/>
        <w:jc w:val="left"/>
        <w:rPr>
          <w:rFonts w:hint="eastAsia" w:ascii="Adobe 仿宋 Std R" w:hAnsi="Adobe 仿宋 Std R" w:eastAsia="Adobe 仿宋 Std R"/>
          <w:sz w:val="32"/>
          <w:szCs w:val="30"/>
          <w:lang w:val="en-US" w:eastAsia="zh-CN"/>
        </w:rPr>
      </w:pPr>
      <w:r>
        <w:rPr>
          <w:rFonts w:hint="eastAsia" w:ascii="Adobe 仿宋 Std R" w:hAnsi="Adobe 仿宋 Std R" w:eastAsia="Adobe 仿宋 Std R"/>
          <w:sz w:val="32"/>
          <w:szCs w:val="30"/>
          <w:lang w:val="en-US" w:eastAsia="zh-CN"/>
        </w:rPr>
        <w:t>（五）负责游客投诉受理工作；</w:t>
      </w:r>
    </w:p>
    <w:p w14:paraId="032EBC31">
      <w:pPr>
        <w:widowControl/>
        <w:spacing w:line="580" w:lineRule="exact"/>
        <w:ind w:firstLine="640"/>
        <w:jc w:val="left"/>
        <w:rPr>
          <w:rFonts w:hint="eastAsia" w:ascii="Adobe 仿宋 Std R" w:hAnsi="Adobe 仿宋 Std R" w:eastAsia="Adobe 仿宋 Std R"/>
          <w:sz w:val="32"/>
          <w:szCs w:val="30"/>
          <w:lang w:val="en-US" w:eastAsia="zh-CN"/>
        </w:rPr>
      </w:pPr>
      <w:r>
        <w:rPr>
          <w:rFonts w:hint="eastAsia" w:ascii="Adobe 仿宋 Std R" w:hAnsi="Adobe 仿宋 Std R" w:eastAsia="Adobe 仿宋 Std R"/>
          <w:sz w:val="32"/>
          <w:szCs w:val="30"/>
          <w:lang w:val="en-US" w:eastAsia="zh-CN"/>
        </w:rPr>
        <w:t>（六）负责庐山景区内导游的管理、培训、服务工作；</w:t>
      </w:r>
    </w:p>
    <w:p w14:paraId="2C07FCD3">
      <w:pPr>
        <w:widowControl/>
        <w:spacing w:line="580" w:lineRule="exact"/>
        <w:ind w:firstLine="640"/>
        <w:jc w:val="left"/>
        <w:rPr>
          <w:rFonts w:hint="eastAsia" w:ascii="Adobe 仿宋 Std R" w:hAnsi="Adobe 仿宋 Std R" w:eastAsia="Adobe 仿宋 Std R"/>
          <w:sz w:val="32"/>
          <w:szCs w:val="30"/>
          <w:lang w:val="en-US" w:eastAsia="zh-CN"/>
        </w:rPr>
      </w:pPr>
      <w:r>
        <w:rPr>
          <w:rFonts w:hint="eastAsia" w:ascii="Adobe 仿宋 Std R" w:hAnsi="Adobe 仿宋 Std R" w:eastAsia="Adobe 仿宋 Std R"/>
          <w:sz w:val="32"/>
          <w:szCs w:val="30"/>
          <w:lang w:val="en-US" w:eastAsia="zh-CN"/>
        </w:rPr>
        <w:t>（七）负责工作区域内的综合协调和管理工作；</w:t>
      </w:r>
    </w:p>
    <w:p w14:paraId="32245C8B">
      <w:pPr>
        <w:widowControl/>
        <w:spacing w:line="580" w:lineRule="exact"/>
        <w:ind w:firstLine="640"/>
        <w:jc w:val="left"/>
        <w:rPr>
          <w:rFonts w:hint="eastAsia" w:ascii="Adobe 仿宋 Std R" w:hAnsi="Adobe 仿宋 Std R" w:eastAsia="Adobe 仿宋 Std R"/>
          <w:sz w:val="32"/>
          <w:szCs w:val="30"/>
        </w:rPr>
      </w:pPr>
      <w:r>
        <w:rPr>
          <w:rFonts w:hint="eastAsia" w:ascii="Adobe 仿宋 Std R" w:hAnsi="Adobe 仿宋 Std R" w:eastAsia="Adobe 仿宋 Std R"/>
          <w:sz w:val="32"/>
          <w:szCs w:val="30"/>
          <w:lang w:val="en-US" w:eastAsia="zh-CN"/>
        </w:rPr>
        <w:t>（八）承办庐山市委(庐山管理局党委)、庐山市政府（庐山管理局）交办的其他事项。</w:t>
      </w:r>
    </w:p>
    <w:p w14:paraId="6EFDE4D0">
      <w:pPr>
        <w:rPr>
          <w:b/>
          <w:sz w:val="36"/>
          <w:szCs w:val="36"/>
        </w:rPr>
      </w:pPr>
      <w:r>
        <w:rPr>
          <w:rFonts w:hint="eastAsia"/>
          <w:b/>
          <w:sz w:val="36"/>
          <w:szCs w:val="36"/>
        </w:rPr>
        <w:t>二、机构设置及人员情况</w:t>
      </w:r>
    </w:p>
    <w:p w14:paraId="1DFC8626">
      <w:pPr>
        <w:ind w:firstLine="640" w:firstLineChars="200"/>
        <w:rPr>
          <w:rFonts w:hint="eastAsia" w:ascii="仿宋" w:hAnsi="仿宋" w:eastAsia="仿宋_GB2312"/>
          <w:color w:val="FF0000"/>
          <w:sz w:val="32"/>
          <w:szCs w:val="32"/>
          <w:u w:val="none"/>
          <w:lang w:eastAsia="zh-CN"/>
        </w:rPr>
      </w:pP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${page400644146.ds204012617_REP_JXJC_AGENCY_WZR_NAME}</w:instrText>
      </w:r>
      <w:r>
        <w:rPr>
          <w:rFonts w:ascii="仿宋" w:hAnsi="仿宋" w:eastAsia="仿宋"/>
          <w:color w:val="auto"/>
          <w:sz w:val="32"/>
          <w:szCs w:val="32"/>
        </w:rPr>
        <w:fldChar w:fldCharType="separate"/>
      </w:r>
      <w:r>
        <w:rPr>
          <w:rFonts w:hint="eastAsia" w:ascii="仿宋" w:hAnsi="仿宋" w:eastAsia="仿宋"/>
          <w:color w:val="auto"/>
          <w:sz w:val="32"/>
          <w:szCs w:val="32"/>
          <w:lang w:eastAsia="zh-CN"/>
        </w:rPr>
        <w:t>庐山风景名胜区游客服务中心</w:t>
      </w:r>
      <w:r>
        <w:rPr>
          <w:color w:val="auto"/>
        </w:rPr>
        <w:fldChar w:fldCharType="end"/>
      </w:r>
      <w:r>
        <w:rPr>
          <w:rFonts w:hint="eastAsia" w:ascii="仿宋" w:hAnsi="仿宋" w:eastAsia="仿宋"/>
          <w:color w:val="000000" w:themeColor="text1"/>
          <w:sz w:val="32"/>
          <w:szCs w:val="32"/>
          <w14:textFill>
            <w14:solidFill>
              <w14:schemeClr w14:val="tx1"/>
            </w14:solidFill>
          </w14:textFill>
        </w:rPr>
        <w:t>共有预算</w:t>
      </w:r>
      <w:r>
        <w:rPr>
          <w:rFonts w:hint="eastAsia" w:ascii="仿宋" w:hAnsi="仿宋" w:eastAsia="仿宋"/>
          <w:color w:val="000000" w:themeColor="text1"/>
          <w:sz w:val="32"/>
          <w:szCs w:val="32"/>
          <w:lang w:eastAsia="zh-CN"/>
          <w14:textFill>
            <w14:solidFill>
              <w14:schemeClr w14:val="tx1"/>
            </w14:solidFill>
          </w14:textFill>
        </w:rPr>
        <w:t>单位</w:t>
      </w:r>
      <w:r>
        <w:rPr>
          <w:rFonts w:hint="eastAsia" w:ascii="仿宋" w:hAnsi="仿宋" w:eastAsia="仿宋"/>
          <w:color w:val="000000" w:themeColor="text1"/>
          <w:sz w:val="32"/>
          <w:szCs w:val="32"/>
          <w:lang w:val="en-US" w:eastAsia="zh-CN"/>
          <w14:textFill>
            <w14:solidFill>
              <w14:schemeClr w14:val="tx1"/>
            </w14:solidFill>
          </w14:textFill>
        </w:rPr>
        <w:t>1</w:t>
      </w:r>
      <w:r>
        <w:rPr>
          <w:rFonts w:ascii="仿宋" w:hAnsi="仿宋" w:eastAsia="仿宋"/>
          <w:color w:val="000000" w:themeColor="text1"/>
          <w:sz w:val="32"/>
          <w:szCs w:val="32"/>
          <w14:textFill>
            <w14:solidFill>
              <w14:schemeClr w14:val="tx1"/>
            </w14:solidFill>
          </w14:textFill>
        </w:rPr>
        <w:t>个</w:t>
      </w:r>
      <w:r>
        <w:rPr>
          <w:rFonts w:hint="eastAsia" w:ascii="仿宋" w:hAnsi="仿宋" w:eastAsia="仿宋"/>
          <w:color w:val="000000" w:themeColor="text1"/>
          <w:sz w:val="32"/>
          <w:szCs w:val="32"/>
          <w:lang w:eastAsia="zh-CN"/>
          <w14:textFill>
            <w14:solidFill>
              <w14:schemeClr w14:val="tx1"/>
            </w14:solidFill>
          </w14:textFill>
        </w:rPr>
        <w:t>，内设综合科、财务一科（财务科）、财务二科（票证科）、讲解服务科、投诉受理科以及</w:t>
      </w:r>
      <w:r>
        <w:rPr>
          <w:rFonts w:hint="eastAsia" w:ascii="仿宋" w:hAnsi="仿宋" w:eastAsia="仿宋"/>
          <w:color w:val="000000" w:themeColor="text1"/>
          <w:sz w:val="32"/>
          <w:szCs w:val="32"/>
          <w:lang w:val="en-US" w:eastAsia="zh-CN"/>
          <w14:textFill>
            <w14:solidFill>
              <w14:schemeClr w14:val="tx1"/>
            </w14:solidFill>
          </w14:textFill>
        </w:rPr>
        <w:t>4个下属未独立核算分支机构，</w:t>
      </w:r>
      <w:r>
        <w:rPr>
          <w:rFonts w:hint="eastAsia" w:ascii="仿宋_GB2312" w:hAnsi="仿宋_GB2312" w:eastAsia="仿宋_GB2312" w:cs="Times New Roman"/>
          <w:color w:val="auto"/>
          <w:sz w:val="32"/>
          <w:szCs w:val="32"/>
        </w:rPr>
        <w:t>包括：南门游客服务站、北门游客服务站、环山游客服务站、交通索道游客服务站</w:t>
      </w:r>
      <w:r>
        <w:rPr>
          <w:rFonts w:hint="eastAsia" w:ascii="仿宋_GB2312" w:hAnsi="仿宋_GB2312" w:eastAsia="仿宋_GB2312" w:cs="Times New Roman"/>
          <w:color w:val="auto"/>
          <w:sz w:val="32"/>
          <w:szCs w:val="32"/>
          <w:lang w:eastAsia="zh-CN"/>
        </w:rPr>
        <w:t>。</w:t>
      </w:r>
    </w:p>
    <w:p w14:paraId="3BB3A2C9">
      <w:pPr>
        <w:ind w:firstLine="640" w:firstLineChars="200"/>
        <w:rPr>
          <w:rFonts w:hint="default" w:ascii="仿宋" w:hAnsi="仿宋" w:eastAsia="仿宋"/>
          <w:color w:val="auto"/>
          <w:sz w:val="32"/>
          <w:szCs w:val="32"/>
          <w:lang w:val="en-US" w:eastAsia="zh-CN"/>
        </w:rPr>
      </w:pP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lang w:val="en-US" w:eastAsia="zh-CN"/>
        </w:rPr>
        <w:t>131</w:t>
      </w:r>
      <w:r>
        <w:rPr>
          <w:rFonts w:ascii="仿宋" w:hAnsi="仿宋" w:eastAsia="仿宋"/>
          <w:sz w:val="32"/>
          <w:szCs w:val="32"/>
        </w:rPr>
        <w:t>人,</w:t>
      </w:r>
      <w:r>
        <w:fldChar w:fldCharType="end"/>
      </w:r>
      <w:r>
        <w:rPr>
          <w:rFonts w:ascii="仿宋" w:hAnsi="仿宋" w:eastAsia="仿宋"/>
          <w:sz w:val="32"/>
          <w:szCs w:val="32"/>
        </w:rPr>
        <w:t>其</w:t>
      </w:r>
      <w:r>
        <w:rPr>
          <w:rFonts w:ascii="仿宋" w:hAnsi="仿宋" w:eastAsia="仿宋"/>
          <w:color w:val="auto"/>
          <w:sz w:val="32"/>
          <w:szCs w:val="32"/>
        </w:rPr>
        <w:t>中：</w:t>
      </w:r>
      <w:r>
        <w:rPr>
          <w:rFonts w:hint="eastAsia" w:ascii="仿宋" w:hAnsi="仿宋" w:eastAsia="仿宋"/>
          <w:color w:val="auto"/>
          <w:sz w:val="32"/>
          <w:szCs w:val="32"/>
          <w:lang w:val="en-US" w:eastAsia="zh-CN"/>
        </w:rPr>
        <w:t>行政编制人数0人，</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${page400644146.ds532982397_REP_JX_BAS_AGENCY_INFO_ZYFRS_S_BZRSMX}</w:instrText>
      </w:r>
      <w:r>
        <w:rPr>
          <w:rFonts w:ascii="仿宋" w:hAnsi="仿宋" w:eastAsia="仿宋"/>
          <w:color w:val="auto"/>
          <w:sz w:val="32"/>
          <w:szCs w:val="32"/>
        </w:rPr>
        <w:fldChar w:fldCharType="separate"/>
      </w:r>
      <w:r>
        <w:rPr>
          <w:rFonts w:ascii="仿宋" w:hAnsi="仿宋" w:eastAsia="仿宋"/>
          <w:color w:val="auto"/>
          <w:sz w:val="32"/>
          <w:szCs w:val="32"/>
        </w:rPr>
        <w:t>全部补助事业编制人数</w:t>
      </w:r>
      <w:r>
        <w:rPr>
          <w:rFonts w:hint="eastAsia" w:ascii="仿宋" w:hAnsi="仿宋" w:eastAsia="仿宋"/>
          <w:color w:val="auto"/>
          <w:sz w:val="32"/>
          <w:szCs w:val="32"/>
          <w:lang w:val="en-US" w:eastAsia="zh-CN"/>
        </w:rPr>
        <w:t>131</w:t>
      </w:r>
      <w:r>
        <w:rPr>
          <w:rFonts w:ascii="仿宋" w:hAnsi="仿宋" w:eastAsia="仿宋"/>
          <w:color w:val="auto"/>
          <w:sz w:val="32"/>
          <w:szCs w:val="32"/>
        </w:rPr>
        <w:t>人。</w:t>
      </w:r>
      <w:r>
        <w:rPr>
          <w:rFonts w:ascii="仿宋" w:hAnsi="仿宋" w:eastAsia="仿宋"/>
          <w:color w:val="auto"/>
          <w:sz w:val="32"/>
          <w:szCs w:val="32"/>
        </w:rPr>
        <w:fldChar w:fldCharType="end"/>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${page400644146.ds532982397_REP_JX_BAS_AGENCY_INFO_ZYFRS_S_SYRSXJ}</w:instrText>
      </w:r>
      <w:r>
        <w:rPr>
          <w:rFonts w:ascii="仿宋" w:hAnsi="仿宋" w:eastAsia="仿宋"/>
          <w:color w:val="auto"/>
          <w:sz w:val="32"/>
          <w:szCs w:val="32"/>
        </w:rPr>
        <w:fldChar w:fldCharType="separate"/>
      </w:r>
      <w:r>
        <w:rPr>
          <w:rFonts w:ascii="仿宋" w:hAnsi="仿宋" w:eastAsia="仿宋"/>
          <w:color w:val="auto"/>
          <w:sz w:val="32"/>
          <w:szCs w:val="32"/>
        </w:rPr>
        <w:t>实有人数小计</w:t>
      </w:r>
      <w:r>
        <w:rPr>
          <w:rFonts w:hint="eastAsia" w:ascii="仿宋" w:hAnsi="仿宋" w:eastAsia="仿宋"/>
          <w:color w:val="000000" w:themeColor="text1"/>
          <w:sz w:val="32"/>
          <w:szCs w:val="32"/>
          <w:lang w:val="en-US" w:eastAsia="zh-CN"/>
          <w14:textFill>
            <w14:solidFill>
              <w14:schemeClr w14:val="tx1"/>
            </w14:solidFill>
          </w14:textFill>
        </w:rPr>
        <w:t>91</w:t>
      </w:r>
      <w:r>
        <w:rPr>
          <w:rFonts w:ascii="仿宋" w:hAnsi="仿宋" w:eastAsia="仿宋"/>
          <w:color w:val="auto"/>
          <w:sz w:val="32"/>
          <w:szCs w:val="32"/>
        </w:rPr>
        <w:t>人,</w:t>
      </w:r>
      <w:r>
        <w:rPr>
          <w:rFonts w:ascii="仿宋" w:hAnsi="仿宋" w:eastAsia="仿宋"/>
          <w:color w:val="auto"/>
          <w:sz w:val="32"/>
          <w:szCs w:val="32"/>
        </w:rPr>
        <w:fldChar w:fldCharType="end"/>
      </w:r>
      <w:r>
        <w:rPr>
          <w:rFonts w:ascii="仿宋" w:hAnsi="仿宋" w:eastAsia="仿宋"/>
          <w:color w:val="auto"/>
          <w:sz w:val="32"/>
          <w:szCs w:val="32"/>
        </w:rPr>
        <w:t>其中：</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${page400644146.ds532982397_REP_JX_BAS_AGENCY_INFO_ZYFRS_S_ZZRSXJ}</w:instrText>
      </w:r>
      <w:r>
        <w:rPr>
          <w:rFonts w:ascii="仿宋" w:hAnsi="仿宋" w:eastAsia="仿宋"/>
          <w:color w:val="auto"/>
          <w:sz w:val="32"/>
          <w:szCs w:val="32"/>
        </w:rPr>
        <w:fldChar w:fldCharType="separate"/>
      </w:r>
      <w:r>
        <w:rPr>
          <w:rFonts w:ascii="仿宋" w:hAnsi="仿宋" w:eastAsia="仿宋"/>
          <w:color w:val="auto"/>
          <w:sz w:val="32"/>
          <w:szCs w:val="32"/>
        </w:rPr>
        <w:t>在职人数小计</w:t>
      </w:r>
      <w:r>
        <w:rPr>
          <w:rFonts w:hint="eastAsia" w:ascii="仿宋" w:hAnsi="仿宋" w:eastAsia="仿宋"/>
          <w:color w:val="auto"/>
          <w:sz w:val="32"/>
          <w:szCs w:val="32"/>
          <w:lang w:val="en-US" w:eastAsia="zh-CN"/>
        </w:rPr>
        <w:t>91</w:t>
      </w:r>
      <w:r>
        <w:rPr>
          <w:rFonts w:ascii="仿宋" w:hAnsi="仿宋" w:eastAsia="仿宋"/>
          <w:color w:val="auto"/>
          <w:sz w:val="32"/>
          <w:szCs w:val="32"/>
        </w:rPr>
        <w:t>人</w:t>
      </w:r>
      <w:r>
        <w:rPr>
          <w:rFonts w:ascii="仿宋" w:hAnsi="仿宋" w:eastAsia="仿宋"/>
          <w:color w:val="auto"/>
          <w:sz w:val="32"/>
          <w:szCs w:val="32"/>
        </w:rPr>
        <w:fldChar w:fldCharType="end"/>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${page400644146.ds532982397_REP_JX_BAS_AGENCY_INFO_ZYFRS_S_ZZRSMX}</w:instrText>
      </w:r>
      <w:r>
        <w:rPr>
          <w:rFonts w:ascii="仿宋" w:hAnsi="仿宋" w:eastAsia="仿宋"/>
          <w:color w:val="auto"/>
          <w:sz w:val="32"/>
          <w:szCs w:val="32"/>
        </w:rPr>
        <w:fldChar w:fldCharType="separate"/>
      </w:r>
      <w:r>
        <w:rPr>
          <w:rFonts w:ascii="仿宋" w:hAnsi="仿宋" w:eastAsia="仿宋"/>
          <w:color w:val="auto"/>
          <w:sz w:val="32"/>
          <w:szCs w:val="32"/>
        </w:rPr>
        <w:t>,</w:t>
      </w:r>
      <w:r>
        <w:rPr>
          <w:rFonts w:hint="eastAsia" w:ascii="仿宋" w:hAnsi="仿宋" w:eastAsia="仿宋"/>
          <w:color w:val="auto"/>
          <w:sz w:val="32"/>
          <w:szCs w:val="32"/>
          <w:lang w:val="en-US" w:eastAsia="zh-CN"/>
        </w:rPr>
        <w:t>行政在职人数0人，</w:t>
      </w:r>
      <w:r>
        <w:rPr>
          <w:rFonts w:ascii="仿宋" w:hAnsi="仿宋" w:eastAsia="仿宋"/>
          <w:color w:val="auto"/>
          <w:sz w:val="32"/>
          <w:szCs w:val="32"/>
        </w:rPr>
        <w:t>全部补助事业在职人数</w:t>
      </w:r>
      <w:r>
        <w:rPr>
          <w:rFonts w:hint="eastAsia" w:ascii="仿宋" w:hAnsi="仿宋" w:eastAsia="仿宋"/>
          <w:color w:val="auto"/>
          <w:sz w:val="32"/>
          <w:szCs w:val="32"/>
          <w:lang w:val="en-US" w:eastAsia="zh-CN"/>
        </w:rPr>
        <w:t>91</w:t>
      </w:r>
      <w:r>
        <w:rPr>
          <w:rFonts w:ascii="仿宋" w:hAnsi="仿宋" w:eastAsia="仿宋"/>
          <w:color w:val="auto"/>
          <w:sz w:val="32"/>
          <w:szCs w:val="32"/>
        </w:rPr>
        <w:t>人,</w:t>
      </w:r>
      <w:r>
        <w:rPr>
          <w:rFonts w:ascii="仿宋" w:hAnsi="仿宋" w:eastAsia="仿宋"/>
          <w:color w:val="auto"/>
          <w:sz w:val="32"/>
          <w:szCs w:val="32"/>
        </w:rPr>
        <w:fldChar w:fldCharType="end"/>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${page400644146.ds532982397_REP_JX_BAS_AGENCY_INFO_ZYFRS_S_QTRSMX}</w:instrText>
      </w:r>
      <w:r>
        <w:rPr>
          <w:rFonts w:ascii="仿宋" w:hAnsi="仿宋" w:eastAsia="仿宋"/>
          <w:color w:val="auto"/>
          <w:sz w:val="32"/>
          <w:szCs w:val="32"/>
        </w:rPr>
        <w:fldChar w:fldCharType="separate"/>
      </w:r>
      <w:r>
        <w:rPr>
          <w:rFonts w:ascii="仿宋" w:hAnsi="仿宋" w:eastAsia="仿宋"/>
          <w:color w:val="auto"/>
          <w:sz w:val="32"/>
          <w:szCs w:val="32"/>
        </w:rPr>
        <w:t>退休人数小计</w:t>
      </w:r>
      <w:r>
        <w:rPr>
          <w:rFonts w:hint="eastAsia" w:ascii="仿宋" w:hAnsi="仿宋" w:eastAsia="仿宋"/>
          <w:color w:val="auto"/>
          <w:sz w:val="32"/>
          <w:szCs w:val="32"/>
          <w:lang w:val="en-US" w:eastAsia="zh-CN"/>
        </w:rPr>
        <w:t>41</w:t>
      </w:r>
      <w:r>
        <w:rPr>
          <w:rFonts w:ascii="仿宋" w:hAnsi="仿宋" w:eastAsia="仿宋"/>
          <w:color w:val="auto"/>
          <w:sz w:val="32"/>
          <w:szCs w:val="32"/>
        </w:rPr>
        <w:t>人,遗属人数</w:t>
      </w:r>
      <w:r>
        <w:rPr>
          <w:rFonts w:hint="eastAsia" w:ascii="仿宋" w:hAnsi="仿宋" w:eastAsia="仿宋"/>
          <w:color w:val="auto"/>
          <w:sz w:val="32"/>
          <w:szCs w:val="32"/>
          <w:lang w:val="en-US" w:eastAsia="zh-CN"/>
        </w:rPr>
        <w:t>1</w:t>
      </w:r>
      <w:r>
        <w:rPr>
          <w:rFonts w:ascii="仿宋" w:hAnsi="仿宋" w:eastAsia="仿宋"/>
          <w:color w:val="auto"/>
          <w:sz w:val="32"/>
          <w:szCs w:val="32"/>
        </w:rPr>
        <w:t>人。</w:t>
      </w:r>
      <w:r>
        <w:rPr>
          <w:rFonts w:ascii="仿宋" w:hAnsi="仿宋" w:eastAsia="仿宋"/>
          <w:color w:val="auto"/>
          <w:sz w:val="32"/>
          <w:szCs w:val="32"/>
        </w:rPr>
        <w:fldChar w:fldCharType="end"/>
      </w:r>
      <w:r>
        <w:rPr>
          <w:rFonts w:hint="eastAsia" w:ascii="仿宋" w:hAnsi="仿宋" w:eastAsia="仿宋"/>
          <w:color w:val="auto"/>
          <w:sz w:val="32"/>
          <w:szCs w:val="32"/>
          <w:lang w:val="en-US" w:eastAsia="zh-CN"/>
        </w:rPr>
        <w:t>另有招聘合同制人员54人。</w:t>
      </w:r>
      <w:bookmarkStart w:id="0" w:name="_GoBack"/>
      <w:bookmarkEnd w:id="0"/>
    </w:p>
    <w:p w14:paraId="19AA853F">
      <w:pPr>
        <w:widowControl/>
        <w:spacing w:line="580" w:lineRule="exact"/>
        <w:jc w:val="center"/>
        <w:rPr>
          <w:rFonts w:ascii="仿宋_GB2312" w:eastAsia="仿宋_GB2312"/>
          <w:b/>
          <w:szCs w:val="30"/>
        </w:rPr>
      </w:pPr>
    </w:p>
    <w:p w14:paraId="19A6DD5F">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庐山风景名胜区游客服务中心</w:t>
      </w:r>
      <w:r>
        <w:rPr>
          <w:color w:val="auto"/>
        </w:rPr>
        <w:fldChar w:fldCharType="end"/>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年单位预算表</w:t>
      </w:r>
    </w:p>
    <w:p w14:paraId="54112F7C">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0A3666B3">
      <w:pPr>
        <w:ind w:firstLine="640" w:firstLineChars="200"/>
        <w:jc w:val="left"/>
        <w:rPr>
          <w:rStyle w:val="12"/>
          <w:rFonts w:ascii="仿宋" w:hAnsi="仿宋" w:eastAsia="仿宋"/>
          <w:bCs/>
          <w:sz w:val="32"/>
          <w:szCs w:val="32"/>
        </w:rPr>
      </w:pPr>
    </w:p>
    <w:p w14:paraId="7DCFBD72">
      <w:pPr>
        <w:jc w:val="left"/>
        <w:rPr>
          <w:rStyle w:val="12"/>
          <w:rFonts w:ascii="仿宋" w:hAnsi="仿宋" w:eastAsia="仿宋"/>
          <w:bCs/>
          <w:sz w:val="32"/>
          <w:szCs w:val="32"/>
        </w:rPr>
      </w:pPr>
    </w:p>
    <w:p w14:paraId="3F49B178">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庐山风景名胜区游客服务中心</w:t>
      </w:r>
      <w:r>
        <w:rPr>
          <w:color w:val="auto"/>
        </w:rPr>
        <w:fldChar w:fldCharType="end"/>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年单位预算情况说明</w:t>
      </w:r>
    </w:p>
    <w:p w14:paraId="5F9F179D">
      <w:pPr>
        <w:widowControl/>
        <w:spacing w:line="580" w:lineRule="exact"/>
        <w:jc w:val="center"/>
        <w:rPr>
          <w:rFonts w:ascii="仿宋_GB2312" w:eastAsia="仿宋_GB2312"/>
          <w:b/>
          <w:sz w:val="32"/>
          <w:szCs w:val="30"/>
        </w:rPr>
      </w:pPr>
    </w:p>
    <w:p w14:paraId="5B495189">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14:paraId="7A5705D6">
      <w:pPr>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 xml:space="preserve"> (一)收入预算情况</w:t>
      </w:r>
    </w:p>
    <w:p w14:paraId="366F6684">
      <w:pPr>
        <w:widowControl/>
        <w:ind w:firstLine="640" w:firstLineChars="200"/>
        <w:rPr>
          <w:rFonts w:hint="default" w:ascii="仿宋" w:hAnsi="仿宋" w:cs="Times New Roman" w:eastAsiaTheme="minorEastAsia"/>
          <w:color w:val="auto"/>
          <w:kern w:val="0"/>
          <w:sz w:val="32"/>
          <w:szCs w:val="32"/>
          <w:lang w:val="en-US" w:eastAsia="zh-CN"/>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${page400644146.ds509943833_REP_JXJC_AGENCY_WZR_NAME}</w:instrText>
      </w:r>
      <w:r>
        <w:rPr>
          <w:rFonts w:ascii="仿宋" w:hAnsi="仿宋" w:eastAsia="仿宋" w:cs="Times New Roman"/>
          <w:color w:val="auto"/>
          <w:kern w:val="0"/>
          <w:sz w:val="32"/>
          <w:szCs w:val="32"/>
        </w:rPr>
        <w:fldChar w:fldCharType="separate"/>
      </w:r>
      <w:r>
        <w:rPr>
          <w:rFonts w:hint="eastAsia" w:ascii="仿宋" w:hAnsi="仿宋" w:eastAsia="仿宋" w:cs="Times New Roman"/>
          <w:color w:val="auto"/>
          <w:kern w:val="0"/>
          <w:sz w:val="32"/>
          <w:szCs w:val="32"/>
          <w:lang w:eastAsia="zh-CN"/>
        </w:rPr>
        <w:t>庐山风景名胜区游客服务中心</w:t>
      </w:r>
      <w:r>
        <w:rPr>
          <w:color w:val="auto"/>
        </w:rPr>
        <w:fldChar w:fldCharType="end"/>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${page400644146.ds509943833_V_BGT_DEP_INCOME_DXQ01_ZJ}</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收入预算总额为</w:t>
      </w:r>
      <w:r>
        <w:rPr>
          <w:rFonts w:hint="eastAsia" w:ascii="仿宋" w:hAnsi="仿宋" w:eastAsia="仿宋" w:cs="Times New Roman"/>
          <w:color w:val="auto"/>
          <w:kern w:val="0"/>
          <w:sz w:val="32"/>
          <w:szCs w:val="32"/>
          <w:lang w:val="en-US" w:eastAsia="zh-CN"/>
        </w:rPr>
        <w:t>2441.71</w:t>
      </w:r>
      <w:r>
        <w:rPr>
          <w:rFonts w:ascii="仿宋" w:hAnsi="仿宋" w:eastAsia="仿宋" w:cs="Times New Roman"/>
          <w:color w:val="auto"/>
          <w:kern w:val="0"/>
          <w:sz w:val="32"/>
          <w:szCs w:val="32"/>
        </w:rPr>
        <w:t>万元,较上年预算安排</w:t>
      </w:r>
      <w:r>
        <w:rPr>
          <w:rFonts w:hint="eastAsia" w:ascii="仿宋" w:hAnsi="仿宋" w:eastAsia="仿宋" w:cs="Times New Roman"/>
          <w:color w:val="auto"/>
          <w:kern w:val="0"/>
          <w:sz w:val="32"/>
          <w:szCs w:val="32"/>
          <w:lang w:eastAsia="zh-CN"/>
        </w:rPr>
        <w:t>减少</w:t>
      </w:r>
      <w:r>
        <w:rPr>
          <w:rFonts w:hint="eastAsia" w:ascii="仿宋" w:hAnsi="仿宋" w:eastAsia="仿宋" w:cs="Times New Roman"/>
          <w:color w:val="auto"/>
          <w:kern w:val="0"/>
          <w:sz w:val="32"/>
          <w:szCs w:val="32"/>
          <w:lang w:val="en-US" w:eastAsia="zh-CN"/>
        </w:rPr>
        <w:t>17.79</w:t>
      </w:r>
      <w:r>
        <w:rPr>
          <w:rFonts w:ascii="仿宋" w:hAnsi="仿宋" w:eastAsia="仿宋" w:cs="Times New Roman"/>
          <w:color w:val="auto"/>
          <w:kern w:val="0"/>
          <w:sz w:val="32"/>
          <w:szCs w:val="32"/>
        </w:rPr>
        <w:t>万元</w:t>
      </w:r>
      <w:r>
        <w:rPr>
          <w:rFonts w:hint="eastAsia" w:ascii="仿宋" w:hAnsi="仿宋" w:eastAsia="仿宋" w:cs="Times New Roman"/>
          <w:color w:val="auto"/>
          <w:kern w:val="0"/>
          <w:sz w:val="32"/>
          <w:szCs w:val="32"/>
          <w:lang w:eastAsia="zh-CN"/>
        </w:rPr>
        <w:t>，减少变化原因为专项资金减少</w:t>
      </w:r>
      <w:r>
        <w:rPr>
          <w:rFonts w:ascii="仿宋" w:hAnsi="仿宋" w:eastAsia="仿宋" w:cs="Times New Roman"/>
          <w:color w:val="auto"/>
          <w:kern w:val="0"/>
          <w:sz w:val="32"/>
          <w:szCs w:val="32"/>
        </w:rPr>
        <w:t>;</w:t>
      </w:r>
      <w:r>
        <w:rPr>
          <w:color w:val="auto"/>
        </w:rPr>
        <w:fldChar w:fldCharType="end"/>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${page400644146.ds509943833_V_BGT_DEP_INCOME_DXQ01_SRXMMX}</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财政拨款收入</w:t>
      </w:r>
      <w:r>
        <w:rPr>
          <w:rFonts w:hint="eastAsia" w:ascii="仿宋" w:hAnsi="仿宋" w:eastAsia="仿宋" w:cs="Times New Roman"/>
          <w:color w:val="auto"/>
          <w:kern w:val="0"/>
          <w:sz w:val="32"/>
          <w:szCs w:val="32"/>
          <w:lang w:val="en-US" w:eastAsia="zh-CN"/>
        </w:rPr>
        <w:t>2441.71</w:t>
      </w:r>
      <w:r>
        <w:rPr>
          <w:rFonts w:ascii="仿宋" w:hAnsi="仿宋" w:eastAsia="仿宋" w:cs="Times New Roman"/>
          <w:color w:val="auto"/>
          <w:kern w:val="0"/>
          <w:sz w:val="32"/>
          <w:szCs w:val="32"/>
        </w:rPr>
        <w:t>万元,较上年预算安排</w:t>
      </w:r>
      <w:r>
        <w:rPr>
          <w:rFonts w:hint="eastAsia" w:ascii="仿宋" w:hAnsi="仿宋" w:eastAsia="仿宋" w:cs="Times New Roman"/>
          <w:color w:val="auto"/>
          <w:kern w:val="0"/>
          <w:sz w:val="32"/>
          <w:szCs w:val="32"/>
          <w:lang w:eastAsia="zh-CN"/>
        </w:rPr>
        <w:t>减少</w:t>
      </w:r>
      <w:r>
        <w:rPr>
          <w:rFonts w:hint="eastAsia" w:ascii="仿宋" w:hAnsi="仿宋" w:eastAsia="仿宋" w:cs="Times New Roman"/>
          <w:color w:val="auto"/>
          <w:kern w:val="0"/>
          <w:sz w:val="32"/>
          <w:szCs w:val="32"/>
          <w:lang w:val="en-US" w:eastAsia="zh-CN"/>
        </w:rPr>
        <w:t>17.79</w:t>
      </w:r>
      <w:r>
        <w:rPr>
          <w:rFonts w:ascii="仿宋" w:hAnsi="仿宋" w:eastAsia="仿宋" w:cs="Times New Roman"/>
          <w:color w:val="auto"/>
          <w:kern w:val="0"/>
          <w:sz w:val="32"/>
          <w:szCs w:val="32"/>
        </w:rPr>
        <w:t>万元</w:t>
      </w:r>
      <w:r>
        <w:rPr>
          <w:rFonts w:hint="eastAsia" w:ascii="仿宋" w:hAnsi="仿宋" w:eastAsia="仿宋" w:cs="Times New Roman"/>
          <w:color w:val="auto"/>
          <w:kern w:val="0"/>
          <w:sz w:val="32"/>
          <w:szCs w:val="32"/>
          <w:lang w:eastAsia="zh-CN"/>
        </w:rPr>
        <w:t>，减少变化原因为专项资金减少</w:t>
      </w:r>
      <w:r>
        <w:rPr>
          <w:rFonts w:ascii="仿宋" w:hAnsi="仿宋" w:eastAsia="仿宋" w:cs="Times New Roman"/>
          <w:color w:val="auto"/>
          <w:kern w:val="0"/>
          <w:sz w:val="32"/>
          <w:szCs w:val="32"/>
        </w:rPr>
        <w:t>;事业</w:t>
      </w:r>
      <w:r>
        <w:rPr>
          <w:rFonts w:hint="eastAsia" w:ascii="仿宋" w:hAnsi="仿宋" w:eastAsia="仿宋" w:cs="Times New Roman"/>
          <w:color w:val="auto"/>
          <w:kern w:val="0"/>
          <w:sz w:val="32"/>
          <w:szCs w:val="32"/>
          <w:lang w:eastAsia="zh-CN"/>
        </w:rPr>
        <w:t>单位</w:t>
      </w:r>
      <w:r>
        <w:rPr>
          <w:rFonts w:ascii="仿宋" w:hAnsi="仿宋" w:eastAsia="仿宋" w:cs="Times New Roman"/>
          <w:color w:val="auto"/>
          <w:kern w:val="0"/>
          <w:sz w:val="32"/>
          <w:szCs w:val="32"/>
        </w:rPr>
        <w:t>经营收入</w:t>
      </w:r>
      <w:r>
        <w:rPr>
          <w:rFonts w:hint="eastAsia" w:ascii="仿宋" w:hAnsi="仿宋" w:eastAsia="仿宋" w:cs="Times New Roman"/>
          <w:color w:val="auto"/>
          <w:kern w:val="0"/>
          <w:sz w:val="32"/>
          <w:szCs w:val="32"/>
          <w:lang w:val="en-US" w:eastAsia="zh-CN"/>
        </w:rPr>
        <w:t>0</w:t>
      </w:r>
      <w:r>
        <w:rPr>
          <w:rFonts w:ascii="仿宋" w:hAnsi="仿宋" w:eastAsia="仿宋" w:cs="Times New Roman"/>
          <w:color w:val="auto"/>
          <w:kern w:val="0"/>
          <w:sz w:val="32"/>
          <w:szCs w:val="32"/>
        </w:rPr>
        <w:t>万元,较上年预算安排增加</w:t>
      </w:r>
      <w:r>
        <w:rPr>
          <w:rFonts w:hint="eastAsia" w:ascii="仿宋" w:hAnsi="仿宋" w:eastAsia="仿宋" w:cs="Times New Roman"/>
          <w:color w:val="auto"/>
          <w:kern w:val="0"/>
          <w:sz w:val="32"/>
          <w:szCs w:val="32"/>
          <w:lang w:val="en-US" w:eastAsia="zh-CN"/>
        </w:rPr>
        <w:t>0</w:t>
      </w:r>
      <w:r>
        <w:rPr>
          <w:rFonts w:ascii="仿宋" w:hAnsi="仿宋" w:eastAsia="仿宋" w:cs="Times New Roman"/>
          <w:color w:val="auto"/>
          <w:kern w:val="0"/>
          <w:sz w:val="32"/>
          <w:szCs w:val="32"/>
        </w:rPr>
        <w:t>万元。</w:t>
      </w:r>
      <w:r>
        <w:rPr>
          <w:color w:val="auto"/>
        </w:rPr>
        <w:fldChar w:fldCharType="end"/>
      </w:r>
    </w:p>
    <w:p w14:paraId="6ABD76C5">
      <w:pPr>
        <w:numPr>
          <w:ilvl w:val="0"/>
          <w:numId w:val="1"/>
        </w:numPr>
        <w:ind w:left="160" w:leftChars="0" w:firstLine="0" w:firstLineChars="0"/>
        <w:rPr>
          <w:rStyle w:val="12"/>
          <w:rFonts w:hint="eastAsia" w:ascii="Adobe 仿宋 Std R" w:hAnsi="Adobe 仿宋 Std R" w:eastAsia="Adobe 仿宋 Std R"/>
          <w:b/>
          <w:sz w:val="32"/>
          <w:szCs w:val="32"/>
        </w:rPr>
      </w:pPr>
      <w:r>
        <w:rPr>
          <w:rStyle w:val="12"/>
          <w:rFonts w:hint="eastAsia" w:ascii="Adobe 仿宋 Std R" w:hAnsi="Adobe 仿宋 Std R" w:eastAsia="Adobe 仿宋 Std R"/>
          <w:b/>
          <w:sz w:val="32"/>
          <w:szCs w:val="32"/>
        </w:rPr>
        <w:t>支出预算情况</w:t>
      </w:r>
    </w:p>
    <w:p w14:paraId="09D2DB8C">
      <w:pPr>
        <w:widowControl/>
        <w:ind w:firstLine="640" w:firstLineChars="200"/>
        <w:rPr>
          <w:rFonts w:hint="eastAsia" w:ascii="仿宋" w:hAnsi="仿宋" w:cs="Times New Roman" w:eastAsiaTheme="minorEastAsia"/>
          <w:color w:val="auto"/>
          <w:kern w:val="0"/>
          <w:sz w:val="32"/>
          <w:szCs w:val="32"/>
          <w:lang w:eastAsia="zh-CN"/>
        </w:rPr>
      </w:pPr>
      <w:r>
        <w:rPr>
          <w:rStyle w:val="12"/>
          <w:rFonts w:hint="eastAsia" w:ascii="仿宋" w:hAnsi="仿宋" w:eastAsia="仿宋"/>
          <w:color w:val="auto"/>
          <w:sz w:val="32"/>
          <w:szCs w:val="32"/>
        </w:rPr>
        <w:t>2</w:t>
      </w:r>
      <w:r>
        <w:rPr>
          <w:rStyle w:val="12"/>
          <w:rFonts w:ascii="仿宋" w:hAnsi="仿宋" w:eastAsia="仿宋"/>
          <w:color w:val="auto"/>
          <w:sz w:val="32"/>
          <w:szCs w:val="32"/>
        </w:rPr>
        <w:t>02</w:t>
      </w:r>
      <w:r>
        <w:rPr>
          <w:rStyle w:val="12"/>
          <w:rFonts w:hint="eastAsia" w:ascii="仿宋" w:hAnsi="仿宋" w:eastAsia="仿宋"/>
          <w:color w:val="auto"/>
          <w:sz w:val="32"/>
          <w:szCs w:val="32"/>
          <w:lang w:val="en-US" w:eastAsia="zh-CN"/>
        </w:rPr>
        <w:t>4</w:t>
      </w:r>
      <w:r>
        <w:rPr>
          <w:rStyle w:val="12"/>
          <w:rFonts w:hint="eastAsia" w:ascii="仿宋" w:hAnsi="仿宋" w:eastAsia="仿宋"/>
          <w:color w:val="auto"/>
          <w:sz w:val="32"/>
          <w:szCs w:val="32"/>
        </w:rPr>
        <w:t>年</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${page400644146.ds215660413_REP_JXJC_AGENCY_WZR_NAME}</w:instrText>
      </w:r>
      <w:r>
        <w:rPr>
          <w:rStyle w:val="12"/>
          <w:rFonts w:ascii="仿宋" w:hAnsi="仿宋" w:eastAsia="仿宋"/>
          <w:color w:val="auto"/>
          <w:sz w:val="32"/>
          <w:szCs w:val="32"/>
        </w:rPr>
        <w:fldChar w:fldCharType="separate"/>
      </w:r>
      <w:r>
        <w:rPr>
          <w:rStyle w:val="12"/>
          <w:rFonts w:hint="eastAsia" w:ascii="仿宋" w:hAnsi="仿宋" w:eastAsia="仿宋"/>
          <w:color w:val="auto"/>
          <w:sz w:val="32"/>
          <w:szCs w:val="32"/>
          <w:lang w:eastAsia="zh-CN"/>
        </w:rPr>
        <w:t>庐山风景名胜区游客服务中心</w:t>
      </w:r>
      <w:r>
        <w:rPr>
          <w:color w:val="auto"/>
        </w:rPr>
        <w:fldChar w:fldCharType="end"/>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${page400644146.ds215660413_REP_BGT_T_HC1100002019_DXQ02_S_ZJ}</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支出预算总额为</w:t>
      </w:r>
      <w:r>
        <w:rPr>
          <w:rFonts w:hint="eastAsia" w:ascii="仿宋" w:hAnsi="仿宋" w:eastAsia="仿宋" w:cs="Times New Roman"/>
          <w:color w:val="auto"/>
          <w:kern w:val="0"/>
          <w:sz w:val="32"/>
          <w:szCs w:val="32"/>
          <w:lang w:val="en-US" w:eastAsia="zh-CN"/>
        </w:rPr>
        <w:t>2441.71</w:t>
      </w:r>
      <w:r>
        <w:rPr>
          <w:rStyle w:val="12"/>
          <w:rFonts w:ascii="仿宋" w:hAnsi="仿宋" w:eastAsia="仿宋"/>
          <w:color w:val="auto"/>
          <w:sz w:val="32"/>
          <w:szCs w:val="32"/>
        </w:rPr>
        <w:t>万元,较上年预算安排</w:t>
      </w:r>
      <w:r>
        <w:rPr>
          <w:rFonts w:hint="eastAsia" w:ascii="仿宋" w:hAnsi="仿宋" w:eastAsia="仿宋" w:cs="Times New Roman"/>
          <w:color w:val="auto"/>
          <w:kern w:val="0"/>
          <w:sz w:val="32"/>
          <w:szCs w:val="32"/>
          <w:lang w:eastAsia="zh-CN"/>
        </w:rPr>
        <w:t>减少</w:t>
      </w:r>
      <w:r>
        <w:rPr>
          <w:rFonts w:hint="eastAsia" w:ascii="仿宋" w:hAnsi="仿宋" w:eastAsia="仿宋" w:cs="Times New Roman"/>
          <w:color w:val="auto"/>
          <w:kern w:val="0"/>
          <w:sz w:val="32"/>
          <w:szCs w:val="32"/>
          <w:lang w:val="en-US" w:eastAsia="zh-CN"/>
        </w:rPr>
        <w:t>17.79</w:t>
      </w:r>
      <w:r>
        <w:rPr>
          <w:rStyle w:val="12"/>
          <w:rFonts w:ascii="仿宋" w:hAnsi="仿宋" w:eastAsia="仿宋"/>
          <w:color w:val="auto"/>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减少变化原因为</w:t>
      </w:r>
      <w:r>
        <w:rPr>
          <w:rFonts w:hint="eastAsia" w:ascii="仿宋" w:hAnsi="仿宋" w:eastAsia="仿宋" w:cs="Times New Roman"/>
          <w:color w:val="auto"/>
          <w:kern w:val="0"/>
          <w:sz w:val="32"/>
          <w:szCs w:val="32"/>
          <w:lang w:eastAsia="zh-CN"/>
        </w:rPr>
        <w:t>专项资金减少</w:t>
      </w:r>
      <w:r>
        <w:rPr>
          <w:rFonts w:ascii="仿宋" w:hAnsi="仿宋" w:eastAsia="仿宋" w:cs="Times New Roman"/>
          <w:color w:val="auto"/>
          <w:kern w:val="0"/>
          <w:sz w:val="32"/>
          <w:szCs w:val="32"/>
        </w:rPr>
        <w:t>。</w:t>
      </w:r>
    </w:p>
    <w:p w14:paraId="22D682E3">
      <w:pPr>
        <w:ind w:firstLine="640" w:firstLineChars="200"/>
        <w:rPr>
          <w:rStyle w:val="12"/>
          <w:rFonts w:ascii="仿宋" w:hAnsi="仿宋" w:eastAsia="仿宋"/>
          <w:color w:val="auto"/>
          <w:sz w:val="32"/>
          <w:szCs w:val="32"/>
        </w:rPr>
      </w:pPr>
      <w:r>
        <w:rPr>
          <w:rStyle w:val="12"/>
          <w:rFonts w:hint="eastAsia" w:ascii="仿宋" w:hAnsi="仿宋" w:eastAsia="仿宋"/>
          <w:sz w:val="32"/>
          <w:szCs w:val="32"/>
        </w:rPr>
        <w:t>其中：按</w:t>
      </w:r>
      <w:r>
        <w:rPr>
          <w:rStyle w:val="12"/>
          <w:rFonts w:hint="eastAsia" w:ascii="仿宋" w:hAnsi="仿宋" w:eastAsia="仿宋"/>
          <w:color w:val="auto"/>
          <w:sz w:val="32"/>
          <w:szCs w:val="32"/>
        </w:rPr>
        <w:t>支出项目类别划分：</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${page400644146.ds215660413_REP_BGT_T_HC1100002019_DXQ02_JBZCQK}</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基本支出</w:t>
      </w:r>
      <w:r>
        <w:rPr>
          <w:rStyle w:val="12"/>
          <w:rFonts w:hint="eastAsia" w:ascii="仿宋" w:hAnsi="仿宋" w:eastAsia="仿宋"/>
          <w:color w:val="auto"/>
          <w:sz w:val="32"/>
          <w:szCs w:val="32"/>
          <w:lang w:val="en-US" w:eastAsia="zh-CN"/>
        </w:rPr>
        <w:t>1745.97</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140.77</w:t>
      </w:r>
      <w:r>
        <w:rPr>
          <w:rStyle w:val="12"/>
          <w:rFonts w:ascii="仿宋" w:hAnsi="仿宋" w:eastAsia="仿宋"/>
          <w:color w:val="auto"/>
          <w:sz w:val="32"/>
          <w:szCs w:val="32"/>
        </w:rPr>
        <w:t>万元;其中：工资福利支出</w:t>
      </w:r>
      <w:r>
        <w:rPr>
          <w:rStyle w:val="12"/>
          <w:rFonts w:hint="eastAsia" w:ascii="仿宋" w:hAnsi="仿宋" w:eastAsia="仿宋"/>
          <w:color w:val="auto"/>
          <w:sz w:val="32"/>
          <w:szCs w:val="32"/>
          <w:lang w:val="en-US" w:eastAsia="zh-CN"/>
        </w:rPr>
        <w:t>1617.72</w:t>
      </w:r>
      <w:r>
        <w:rPr>
          <w:rStyle w:val="12"/>
          <w:rFonts w:ascii="仿宋" w:hAnsi="仿宋" w:eastAsia="仿宋"/>
          <w:color w:val="auto"/>
          <w:sz w:val="32"/>
          <w:szCs w:val="32"/>
        </w:rPr>
        <w:t>万元,商品和服务支出</w:t>
      </w:r>
      <w:r>
        <w:rPr>
          <w:rStyle w:val="12"/>
          <w:rFonts w:hint="eastAsia" w:ascii="仿宋" w:hAnsi="仿宋" w:eastAsia="仿宋"/>
          <w:color w:val="auto"/>
          <w:sz w:val="32"/>
          <w:szCs w:val="32"/>
          <w:lang w:val="en-US" w:eastAsia="zh-CN"/>
        </w:rPr>
        <w:t>125.25</w:t>
      </w:r>
      <w:r>
        <w:rPr>
          <w:rStyle w:val="12"/>
          <w:rFonts w:ascii="仿宋" w:hAnsi="仿宋" w:eastAsia="仿宋"/>
          <w:color w:val="auto"/>
          <w:sz w:val="32"/>
          <w:szCs w:val="32"/>
        </w:rPr>
        <w:t>万元,对个人和家庭的补助</w:t>
      </w:r>
      <w:r>
        <w:rPr>
          <w:rStyle w:val="12"/>
          <w:rFonts w:hint="eastAsia" w:ascii="仿宋" w:hAnsi="仿宋" w:eastAsia="仿宋"/>
          <w:color w:val="auto"/>
          <w:sz w:val="32"/>
          <w:szCs w:val="32"/>
          <w:lang w:val="en-US" w:eastAsia="zh-CN"/>
        </w:rPr>
        <w:t>0</w:t>
      </w:r>
      <w:r>
        <w:rPr>
          <w:rStyle w:val="12"/>
          <w:rFonts w:ascii="仿宋" w:hAnsi="仿宋" w:eastAsia="仿宋"/>
          <w:color w:val="auto"/>
          <w:sz w:val="32"/>
          <w:szCs w:val="32"/>
        </w:rPr>
        <w:t>万元,资本性支出</w:t>
      </w:r>
      <w:r>
        <w:rPr>
          <w:rStyle w:val="12"/>
          <w:rFonts w:hint="eastAsia" w:ascii="仿宋" w:hAnsi="仿宋" w:eastAsia="仿宋"/>
          <w:color w:val="auto"/>
          <w:sz w:val="32"/>
          <w:szCs w:val="32"/>
          <w:lang w:val="en-US" w:eastAsia="zh-CN"/>
        </w:rPr>
        <w:t>3</w:t>
      </w:r>
      <w:r>
        <w:rPr>
          <w:rStyle w:val="12"/>
          <w:rFonts w:ascii="仿宋" w:hAnsi="仿宋" w:eastAsia="仿宋"/>
          <w:color w:val="auto"/>
          <w:sz w:val="32"/>
          <w:szCs w:val="32"/>
        </w:rPr>
        <w:t>万元；</w:t>
      </w:r>
      <w:r>
        <w:rPr>
          <w:color w:val="auto"/>
        </w:rPr>
        <w:fldChar w:fldCharType="end"/>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${page400644146.ds215660413_REP_BGT_T_HC1100002019_DXQ02_XMZCQK}</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项目支出</w:t>
      </w:r>
      <w:r>
        <w:rPr>
          <w:rStyle w:val="12"/>
          <w:rFonts w:hint="eastAsia" w:ascii="仿宋" w:hAnsi="仿宋" w:eastAsia="仿宋"/>
          <w:color w:val="auto"/>
          <w:sz w:val="32"/>
          <w:szCs w:val="32"/>
          <w:lang w:val="en-US" w:eastAsia="zh-CN"/>
        </w:rPr>
        <w:t>695.74</w:t>
      </w:r>
      <w:r>
        <w:rPr>
          <w:rStyle w:val="12"/>
          <w:rFonts w:ascii="仿宋" w:hAnsi="仿宋" w:eastAsia="仿宋"/>
          <w:color w:val="auto"/>
          <w:sz w:val="32"/>
          <w:szCs w:val="32"/>
        </w:rPr>
        <w:t>万元,较上年预算安排</w:t>
      </w:r>
      <w:r>
        <w:rPr>
          <w:rStyle w:val="12"/>
          <w:rFonts w:hint="eastAsia" w:ascii="仿宋" w:hAnsi="仿宋" w:eastAsia="仿宋"/>
          <w:color w:val="auto"/>
          <w:sz w:val="32"/>
          <w:szCs w:val="32"/>
          <w:lang w:eastAsia="zh-CN"/>
        </w:rPr>
        <w:t>减少</w:t>
      </w:r>
      <w:r>
        <w:rPr>
          <w:rStyle w:val="12"/>
          <w:rFonts w:hint="eastAsia" w:ascii="仿宋" w:hAnsi="仿宋" w:eastAsia="仿宋"/>
          <w:color w:val="auto"/>
          <w:sz w:val="32"/>
          <w:szCs w:val="32"/>
          <w:lang w:val="en-US" w:eastAsia="zh-CN"/>
        </w:rPr>
        <w:t>158.57</w:t>
      </w:r>
      <w:r>
        <w:rPr>
          <w:rStyle w:val="12"/>
          <w:rFonts w:ascii="仿宋" w:hAnsi="仿宋" w:eastAsia="仿宋"/>
          <w:color w:val="auto"/>
          <w:sz w:val="32"/>
          <w:szCs w:val="32"/>
        </w:rPr>
        <w:t>万元;其中：商品和服务支出</w:t>
      </w:r>
      <w:r>
        <w:rPr>
          <w:rStyle w:val="12"/>
          <w:rFonts w:hint="eastAsia" w:ascii="仿宋" w:hAnsi="仿宋" w:eastAsia="仿宋"/>
          <w:color w:val="auto"/>
          <w:sz w:val="32"/>
          <w:szCs w:val="32"/>
          <w:lang w:val="en-US" w:eastAsia="zh-CN"/>
        </w:rPr>
        <w:t>695.74</w:t>
      </w:r>
      <w:r>
        <w:rPr>
          <w:rStyle w:val="12"/>
          <w:rFonts w:ascii="仿宋" w:hAnsi="仿宋" w:eastAsia="仿宋"/>
          <w:color w:val="auto"/>
          <w:sz w:val="32"/>
          <w:szCs w:val="32"/>
        </w:rPr>
        <w:t>万元,资本性支出</w:t>
      </w:r>
      <w:r>
        <w:rPr>
          <w:rStyle w:val="12"/>
          <w:rFonts w:hint="eastAsia" w:ascii="仿宋" w:hAnsi="仿宋" w:eastAsia="仿宋"/>
          <w:color w:val="auto"/>
          <w:sz w:val="32"/>
          <w:szCs w:val="32"/>
          <w:lang w:val="en-US" w:eastAsia="zh-CN"/>
        </w:rPr>
        <w:t>0</w:t>
      </w:r>
      <w:r>
        <w:rPr>
          <w:rStyle w:val="12"/>
          <w:rFonts w:ascii="仿宋" w:hAnsi="仿宋" w:eastAsia="仿宋"/>
          <w:color w:val="auto"/>
          <w:sz w:val="32"/>
          <w:szCs w:val="32"/>
        </w:rPr>
        <w:t>万元。</w:t>
      </w:r>
      <w:r>
        <w:rPr>
          <w:color w:val="auto"/>
        </w:rPr>
        <w:fldChar w:fldCharType="end"/>
      </w:r>
    </w:p>
    <w:p w14:paraId="0E79884F">
      <w:pPr>
        <w:ind w:firstLine="640" w:firstLineChars="200"/>
        <w:rPr>
          <w:color w:val="auto"/>
        </w:rPr>
      </w:pPr>
      <w:r>
        <w:rPr>
          <w:rStyle w:val="12"/>
          <w:rFonts w:hint="eastAsia" w:ascii="仿宋" w:hAnsi="仿宋" w:eastAsia="仿宋"/>
          <w:color w:val="auto"/>
          <w:sz w:val="32"/>
          <w:szCs w:val="32"/>
        </w:rPr>
        <w:t>按支出功能科目划分：</w:t>
      </w:r>
      <w:r>
        <w:rPr>
          <w:rStyle w:val="12"/>
          <w:rFonts w:ascii="仿宋" w:hAnsi="仿宋" w:eastAsia="仿宋" w:cs="Times New Roman"/>
          <w:color w:val="auto"/>
          <w:sz w:val="32"/>
          <w:szCs w:val="32"/>
        </w:rPr>
        <w:fldChar w:fldCharType="begin"/>
      </w:r>
      <w:r>
        <w:rPr>
          <w:rStyle w:val="12"/>
          <w:rFonts w:ascii="仿宋" w:hAnsi="仿宋" w:eastAsia="仿宋" w:cs="Times New Roman"/>
          <w:color w:val="auto"/>
          <w:sz w:val="32"/>
          <w:szCs w:val="32"/>
        </w:rPr>
        <w:instrText xml:space="preserve">MERGEFIELD ${page400644146.ds247441498_REP_BGT_T_HC1100002019DXQ01_GNZJMX}</w:instrText>
      </w:r>
      <w:r>
        <w:rPr>
          <w:rStyle w:val="12"/>
          <w:rFonts w:ascii="仿宋" w:hAnsi="仿宋" w:eastAsia="仿宋" w:cs="Times New Roman"/>
          <w:color w:val="auto"/>
          <w:sz w:val="32"/>
          <w:szCs w:val="32"/>
        </w:rPr>
        <w:fldChar w:fldCharType="separate"/>
      </w:r>
      <w:r>
        <w:rPr>
          <w:rStyle w:val="12"/>
          <w:rFonts w:hint="eastAsia" w:ascii="仿宋" w:hAnsi="仿宋" w:eastAsia="仿宋" w:cs="Times New Roman"/>
          <w:color w:val="auto"/>
          <w:sz w:val="32"/>
          <w:szCs w:val="32"/>
          <w:lang w:eastAsia="zh-CN"/>
        </w:rPr>
        <w:t>社会保障和就业支出</w:t>
      </w:r>
      <w:r>
        <w:rPr>
          <w:rStyle w:val="12"/>
          <w:rFonts w:hint="eastAsia" w:ascii="仿宋" w:hAnsi="仿宋" w:eastAsia="仿宋" w:cs="Times New Roman"/>
          <w:color w:val="auto"/>
          <w:sz w:val="32"/>
          <w:szCs w:val="32"/>
          <w:lang w:val="en-US" w:eastAsia="zh-CN"/>
        </w:rPr>
        <w:t>231.06</w:t>
      </w:r>
      <w:r>
        <w:rPr>
          <w:rStyle w:val="12"/>
          <w:rFonts w:ascii="仿宋" w:hAnsi="仿宋" w:eastAsia="仿宋" w:cs="Times New Roman"/>
          <w:color w:val="auto"/>
          <w:sz w:val="32"/>
          <w:szCs w:val="32"/>
        </w:rPr>
        <w:t>万元,较上年预算安排</w:t>
      </w:r>
      <w:r>
        <w:rPr>
          <w:rStyle w:val="12"/>
          <w:rFonts w:hint="eastAsia" w:ascii="仿宋" w:hAnsi="仿宋" w:eastAsia="仿宋" w:cs="Times New Roman"/>
          <w:color w:val="auto"/>
          <w:sz w:val="32"/>
          <w:szCs w:val="32"/>
          <w:lang w:eastAsia="zh-CN"/>
        </w:rPr>
        <w:t>增加</w:t>
      </w:r>
      <w:r>
        <w:rPr>
          <w:rStyle w:val="12"/>
          <w:rFonts w:hint="eastAsia" w:ascii="仿宋" w:hAnsi="仿宋" w:eastAsia="仿宋" w:cs="Times New Roman"/>
          <w:color w:val="auto"/>
          <w:sz w:val="32"/>
          <w:szCs w:val="32"/>
          <w:lang w:val="en-US" w:eastAsia="zh-CN"/>
        </w:rPr>
        <w:t>5.58</w:t>
      </w:r>
      <w:r>
        <w:rPr>
          <w:rStyle w:val="12"/>
          <w:rFonts w:ascii="仿宋" w:hAnsi="仿宋" w:eastAsia="仿宋" w:cs="Times New Roman"/>
          <w:color w:val="auto"/>
          <w:sz w:val="32"/>
          <w:szCs w:val="32"/>
        </w:rPr>
        <w:t>万元;卫生健康支出</w:t>
      </w:r>
      <w:r>
        <w:rPr>
          <w:rStyle w:val="12"/>
          <w:rFonts w:hint="eastAsia" w:ascii="仿宋" w:hAnsi="仿宋" w:eastAsia="仿宋" w:cs="Times New Roman"/>
          <w:color w:val="auto"/>
          <w:sz w:val="32"/>
          <w:szCs w:val="32"/>
          <w:lang w:val="en-US" w:eastAsia="zh-CN"/>
        </w:rPr>
        <w:t>85.19</w:t>
      </w:r>
      <w:r>
        <w:rPr>
          <w:rStyle w:val="12"/>
          <w:rFonts w:ascii="仿宋" w:hAnsi="仿宋" w:eastAsia="仿宋" w:cs="Times New Roman"/>
          <w:color w:val="auto"/>
          <w:sz w:val="32"/>
          <w:szCs w:val="32"/>
        </w:rPr>
        <w:t>万元,较上年预算安排增加</w:t>
      </w:r>
      <w:r>
        <w:rPr>
          <w:rStyle w:val="12"/>
          <w:rFonts w:hint="eastAsia" w:ascii="仿宋" w:hAnsi="仿宋" w:eastAsia="仿宋" w:cs="Times New Roman"/>
          <w:color w:val="auto"/>
          <w:sz w:val="32"/>
          <w:szCs w:val="32"/>
          <w:lang w:val="en-US" w:eastAsia="zh-CN"/>
        </w:rPr>
        <w:t>17.13</w:t>
      </w:r>
      <w:r>
        <w:rPr>
          <w:rStyle w:val="12"/>
          <w:rFonts w:ascii="仿宋" w:hAnsi="仿宋" w:eastAsia="仿宋" w:cs="Times New Roman"/>
          <w:color w:val="auto"/>
          <w:sz w:val="32"/>
          <w:szCs w:val="32"/>
        </w:rPr>
        <w:t>万元;</w:t>
      </w:r>
      <w:r>
        <w:rPr>
          <w:rStyle w:val="12"/>
          <w:rFonts w:hint="eastAsia" w:ascii="仿宋" w:hAnsi="仿宋" w:eastAsia="仿宋" w:cs="Times New Roman"/>
          <w:color w:val="auto"/>
          <w:sz w:val="32"/>
          <w:szCs w:val="32"/>
          <w:lang w:eastAsia="zh-CN"/>
        </w:rPr>
        <w:t>农林水支出</w:t>
      </w:r>
      <w:r>
        <w:rPr>
          <w:rStyle w:val="12"/>
          <w:rFonts w:hint="eastAsia" w:ascii="仿宋" w:hAnsi="仿宋" w:eastAsia="仿宋" w:cs="Times New Roman"/>
          <w:color w:val="auto"/>
          <w:sz w:val="32"/>
          <w:szCs w:val="32"/>
          <w:lang w:val="en-US" w:eastAsia="zh-CN"/>
        </w:rPr>
        <w:t>1998.57万元，</w:t>
      </w:r>
      <w:r>
        <w:rPr>
          <w:rStyle w:val="12"/>
          <w:rFonts w:ascii="仿宋" w:hAnsi="仿宋" w:eastAsia="仿宋" w:cs="Times New Roman"/>
          <w:color w:val="auto"/>
          <w:sz w:val="32"/>
          <w:szCs w:val="32"/>
        </w:rPr>
        <w:t>较上年预算安排</w:t>
      </w:r>
      <w:r>
        <w:rPr>
          <w:rStyle w:val="12"/>
          <w:rFonts w:hint="eastAsia" w:ascii="仿宋" w:hAnsi="仿宋" w:eastAsia="仿宋" w:cs="Times New Roman"/>
          <w:color w:val="auto"/>
          <w:sz w:val="32"/>
          <w:szCs w:val="32"/>
          <w:lang w:eastAsia="zh-CN"/>
        </w:rPr>
        <w:t>减少</w:t>
      </w:r>
      <w:r>
        <w:rPr>
          <w:rStyle w:val="12"/>
          <w:rFonts w:hint="eastAsia" w:ascii="仿宋" w:hAnsi="仿宋" w:eastAsia="仿宋" w:cs="Times New Roman"/>
          <w:color w:val="auto"/>
          <w:sz w:val="32"/>
          <w:szCs w:val="32"/>
          <w:lang w:val="en-US" w:eastAsia="zh-CN"/>
        </w:rPr>
        <w:t>38.42</w:t>
      </w:r>
      <w:r>
        <w:rPr>
          <w:rStyle w:val="12"/>
          <w:rFonts w:ascii="仿宋" w:hAnsi="仿宋" w:eastAsia="仿宋" w:cs="Times New Roman"/>
          <w:color w:val="auto"/>
          <w:sz w:val="32"/>
          <w:szCs w:val="32"/>
        </w:rPr>
        <w:t>万元</w:t>
      </w:r>
      <w:r>
        <w:rPr>
          <w:rStyle w:val="12"/>
          <w:rFonts w:hint="eastAsia" w:ascii="仿宋" w:hAnsi="仿宋" w:eastAsia="仿宋" w:cs="Times New Roman"/>
          <w:color w:val="auto"/>
          <w:sz w:val="32"/>
          <w:szCs w:val="32"/>
          <w:lang w:eastAsia="zh-CN"/>
        </w:rPr>
        <w:t>；</w:t>
      </w:r>
      <w:r>
        <w:rPr>
          <w:rStyle w:val="12"/>
          <w:rFonts w:ascii="仿宋" w:hAnsi="仿宋" w:eastAsia="仿宋" w:cs="Times New Roman"/>
          <w:color w:val="auto"/>
          <w:sz w:val="32"/>
          <w:szCs w:val="32"/>
        </w:rPr>
        <w:t>住房保障支出</w:t>
      </w:r>
      <w:r>
        <w:rPr>
          <w:rStyle w:val="12"/>
          <w:rFonts w:hint="eastAsia" w:ascii="仿宋" w:hAnsi="仿宋" w:eastAsia="仿宋" w:cs="Times New Roman"/>
          <w:color w:val="auto"/>
          <w:sz w:val="32"/>
          <w:szCs w:val="32"/>
          <w:lang w:val="en-US" w:eastAsia="zh-CN"/>
        </w:rPr>
        <w:t>126.90</w:t>
      </w:r>
      <w:r>
        <w:rPr>
          <w:rStyle w:val="12"/>
          <w:rFonts w:ascii="仿宋" w:hAnsi="仿宋" w:eastAsia="仿宋" w:cs="Times New Roman"/>
          <w:color w:val="auto"/>
          <w:sz w:val="32"/>
          <w:szCs w:val="32"/>
        </w:rPr>
        <w:t>万元,较上年预算安排减少</w:t>
      </w:r>
      <w:r>
        <w:rPr>
          <w:rStyle w:val="12"/>
          <w:rFonts w:hint="eastAsia" w:ascii="仿宋" w:hAnsi="仿宋" w:eastAsia="仿宋" w:cs="Times New Roman"/>
          <w:color w:val="auto"/>
          <w:sz w:val="32"/>
          <w:szCs w:val="32"/>
          <w:lang w:val="en-US" w:eastAsia="zh-CN"/>
        </w:rPr>
        <w:t>2.08</w:t>
      </w:r>
      <w:r>
        <w:rPr>
          <w:rStyle w:val="12"/>
          <w:rFonts w:ascii="仿宋" w:hAnsi="仿宋" w:eastAsia="仿宋" w:cs="Times New Roman"/>
          <w:color w:val="auto"/>
          <w:sz w:val="32"/>
          <w:szCs w:val="32"/>
        </w:rPr>
        <w:t>万元。</w:t>
      </w:r>
      <w:r>
        <w:rPr>
          <w:rStyle w:val="12"/>
          <w:rFonts w:ascii="仿宋" w:hAnsi="仿宋" w:eastAsia="仿宋" w:cs="Times New Roman"/>
          <w:color w:val="auto"/>
          <w:sz w:val="32"/>
          <w:szCs w:val="32"/>
        </w:rPr>
        <w:fldChar w:fldCharType="end"/>
      </w:r>
    </w:p>
    <w:p w14:paraId="37DCEB23">
      <w:pPr>
        <w:ind w:firstLine="640" w:firstLineChars="200"/>
      </w:pPr>
      <w:r>
        <w:rPr>
          <w:rStyle w:val="12"/>
          <w:rFonts w:hint="eastAsia" w:ascii="仿宋" w:hAnsi="仿宋" w:eastAsia="仿宋"/>
          <w:color w:val="auto"/>
          <w:sz w:val="32"/>
          <w:szCs w:val="32"/>
        </w:rPr>
        <w:t>按支出经济分类划分：</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${page400644146.ds247441498_REP_BGT_T_HC1100002019DXQ01_JJMX}</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工资福利支出</w:t>
      </w:r>
      <w:r>
        <w:rPr>
          <w:rStyle w:val="12"/>
          <w:rFonts w:hint="eastAsia" w:ascii="仿宋" w:hAnsi="仿宋" w:eastAsia="仿宋"/>
          <w:color w:val="auto"/>
          <w:sz w:val="32"/>
          <w:szCs w:val="32"/>
          <w:lang w:val="en-US" w:eastAsia="zh-CN"/>
        </w:rPr>
        <w:t>1617.72</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156.51</w:t>
      </w:r>
      <w:r>
        <w:rPr>
          <w:rStyle w:val="12"/>
          <w:rFonts w:ascii="仿宋" w:hAnsi="仿宋" w:eastAsia="仿宋"/>
          <w:color w:val="auto"/>
          <w:sz w:val="32"/>
          <w:szCs w:val="32"/>
        </w:rPr>
        <w:t>万元;商品和服务支出</w:t>
      </w:r>
      <w:r>
        <w:rPr>
          <w:rStyle w:val="12"/>
          <w:rFonts w:hint="eastAsia" w:ascii="仿宋" w:hAnsi="仿宋" w:eastAsia="仿宋"/>
          <w:color w:val="auto"/>
          <w:sz w:val="32"/>
          <w:szCs w:val="32"/>
          <w:lang w:val="en-US" w:eastAsia="zh-CN"/>
        </w:rPr>
        <w:t>820.99</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13.99</w:t>
      </w:r>
      <w:r>
        <w:rPr>
          <w:rStyle w:val="12"/>
          <w:rFonts w:ascii="仿宋" w:hAnsi="仿宋" w:eastAsia="仿宋"/>
          <w:color w:val="auto"/>
          <w:sz w:val="32"/>
          <w:szCs w:val="32"/>
        </w:rPr>
        <w:t>万元;对个人和家庭的补助</w:t>
      </w:r>
      <w:r>
        <w:rPr>
          <w:rStyle w:val="12"/>
          <w:rFonts w:hint="eastAsia" w:ascii="仿宋" w:hAnsi="仿宋" w:eastAsia="仿宋"/>
          <w:color w:val="auto"/>
          <w:sz w:val="32"/>
          <w:szCs w:val="32"/>
          <w:lang w:val="en-US" w:eastAsia="zh-CN"/>
        </w:rPr>
        <w:t>0</w:t>
      </w:r>
      <w:r>
        <w:rPr>
          <w:rStyle w:val="12"/>
          <w:rFonts w:ascii="仿宋" w:hAnsi="仿宋" w:eastAsia="仿宋"/>
          <w:color w:val="auto"/>
          <w:sz w:val="32"/>
          <w:szCs w:val="32"/>
        </w:rPr>
        <w:t>万元,较上年预算安排减少</w:t>
      </w:r>
      <w:r>
        <w:rPr>
          <w:rStyle w:val="12"/>
          <w:rFonts w:hint="eastAsia" w:ascii="仿宋" w:hAnsi="仿宋" w:eastAsia="仿宋"/>
          <w:color w:val="auto"/>
          <w:sz w:val="32"/>
          <w:szCs w:val="32"/>
          <w:lang w:val="en-US" w:eastAsia="zh-CN"/>
        </w:rPr>
        <w:t>22.73</w:t>
      </w:r>
      <w:r>
        <w:rPr>
          <w:rStyle w:val="12"/>
          <w:rFonts w:ascii="仿宋" w:hAnsi="仿宋" w:eastAsia="仿宋"/>
          <w:color w:val="auto"/>
          <w:sz w:val="32"/>
          <w:szCs w:val="32"/>
        </w:rPr>
        <w:t>万元;资本性支出</w:t>
      </w:r>
      <w:r>
        <w:rPr>
          <w:rStyle w:val="12"/>
          <w:rFonts w:hint="eastAsia" w:ascii="仿宋" w:hAnsi="仿宋" w:eastAsia="仿宋"/>
          <w:color w:val="auto"/>
          <w:sz w:val="32"/>
          <w:szCs w:val="32"/>
          <w:lang w:val="en-US" w:eastAsia="zh-CN"/>
        </w:rPr>
        <w:t>3</w:t>
      </w:r>
      <w:r>
        <w:rPr>
          <w:rStyle w:val="12"/>
          <w:rFonts w:ascii="仿宋" w:hAnsi="仿宋" w:eastAsia="仿宋"/>
          <w:color w:val="auto"/>
          <w:sz w:val="32"/>
          <w:szCs w:val="32"/>
        </w:rPr>
        <w:t>万元,较上年预算安排减少</w:t>
      </w:r>
      <w:r>
        <w:rPr>
          <w:rStyle w:val="12"/>
          <w:rFonts w:hint="eastAsia" w:ascii="仿宋" w:hAnsi="仿宋" w:eastAsia="仿宋"/>
          <w:color w:val="auto"/>
          <w:sz w:val="32"/>
          <w:szCs w:val="32"/>
          <w:lang w:val="en-US" w:eastAsia="zh-CN"/>
        </w:rPr>
        <w:t>7</w:t>
      </w:r>
      <w:r>
        <w:rPr>
          <w:rStyle w:val="12"/>
          <w:rFonts w:ascii="仿宋" w:hAnsi="仿宋" w:eastAsia="仿宋"/>
          <w:color w:val="auto"/>
          <w:sz w:val="32"/>
          <w:szCs w:val="32"/>
        </w:rPr>
        <w:t>万元。</w:t>
      </w:r>
      <w:r>
        <w:rPr>
          <w:color w:val="auto"/>
        </w:rPr>
        <w:fldChar w:fldCharType="end"/>
      </w:r>
    </w:p>
    <w:p w14:paraId="0FDDEF95">
      <w:pPr>
        <w:numPr>
          <w:ilvl w:val="0"/>
          <w:numId w:val="1"/>
        </w:numPr>
        <w:ind w:left="160" w:leftChars="0" w:firstLine="0" w:firstLineChars="0"/>
        <w:rPr>
          <w:rStyle w:val="12"/>
          <w:rFonts w:hint="eastAsia" w:ascii="Adobe 仿宋 Std R" w:hAnsi="Adobe 仿宋 Std R" w:eastAsia="Adobe 仿宋 Std R"/>
          <w:b/>
          <w:sz w:val="32"/>
          <w:szCs w:val="32"/>
        </w:rPr>
      </w:pPr>
      <w:r>
        <w:rPr>
          <w:rStyle w:val="12"/>
          <w:rFonts w:hint="eastAsia" w:ascii="Adobe 仿宋 Std R" w:hAnsi="Adobe 仿宋 Std R" w:eastAsia="Adobe 仿宋 Std R"/>
          <w:b/>
          <w:sz w:val="32"/>
          <w:szCs w:val="32"/>
        </w:rPr>
        <w:t>财政拨款支出情况</w:t>
      </w:r>
    </w:p>
    <w:p w14:paraId="694F862D">
      <w:pPr>
        <w:ind w:firstLine="640" w:firstLineChars="200"/>
        <w:rPr>
          <w:rFonts w:hint="eastAsia" w:ascii="仿宋" w:hAnsi="仿宋" w:cs="Times New Roman" w:eastAsiaTheme="minorEastAsia"/>
          <w:color w:val="FF0000"/>
          <w:kern w:val="0"/>
          <w:sz w:val="32"/>
          <w:szCs w:val="32"/>
          <w:lang w:eastAsia="zh-CN"/>
        </w:rPr>
      </w:pPr>
      <w:r>
        <w:rPr>
          <w:rStyle w:val="12"/>
          <w:rFonts w:hint="eastAsia" w:ascii="仿宋" w:hAnsi="仿宋" w:eastAsia="仿宋"/>
          <w:sz w:val="32"/>
          <w:szCs w:val="32"/>
        </w:rPr>
        <w:t>2</w:t>
      </w:r>
      <w:r>
        <w:rPr>
          <w:rStyle w:val="12"/>
          <w:rFonts w:ascii="仿宋" w:hAnsi="仿宋" w:eastAsia="仿宋"/>
          <w:sz w:val="32"/>
          <w:szCs w:val="32"/>
        </w:rPr>
        <w:t>02</w:t>
      </w:r>
      <w:r>
        <w:rPr>
          <w:rStyle w:val="12"/>
          <w:rFonts w:hint="eastAsia" w:ascii="仿宋" w:hAnsi="仿宋" w:eastAsia="仿宋"/>
          <w:sz w:val="32"/>
          <w:szCs w:val="32"/>
          <w:lang w:val="en-US" w:eastAsia="zh-CN"/>
        </w:rPr>
        <w:t>4</w:t>
      </w:r>
      <w:r>
        <w:rPr>
          <w:rStyle w:val="12"/>
          <w:rFonts w:hint="eastAsia" w:ascii="仿宋" w:hAnsi="仿宋" w:eastAsia="仿宋"/>
          <w:sz w:val="32"/>
          <w:szCs w:val="32"/>
        </w:rPr>
        <w:t>年</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${page400644146.ds215660413_REP_JXJC_AGENCY_WZR_NAME}</w:instrText>
      </w:r>
      <w:r>
        <w:rPr>
          <w:rStyle w:val="12"/>
          <w:rFonts w:ascii="仿宋" w:hAnsi="仿宋" w:eastAsia="仿宋"/>
          <w:color w:val="auto"/>
          <w:sz w:val="32"/>
          <w:szCs w:val="32"/>
        </w:rPr>
        <w:fldChar w:fldCharType="separate"/>
      </w:r>
      <w:r>
        <w:rPr>
          <w:rStyle w:val="12"/>
          <w:rFonts w:hint="eastAsia" w:ascii="仿宋" w:hAnsi="仿宋" w:eastAsia="仿宋"/>
          <w:color w:val="auto"/>
          <w:sz w:val="32"/>
          <w:szCs w:val="32"/>
          <w:lang w:eastAsia="zh-CN"/>
        </w:rPr>
        <w:t>庐山风景名胜区游客服务中心</w:t>
      </w:r>
      <w:r>
        <w:rPr>
          <w:color w:val="auto"/>
        </w:rPr>
        <w:fldChar w:fldCharType="end"/>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${page400644146.ds215660413_REP_BGT_T_HC1100002019_DXQ02_S_CBXJ}</w:instrText>
      </w:r>
      <w:r>
        <w:rPr>
          <w:rStyle w:val="12"/>
          <w:rFonts w:ascii="仿宋" w:hAnsi="仿宋" w:eastAsia="仿宋"/>
          <w:sz w:val="32"/>
          <w:szCs w:val="32"/>
        </w:rPr>
        <w:fldChar w:fldCharType="separate"/>
      </w:r>
      <w:r>
        <w:rPr>
          <w:rStyle w:val="12"/>
          <w:rFonts w:ascii="仿宋" w:hAnsi="仿宋" w:eastAsia="仿宋"/>
          <w:sz w:val="32"/>
          <w:szCs w:val="32"/>
        </w:rPr>
        <w:t>财政</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${page400644146.ds215660413_REP_BGT_T_HC1100002019_DXQ02_S_CBXJ}</w:instrText>
      </w:r>
      <w:r>
        <w:rPr>
          <w:rStyle w:val="12"/>
          <w:rFonts w:ascii="仿宋" w:hAnsi="仿宋" w:eastAsia="仿宋"/>
          <w:sz w:val="32"/>
          <w:szCs w:val="32"/>
        </w:rPr>
        <w:fldChar w:fldCharType="separate"/>
      </w:r>
      <w:r>
        <w:rPr>
          <w:rStyle w:val="12"/>
          <w:rFonts w:ascii="仿宋" w:hAnsi="仿宋" w:eastAsia="仿宋"/>
          <w:sz w:val="32"/>
          <w:szCs w:val="32"/>
        </w:rPr>
        <w:t>财政拨款支出预算总额</w:t>
      </w:r>
      <w:r>
        <w:rPr>
          <w:rFonts w:hint="eastAsia" w:ascii="仿宋" w:hAnsi="仿宋" w:eastAsia="仿宋" w:cs="Times New Roman"/>
          <w:kern w:val="0"/>
          <w:sz w:val="32"/>
          <w:szCs w:val="32"/>
          <w:lang w:val="en-US" w:eastAsia="zh-CN"/>
        </w:rPr>
        <w:t>2441.71</w:t>
      </w:r>
      <w:r>
        <w:rPr>
          <w:rStyle w:val="12"/>
          <w:rFonts w:ascii="仿宋" w:hAnsi="仿宋" w:eastAsia="仿宋"/>
          <w:sz w:val="32"/>
          <w:szCs w:val="32"/>
        </w:rPr>
        <w:t>万元,较上年预算安排</w:t>
      </w:r>
      <w:r>
        <w:rPr>
          <w:rFonts w:hint="eastAsia" w:ascii="仿宋" w:hAnsi="仿宋" w:eastAsia="仿宋" w:cs="Times New Roman"/>
          <w:kern w:val="0"/>
          <w:sz w:val="32"/>
          <w:szCs w:val="32"/>
          <w:lang w:eastAsia="zh-CN"/>
        </w:rPr>
        <w:t>减少</w:t>
      </w:r>
      <w:r>
        <w:rPr>
          <w:rFonts w:hint="eastAsia" w:ascii="仿宋" w:hAnsi="仿宋" w:eastAsia="仿宋" w:cs="Times New Roman"/>
          <w:kern w:val="0"/>
          <w:sz w:val="32"/>
          <w:szCs w:val="32"/>
          <w:lang w:val="en-US" w:eastAsia="zh-CN"/>
        </w:rPr>
        <w:t>17.79</w:t>
      </w:r>
      <w:r>
        <w:rPr>
          <w:rStyle w:val="12"/>
          <w:rFonts w:ascii="仿宋" w:hAnsi="仿宋" w:eastAsia="仿宋"/>
          <w:sz w:val="32"/>
          <w:szCs w:val="32"/>
        </w:rPr>
        <w:t>万元;</w:t>
      </w:r>
      <w:r>
        <w:fldChar w:fldCharType="end"/>
      </w:r>
      <w:r>
        <w:fldChar w:fldCharType="end"/>
      </w:r>
      <w:r>
        <w:rPr>
          <w:rFonts w:hint="eastAsia" w:ascii="仿宋" w:hAnsi="仿宋" w:eastAsia="仿宋" w:cs="Times New Roman"/>
          <w:kern w:val="0"/>
          <w:sz w:val="32"/>
          <w:szCs w:val="32"/>
          <w:lang w:val="en-US" w:eastAsia="zh-CN"/>
        </w:rPr>
        <w:t>减少变化原因</w:t>
      </w:r>
      <w:r>
        <w:rPr>
          <w:rFonts w:hint="eastAsia" w:ascii="仿宋" w:hAnsi="仿宋" w:eastAsia="仿宋" w:cs="Times New Roman"/>
          <w:color w:val="auto"/>
          <w:kern w:val="0"/>
          <w:sz w:val="32"/>
          <w:szCs w:val="32"/>
          <w:lang w:val="en-US" w:eastAsia="zh-CN"/>
        </w:rPr>
        <w:t>为</w:t>
      </w:r>
      <w:r>
        <w:rPr>
          <w:rFonts w:hint="eastAsia" w:ascii="仿宋" w:hAnsi="仿宋" w:eastAsia="仿宋" w:cs="Times New Roman"/>
          <w:color w:val="auto"/>
          <w:kern w:val="0"/>
          <w:sz w:val="32"/>
          <w:szCs w:val="32"/>
          <w:lang w:eastAsia="zh-CN"/>
        </w:rPr>
        <w:t>专项资金减少</w:t>
      </w:r>
      <w:r>
        <w:rPr>
          <w:rStyle w:val="12"/>
          <w:rFonts w:ascii="仿宋" w:hAnsi="仿宋" w:eastAsia="仿宋"/>
          <w:sz w:val="32"/>
          <w:szCs w:val="32"/>
        </w:rPr>
        <w:t>。</w:t>
      </w:r>
    </w:p>
    <w:p w14:paraId="010E49E3">
      <w:pPr>
        <w:ind w:firstLine="640" w:firstLineChars="200"/>
        <w:rPr>
          <w:rStyle w:val="12"/>
          <w:rFonts w:hint="eastAsia" w:ascii="仿宋" w:hAnsi="仿宋" w:eastAsia="仿宋" w:cs="Times New Roman"/>
          <w:sz w:val="32"/>
          <w:szCs w:val="32"/>
        </w:rPr>
      </w:pPr>
      <w:r>
        <w:rPr>
          <w:rStyle w:val="12"/>
          <w:rFonts w:hint="eastAsia" w:ascii="仿宋" w:hAnsi="仿宋" w:eastAsia="仿宋"/>
          <w:sz w:val="32"/>
          <w:szCs w:val="32"/>
        </w:rPr>
        <w:t>按</w:t>
      </w:r>
      <w:r>
        <w:rPr>
          <w:rStyle w:val="12"/>
          <w:rFonts w:hint="eastAsia" w:ascii="仿宋" w:hAnsi="仿宋" w:eastAsia="仿宋"/>
          <w:color w:val="auto"/>
          <w:sz w:val="32"/>
          <w:szCs w:val="32"/>
        </w:rPr>
        <w:t>支出功能科目</w:t>
      </w:r>
      <w:r>
        <w:rPr>
          <w:rStyle w:val="12"/>
          <w:rFonts w:hint="eastAsia" w:ascii="仿宋" w:hAnsi="仿宋" w:eastAsia="仿宋"/>
          <w:sz w:val="32"/>
          <w:szCs w:val="32"/>
        </w:rPr>
        <w:t>划分：</w:t>
      </w:r>
      <w:r>
        <w:rPr>
          <w:rStyle w:val="12"/>
          <w:rFonts w:ascii="仿宋" w:hAnsi="仿宋" w:eastAsia="仿宋" w:cs="Times New Roman"/>
          <w:sz w:val="32"/>
          <w:szCs w:val="32"/>
        </w:rPr>
        <w:fldChar w:fldCharType="begin"/>
      </w:r>
      <w:r>
        <w:rPr>
          <w:rStyle w:val="12"/>
          <w:rFonts w:ascii="仿宋" w:hAnsi="仿宋" w:eastAsia="仿宋" w:cs="Times New Roman"/>
          <w:sz w:val="32"/>
          <w:szCs w:val="32"/>
        </w:rPr>
        <w:instrText xml:space="preserve">MERGEFIELD ${page400644146.ds247441498_REP_BGT_T_HC1100002019DXQ01_GNZJMX}</w:instrText>
      </w:r>
      <w:r>
        <w:rPr>
          <w:rStyle w:val="12"/>
          <w:rFonts w:ascii="仿宋" w:hAnsi="仿宋" w:eastAsia="仿宋" w:cs="Times New Roman"/>
          <w:sz w:val="32"/>
          <w:szCs w:val="32"/>
        </w:rPr>
        <w:fldChar w:fldCharType="separate"/>
      </w:r>
      <w:r>
        <w:rPr>
          <w:rStyle w:val="12"/>
          <w:rFonts w:hint="eastAsia" w:ascii="仿宋" w:hAnsi="仿宋" w:eastAsia="仿宋" w:cs="Times New Roman"/>
          <w:sz w:val="32"/>
          <w:szCs w:val="32"/>
          <w:lang w:eastAsia="zh-CN"/>
        </w:rPr>
        <w:t>社会保障和就业支出</w:t>
      </w:r>
      <w:r>
        <w:rPr>
          <w:rStyle w:val="12"/>
          <w:rFonts w:hint="eastAsia" w:ascii="仿宋" w:hAnsi="仿宋" w:eastAsia="仿宋" w:cs="Times New Roman"/>
          <w:sz w:val="32"/>
          <w:szCs w:val="32"/>
          <w:lang w:val="en-US" w:eastAsia="zh-CN"/>
        </w:rPr>
        <w:t>231.06</w:t>
      </w:r>
      <w:r>
        <w:rPr>
          <w:rStyle w:val="12"/>
          <w:rFonts w:ascii="仿宋" w:hAnsi="仿宋" w:eastAsia="仿宋" w:cs="Times New Roman"/>
          <w:sz w:val="32"/>
          <w:szCs w:val="32"/>
        </w:rPr>
        <w:t>万元,较上年预算安排</w:t>
      </w:r>
      <w:r>
        <w:rPr>
          <w:rStyle w:val="12"/>
          <w:rFonts w:hint="eastAsia" w:ascii="仿宋" w:hAnsi="仿宋" w:eastAsia="仿宋" w:cs="Times New Roman"/>
          <w:sz w:val="32"/>
          <w:szCs w:val="32"/>
          <w:lang w:eastAsia="zh-CN"/>
        </w:rPr>
        <w:t>增加</w:t>
      </w:r>
      <w:r>
        <w:rPr>
          <w:rStyle w:val="12"/>
          <w:rFonts w:hint="eastAsia" w:ascii="仿宋" w:hAnsi="仿宋" w:eastAsia="仿宋" w:cs="Times New Roman"/>
          <w:sz w:val="32"/>
          <w:szCs w:val="32"/>
          <w:lang w:val="en-US" w:eastAsia="zh-CN"/>
        </w:rPr>
        <w:t>5.58</w:t>
      </w:r>
      <w:r>
        <w:rPr>
          <w:rStyle w:val="12"/>
          <w:rFonts w:ascii="仿宋" w:hAnsi="仿宋" w:eastAsia="仿宋" w:cs="Times New Roman"/>
          <w:sz w:val="32"/>
          <w:szCs w:val="32"/>
        </w:rPr>
        <w:t>万元;卫生健康支出</w:t>
      </w:r>
      <w:r>
        <w:rPr>
          <w:rStyle w:val="12"/>
          <w:rFonts w:hint="eastAsia" w:ascii="仿宋" w:hAnsi="仿宋" w:eastAsia="仿宋" w:cs="Times New Roman"/>
          <w:sz w:val="32"/>
          <w:szCs w:val="32"/>
          <w:lang w:val="en-US" w:eastAsia="zh-CN"/>
        </w:rPr>
        <w:t>85.19</w:t>
      </w:r>
      <w:r>
        <w:rPr>
          <w:rStyle w:val="12"/>
          <w:rFonts w:ascii="仿宋" w:hAnsi="仿宋" w:eastAsia="仿宋" w:cs="Times New Roman"/>
          <w:sz w:val="32"/>
          <w:szCs w:val="32"/>
        </w:rPr>
        <w:t>万元,较上年预算安排增加</w:t>
      </w:r>
      <w:r>
        <w:rPr>
          <w:rStyle w:val="12"/>
          <w:rFonts w:hint="eastAsia" w:ascii="仿宋" w:hAnsi="仿宋" w:eastAsia="仿宋" w:cs="Times New Roman"/>
          <w:sz w:val="32"/>
          <w:szCs w:val="32"/>
          <w:lang w:val="en-US" w:eastAsia="zh-CN"/>
        </w:rPr>
        <w:t>17.13</w:t>
      </w:r>
      <w:r>
        <w:rPr>
          <w:rStyle w:val="12"/>
          <w:rFonts w:ascii="仿宋" w:hAnsi="仿宋" w:eastAsia="仿宋" w:cs="Times New Roman"/>
          <w:sz w:val="32"/>
          <w:szCs w:val="32"/>
        </w:rPr>
        <w:t>万元;</w:t>
      </w:r>
      <w:r>
        <w:rPr>
          <w:rStyle w:val="12"/>
          <w:rFonts w:hint="eastAsia" w:ascii="仿宋" w:hAnsi="仿宋" w:eastAsia="仿宋" w:cs="Times New Roman"/>
          <w:sz w:val="32"/>
          <w:szCs w:val="32"/>
          <w:lang w:eastAsia="zh-CN"/>
        </w:rPr>
        <w:t>农林水支出</w:t>
      </w:r>
      <w:r>
        <w:rPr>
          <w:rStyle w:val="12"/>
          <w:rFonts w:hint="eastAsia" w:ascii="仿宋" w:hAnsi="仿宋" w:eastAsia="仿宋" w:cs="Times New Roman"/>
          <w:sz w:val="32"/>
          <w:szCs w:val="32"/>
          <w:lang w:val="en-US" w:eastAsia="zh-CN"/>
        </w:rPr>
        <w:t>1998.57万元，</w:t>
      </w:r>
      <w:r>
        <w:rPr>
          <w:rStyle w:val="12"/>
          <w:rFonts w:ascii="仿宋" w:hAnsi="仿宋" w:eastAsia="仿宋" w:cs="Times New Roman"/>
          <w:sz w:val="32"/>
          <w:szCs w:val="32"/>
        </w:rPr>
        <w:t>较上年预算安排</w:t>
      </w:r>
      <w:r>
        <w:rPr>
          <w:rStyle w:val="12"/>
          <w:rFonts w:hint="eastAsia" w:ascii="仿宋" w:hAnsi="仿宋" w:eastAsia="仿宋" w:cs="Times New Roman"/>
          <w:sz w:val="32"/>
          <w:szCs w:val="32"/>
          <w:lang w:eastAsia="zh-CN"/>
        </w:rPr>
        <w:t>减少</w:t>
      </w:r>
      <w:r>
        <w:rPr>
          <w:rStyle w:val="12"/>
          <w:rFonts w:hint="eastAsia" w:ascii="仿宋" w:hAnsi="仿宋" w:eastAsia="仿宋" w:cs="Times New Roman"/>
          <w:sz w:val="32"/>
          <w:szCs w:val="32"/>
          <w:lang w:val="en-US" w:eastAsia="zh-CN"/>
        </w:rPr>
        <w:t>38.42</w:t>
      </w:r>
      <w:r>
        <w:rPr>
          <w:rStyle w:val="12"/>
          <w:rFonts w:ascii="仿宋" w:hAnsi="仿宋" w:eastAsia="仿宋" w:cs="Times New Roman"/>
          <w:sz w:val="32"/>
          <w:szCs w:val="32"/>
        </w:rPr>
        <w:t>万元</w:t>
      </w:r>
      <w:r>
        <w:rPr>
          <w:rStyle w:val="12"/>
          <w:rFonts w:hint="eastAsia" w:ascii="仿宋" w:hAnsi="仿宋" w:eastAsia="仿宋" w:cs="Times New Roman"/>
          <w:sz w:val="32"/>
          <w:szCs w:val="32"/>
          <w:lang w:eastAsia="zh-CN"/>
        </w:rPr>
        <w:t>；</w:t>
      </w:r>
      <w:r>
        <w:rPr>
          <w:rStyle w:val="12"/>
          <w:rFonts w:ascii="仿宋" w:hAnsi="仿宋" w:eastAsia="仿宋" w:cs="Times New Roman"/>
          <w:sz w:val="32"/>
          <w:szCs w:val="32"/>
        </w:rPr>
        <w:t>住房保障支出</w:t>
      </w:r>
      <w:r>
        <w:rPr>
          <w:rStyle w:val="12"/>
          <w:rFonts w:hint="eastAsia" w:ascii="仿宋" w:hAnsi="仿宋" w:eastAsia="仿宋" w:cs="Times New Roman"/>
          <w:sz w:val="32"/>
          <w:szCs w:val="32"/>
          <w:lang w:val="en-US" w:eastAsia="zh-CN"/>
        </w:rPr>
        <w:t>126.90</w:t>
      </w:r>
      <w:r>
        <w:rPr>
          <w:rStyle w:val="12"/>
          <w:rFonts w:ascii="仿宋" w:hAnsi="仿宋" w:eastAsia="仿宋" w:cs="Times New Roman"/>
          <w:sz w:val="32"/>
          <w:szCs w:val="32"/>
        </w:rPr>
        <w:t>万元,较上年预算安排减少</w:t>
      </w:r>
      <w:r>
        <w:rPr>
          <w:rStyle w:val="12"/>
          <w:rFonts w:hint="eastAsia" w:ascii="仿宋" w:hAnsi="仿宋" w:eastAsia="仿宋" w:cs="Times New Roman"/>
          <w:sz w:val="32"/>
          <w:szCs w:val="32"/>
          <w:lang w:val="en-US" w:eastAsia="zh-CN"/>
        </w:rPr>
        <w:t>2.08</w:t>
      </w:r>
      <w:r>
        <w:rPr>
          <w:rStyle w:val="12"/>
          <w:rFonts w:ascii="仿宋" w:hAnsi="仿宋" w:eastAsia="仿宋" w:cs="Times New Roman"/>
          <w:sz w:val="32"/>
          <w:szCs w:val="32"/>
        </w:rPr>
        <w:t>万元。</w:t>
      </w:r>
      <w:r>
        <w:rPr>
          <w:rStyle w:val="12"/>
          <w:rFonts w:ascii="仿宋" w:hAnsi="仿宋" w:eastAsia="仿宋" w:cs="Times New Roman"/>
          <w:sz w:val="32"/>
          <w:szCs w:val="32"/>
        </w:rPr>
        <w:fldChar w:fldCharType="end"/>
      </w:r>
    </w:p>
    <w:p w14:paraId="685B13AB">
      <w:pPr>
        <w:ind w:firstLine="640" w:firstLineChars="200"/>
        <w:rPr>
          <w:color w:val="auto"/>
        </w:rPr>
      </w:pPr>
      <w:r>
        <w:rPr>
          <w:rStyle w:val="12"/>
          <w:rFonts w:hint="eastAsia" w:ascii="仿宋" w:hAnsi="仿宋" w:eastAsia="仿宋"/>
          <w:sz w:val="32"/>
          <w:szCs w:val="32"/>
        </w:rPr>
        <w:t>按</w:t>
      </w:r>
      <w:r>
        <w:rPr>
          <w:rStyle w:val="12"/>
          <w:rFonts w:hint="eastAsia" w:ascii="仿宋" w:hAnsi="仿宋" w:eastAsia="仿宋"/>
          <w:color w:val="auto"/>
          <w:sz w:val="32"/>
          <w:szCs w:val="32"/>
        </w:rPr>
        <w:t>支出项目类别</w:t>
      </w:r>
      <w:r>
        <w:rPr>
          <w:rStyle w:val="12"/>
          <w:rFonts w:hint="eastAsia" w:ascii="仿宋" w:hAnsi="仿宋" w:eastAsia="仿宋"/>
          <w:sz w:val="32"/>
          <w:szCs w:val="32"/>
        </w:rPr>
        <w:t>划分：</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${page400644146.ds215660413_REP_BGT_T_HC1100002019_DXQ02_JBZCQK}</w:instrText>
      </w:r>
      <w:r>
        <w:rPr>
          <w:rStyle w:val="12"/>
          <w:rFonts w:ascii="仿宋" w:hAnsi="仿宋" w:eastAsia="仿宋"/>
          <w:sz w:val="32"/>
          <w:szCs w:val="32"/>
        </w:rPr>
        <w:fldChar w:fldCharType="separate"/>
      </w:r>
      <w:r>
        <w:rPr>
          <w:rStyle w:val="12"/>
          <w:rFonts w:ascii="仿宋" w:hAnsi="仿宋" w:eastAsia="仿宋"/>
          <w:sz w:val="32"/>
          <w:szCs w:val="32"/>
        </w:rPr>
        <w:t>基本支出</w:t>
      </w:r>
      <w:r>
        <w:rPr>
          <w:rStyle w:val="12"/>
          <w:rFonts w:hint="eastAsia" w:ascii="仿宋" w:hAnsi="仿宋" w:eastAsia="仿宋"/>
          <w:sz w:val="32"/>
          <w:szCs w:val="32"/>
          <w:lang w:val="en-US" w:eastAsia="zh-CN"/>
        </w:rPr>
        <w:t>1745.97</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140.77</w:t>
      </w:r>
      <w:r>
        <w:rPr>
          <w:rStyle w:val="12"/>
          <w:rFonts w:ascii="仿宋" w:hAnsi="仿宋" w:eastAsia="仿宋"/>
          <w:sz w:val="32"/>
          <w:szCs w:val="32"/>
        </w:rPr>
        <w:t>万元;其中：工资福利支出</w:t>
      </w:r>
      <w:r>
        <w:rPr>
          <w:rStyle w:val="12"/>
          <w:rFonts w:hint="eastAsia" w:ascii="仿宋" w:hAnsi="仿宋" w:eastAsia="仿宋"/>
          <w:sz w:val="32"/>
          <w:szCs w:val="32"/>
          <w:lang w:val="en-US" w:eastAsia="zh-CN"/>
        </w:rPr>
        <w:t>1617.72</w:t>
      </w:r>
      <w:r>
        <w:rPr>
          <w:rStyle w:val="12"/>
          <w:rFonts w:ascii="仿宋" w:hAnsi="仿宋" w:eastAsia="仿宋"/>
          <w:sz w:val="32"/>
          <w:szCs w:val="32"/>
        </w:rPr>
        <w:t>万元,商品和服务支出</w:t>
      </w:r>
      <w:r>
        <w:rPr>
          <w:rStyle w:val="12"/>
          <w:rFonts w:hint="eastAsia" w:ascii="仿宋" w:hAnsi="仿宋" w:eastAsia="仿宋"/>
          <w:sz w:val="32"/>
          <w:szCs w:val="32"/>
          <w:lang w:val="en-US" w:eastAsia="zh-CN"/>
        </w:rPr>
        <w:t>125.25</w:t>
      </w:r>
      <w:r>
        <w:rPr>
          <w:rStyle w:val="12"/>
          <w:rFonts w:ascii="仿宋" w:hAnsi="仿宋" w:eastAsia="仿宋"/>
          <w:sz w:val="32"/>
          <w:szCs w:val="32"/>
        </w:rPr>
        <w:t>万元,对个人和家庭的补助</w:t>
      </w:r>
      <w:r>
        <w:rPr>
          <w:rStyle w:val="12"/>
          <w:rFonts w:hint="eastAsia" w:ascii="仿宋" w:hAnsi="仿宋" w:eastAsia="仿宋"/>
          <w:sz w:val="32"/>
          <w:szCs w:val="32"/>
          <w:lang w:val="en-US" w:eastAsia="zh-CN"/>
        </w:rPr>
        <w:t>0</w:t>
      </w:r>
      <w:r>
        <w:rPr>
          <w:rStyle w:val="12"/>
          <w:rFonts w:ascii="仿宋" w:hAnsi="仿宋" w:eastAsia="仿宋"/>
          <w:sz w:val="32"/>
          <w:szCs w:val="32"/>
        </w:rPr>
        <w:t>万元,资本性支出</w:t>
      </w:r>
      <w:r>
        <w:rPr>
          <w:rStyle w:val="12"/>
          <w:rFonts w:hint="eastAsia" w:ascii="仿宋" w:hAnsi="仿宋" w:eastAsia="仿宋"/>
          <w:sz w:val="32"/>
          <w:szCs w:val="32"/>
          <w:lang w:val="en-US" w:eastAsia="zh-CN"/>
        </w:rPr>
        <w:t>3</w:t>
      </w:r>
      <w:r>
        <w:rPr>
          <w:rStyle w:val="12"/>
          <w:rFonts w:ascii="仿宋" w:hAnsi="仿宋" w:eastAsia="仿宋"/>
          <w:sz w:val="32"/>
          <w:szCs w:val="32"/>
        </w:rPr>
        <w:t>万元；。</w:t>
      </w:r>
      <w:r>
        <w:fldChar w:fldCharType="end"/>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${page400644146.ds215660413_REP_BGT_T_HC1100002019_DXQ02_XMZCQK}</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项目支出</w:t>
      </w:r>
      <w:r>
        <w:rPr>
          <w:rStyle w:val="12"/>
          <w:rFonts w:hint="eastAsia" w:ascii="仿宋" w:hAnsi="仿宋" w:eastAsia="仿宋"/>
          <w:color w:val="auto"/>
          <w:sz w:val="32"/>
          <w:szCs w:val="32"/>
          <w:lang w:val="en-US" w:eastAsia="zh-CN"/>
        </w:rPr>
        <w:t>695.74</w:t>
      </w:r>
      <w:r>
        <w:rPr>
          <w:rStyle w:val="12"/>
          <w:rFonts w:ascii="仿宋" w:hAnsi="仿宋" w:eastAsia="仿宋"/>
          <w:color w:val="auto"/>
          <w:sz w:val="32"/>
          <w:szCs w:val="32"/>
        </w:rPr>
        <w:t>万元,较上年预算安排</w:t>
      </w:r>
      <w:r>
        <w:rPr>
          <w:rStyle w:val="12"/>
          <w:rFonts w:hint="eastAsia" w:ascii="仿宋" w:hAnsi="仿宋" w:eastAsia="仿宋"/>
          <w:color w:val="auto"/>
          <w:sz w:val="32"/>
          <w:szCs w:val="32"/>
          <w:lang w:eastAsia="zh-CN"/>
        </w:rPr>
        <w:t>减少</w:t>
      </w:r>
      <w:r>
        <w:rPr>
          <w:rStyle w:val="12"/>
          <w:rFonts w:hint="eastAsia" w:ascii="仿宋" w:hAnsi="仿宋" w:eastAsia="仿宋"/>
          <w:color w:val="auto"/>
          <w:sz w:val="32"/>
          <w:szCs w:val="32"/>
          <w:lang w:val="en-US" w:eastAsia="zh-CN"/>
        </w:rPr>
        <w:t>158.57</w:t>
      </w:r>
      <w:r>
        <w:rPr>
          <w:rStyle w:val="12"/>
          <w:rFonts w:ascii="仿宋" w:hAnsi="仿宋" w:eastAsia="仿宋"/>
          <w:color w:val="auto"/>
          <w:sz w:val="32"/>
          <w:szCs w:val="32"/>
        </w:rPr>
        <w:t>万元;其中：商品和服务支出</w:t>
      </w:r>
      <w:r>
        <w:rPr>
          <w:rStyle w:val="12"/>
          <w:rFonts w:hint="eastAsia" w:ascii="仿宋" w:hAnsi="仿宋" w:eastAsia="仿宋"/>
          <w:color w:val="auto"/>
          <w:sz w:val="32"/>
          <w:szCs w:val="32"/>
          <w:lang w:val="en-US" w:eastAsia="zh-CN"/>
        </w:rPr>
        <w:t>695.74</w:t>
      </w:r>
      <w:r>
        <w:rPr>
          <w:rStyle w:val="12"/>
          <w:rFonts w:ascii="仿宋" w:hAnsi="仿宋" w:eastAsia="仿宋"/>
          <w:color w:val="auto"/>
          <w:sz w:val="32"/>
          <w:szCs w:val="32"/>
        </w:rPr>
        <w:t>万元,资本性支出</w:t>
      </w:r>
      <w:r>
        <w:rPr>
          <w:rStyle w:val="12"/>
          <w:rFonts w:hint="eastAsia" w:ascii="仿宋" w:hAnsi="仿宋" w:eastAsia="仿宋"/>
          <w:color w:val="auto"/>
          <w:sz w:val="32"/>
          <w:szCs w:val="32"/>
          <w:lang w:val="en-US" w:eastAsia="zh-CN"/>
        </w:rPr>
        <w:t>0</w:t>
      </w:r>
      <w:r>
        <w:rPr>
          <w:rStyle w:val="12"/>
          <w:rFonts w:ascii="仿宋" w:hAnsi="仿宋" w:eastAsia="仿宋"/>
          <w:color w:val="auto"/>
          <w:sz w:val="32"/>
          <w:szCs w:val="32"/>
        </w:rPr>
        <w:t>万元。</w:t>
      </w:r>
      <w:r>
        <w:rPr>
          <w:color w:val="auto"/>
        </w:rPr>
        <w:fldChar w:fldCharType="end"/>
      </w:r>
    </w:p>
    <w:p w14:paraId="2946FE05">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(四)政府性基金情况</w:t>
      </w:r>
    </w:p>
    <w:p w14:paraId="4CB93DAA">
      <w:pPr>
        <w:ind w:firstLine="643" w:firstLineChars="200"/>
        <w:rPr>
          <w:rStyle w:val="12"/>
          <w:rFonts w:hint="eastAsia" w:ascii="仿宋" w:hAnsi="仿宋" w:eastAsia="仿宋"/>
          <w:color w:val="auto"/>
          <w:sz w:val="32"/>
          <w:szCs w:val="32"/>
          <w:lang w:eastAsia="zh-CN"/>
        </w:rPr>
      </w:pPr>
      <w:r>
        <w:rPr>
          <w:rStyle w:val="12"/>
          <w:rFonts w:hint="eastAsia" w:ascii="仿宋" w:hAnsi="仿宋" w:eastAsia="仿宋"/>
          <w:b/>
          <w:color w:val="auto"/>
          <w:sz w:val="32"/>
          <w:szCs w:val="32"/>
        </w:rPr>
        <w:t>本单位没有使用政府性基金预算拨款安排的支出</w:t>
      </w:r>
      <w:r>
        <w:rPr>
          <w:rStyle w:val="12"/>
          <w:rFonts w:hint="eastAsia" w:ascii="仿宋" w:hAnsi="仿宋" w:eastAsia="仿宋"/>
          <w:b/>
          <w:color w:val="auto"/>
          <w:sz w:val="32"/>
          <w:szCs w:val="32"/>
          <w:lang w:eastAsia="zh-CN"/>
        </w:rPr>
        <w:t>。</w:t>
      </w:r>
    </w:p>
    <w:p w14:paraId="50F5A6EB">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（五）国有资本经营情况</w:t>
      </w:r>
    </w:p>
    <w:p w14:paraId="1F8A66E3">
      <w:pPr>
        <w:widowControl/>
        <w:ind w:firstLine="640" w:firstLineChars="200"/>
        <w:rPr>
          <w:rStyle w:val="12"/>
          <w:rFonts w:hint="eastAsia" w:ascii="Adobe 仿宋 Std R" w:hAnsi="Adobe 仿宋 Std R" w:eastAsia="Adobe 仿宋 Std R"/>
          <w:sz w:val="32"/>
          <w:szCs w:val="32"/>
          <w:lang w:val="en-US" w:eastAsia="zh-CN"/>
        </w:rPr>
      </w:pPr>
      <w:r>
        <w:rPr>
          <w:rStyle w:val="12"/>
          <w:rFonts w:hint="eastAsia" w:ascii="Adobe 仿宋 Std R" w:hAnsi="Adobe 仿宋 Std R" w:eastAsia="Adobe 仿宋 Std R"/>
          <w:sz w:val="32"/>
          <w:szCs w:val="32"/>
        </w:rPr>
        <w:t>本单位没有使用国有资本经营预算拨款安排的支出</w:t>
      </w:r>
      <w:r>
        <w:rPr>
          <w:rStyle w:val="12"/>
          <w:rFonts w:hint="eastAsia" w:ascii="Adobe 仿宋 Std R" w:hAnsi="Adobe 仿宋 Std R" w:eastAsia="Adobe 仿宋 Std R"/>
          <w:sz w:val="32"/>
          <w:szCs w:val="32"/>
          <w:lang w:eastAsia="zh-CN"/>
        </w:rPr>
        <w:t>。</w:t>
      </w:r>
    </w:p>
    <w:p w14:paraId="61536379">
      <w:pPr>
        <w:ind w:firstLine="321" w:firstLineChars="100"/>
        <w:rPr>
          <w:rStyle w:val="12"/>
          <w:rFonts w:ascii="Adobe 仿宋 Std R" w:hAnsi="Adobe 仿宋 Std R" w:eastAsia="Adobe 仿宋 Std R"/>
          <w:b/>
          <w:sz w:val="32"/>
          <w:szCs w:val="32"/>
        </w:rPr>
      </w:pPr>
      <w:r>
        <w:rPr>
          <w:rStyle w:val="12"/>
          <w:rFonts w:hint="eastAsia" w:asciiTheme="majorEastAsia" w:hAnsiTheme="majorEastAsia" w:eastAsiaTheme="majorEastAsia"/>
          <w:b/>
          <w:sz w:val="32"/>
          <w:szCs w:val="32"/>
        </w:rPr>
        <w:t xml:space="preserve"> </w:t>
      </w:r>
      <w:r>
        <w:rPr>
          <w:rStyle w:val="12"/>
          <w:rFonts w:hint="eastAsia" w:ascii="Adobe 仿宋 Std R" w:hAnsi="Adobe 仿宋 Std R" w:eastAsia="Adobe 仿宋 Std R"/>
          <w:b/>
          <w:sz w:val="32"/>
          <w:szCs w:val="32"/>
        </w:rPr>
        <w:t>(六)机关运行经费等重要事项的说明</w:t>
      </w:r>
    </w:p>
    <w:p w14:paraId="3313F60D">
      <w:pPr>
        <w:widowControl/>
        <w:spacing w:line="580" w:lineRule="exact"/>
        <w:ind w:firstLine="636"/>
        <w:jc w:val="left"/>
        <w:rPr>
          <w:rFonts w:ascii="Adobe 仿宋 Std R" w:hAnsi="Adobe 仿宋 Std R" w:eastAsia="Adobe 仿宋 Std R"/>
          <w:color w:val="auto"/>
          <w:sz w:val="32"/>
          <w:szCs w:val="32"/>
        </w:rPr>
      </w:pPr>
      <w:r>
        <w:rPr>
          <w:rStyle w:val="12"/>
          <w:rFonts w:hint="eastAsia" w:ascii="Adobe 仿宋 Std R" w:hAnsi="Adobe 仿宋 Std R" w:eastAsia="Adobe 仿宋 Std R"/>
          <w:b/>
          <w:color w:val="auto"/>
          <w:sz w:val="32"/>
          <w:szCs w:val="32"/>
        </w:rPr>
        <w:t>本单位非行政参公单位，无机关运行经费</w:t>
      </w:r>
      <w:r>
        <w:rPr>
          <w:rStyle w:val="12"/>
          <w:rFonts w:hint="eastAsia" w:ascii="仿宋" w:hAnsi="仿宋" w:eastAsia="仿宋"/>
          <w:color w:val="auto"/>
          <w:sz w:val="32"/>
          <w:szCs w:val="32"/>
          <w:lang w:eastAsia="zh-CN"/>
        </w:rPr>
        <w:t>。</w:t>
      </w:r>
    </w:p>
    <w:p w14:paraId="375B5F95">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(七)政府采购情况</w:t>
      </w:r>
    </w:p>
    <w:p w14:paraId="370F6A4D">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eastAsia="zh-CN"/>
        </w:rPr>
        <w:t>单位</w:t>
      </w:r>
      <w:r>
        <w:rPr>
          <w:rFonts w:hint="eastAsia" w:ascii="Adobe 仿宋 Std R" w:hAnsi="Adobe 仿宋 Std R" w:eastAsia="Adobe 仿宋 Std R"/>
          <w:sz w:val="32"/>
          <w:szCs w:val="32"/>
        </w:rPr>
        <w:t>所属各</w:t>
      </w:r>
      <w:r>
        <w:rPr>
          <w:rFonts w:hint="eastAsia" w:ascii="Adobe 仿宋 Std R" w:hAnsi="Adobe 仿宋 Std R" w:eastAsia="Adobe 仿宋 Std R"/>
          <w:sz w:val="32"/>
          <w:szCs w:val="32"/>
          <w:lang w:eastAsia="zh-CN"/>
        </w:rPr>
        <w:t>单位</w:t>
      </w:r>
      <w:r>
        <w:rPr>
          <w:rFonts w:hint="eastAsia" w:ascii="Adobe 仿宋 Std R" w:hAnsi="Adobe 仿宋 Std R" w:eastAsia="Adobe 仿宋 Std R"/>
          <w:sz w:val="32"/>
          <w:szCs w:val="32"/>
        </w:rPr>
        <w:t>政府采购总额</w:t>
      </w:r>
      <w:r>
        <w:rPr>
          <w:rFonts w:hint="eastAsia" w:ascii="Adobe 仿宋 Std R" w:hAnsi="Adobe 仿宋 Std R" w:eastAsia="Adobe 仿宋 Std R"/>
          <w:color w:val="auto"/>
          <w:sz w:val="32"/>
          <w:szCs w:val="32"/>
          <w:lang w:val="en-US" w:eastAsia="zh-CN"/>
        </w:rPr>
        <w:t>54.62</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其中</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政府采购货物预算</w:t>
      </w:r>
      <w:r>
        <w:rPr>
          <w:rFonts w:hint="eastAsia" w:ascii="Adobe 仿宋 Std R" w:hAnsi="Adobe 仿宋 Std R" w:eastAsia="Adobe 仿宋 Std R"/>
          <w:color w:val="auto"/>
          <w:sz w:val="32"/>
          <w:szCs w:val="32"/>
          <w:lang w:val="en-US" w:eastAsia="zh-CN"/>
        </w:rPr>
        <w:t>54.62</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政府采购工程</w:t>
      </w:r>
      <w:r>
        <w:rPr>
          <w:rFonts w:hint="eastAsia" w:ascii="Adobe 仿宋 Std R" w:hAnsi="Adobe 仿宋 Std R" w:eastAsia="Adobe 仿宋 Std R"/>
          <w:sz w:val="32"/>
          <w:szCs w:val="32"/>
        </w:rPr>
        <w:t>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p>
    <w:p w14:paraId="4FAA674D">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(八)国有资产占有使用情况</w:t>
      </w:r>
    </w:p>
    <w:p w14:paraId="2B8D6F89">
      <w:pPr>
        <w:ind w:firstLine="642"/>
        <w:rPr>
          <w:rFonts w:ascii="Adobe 仿宋 Std R" w:hAnsi="Adobe 仿宋 Std R" w:eastAsia="Adobe 仿宋 Std R"/>
          <w:b/>
          <w:sz w:val="20"/>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2023</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12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${page400644146.ds532982397_REP_JX_BAS_AGENCY_INFO_ZYFRS_S_CLSYS}</w:instrText>
      </w:r>
      <w:r>
        <w:rPr>
          <w:rFonts w:ascii="Adobe 仿宋 Std R" w:hAnsi="Adobe 仿宋 Std R" w:eastAsia="Adobe 仿宋 Std R"/>
          <w:sz w:val="32"/>
          <w:szCs w:val="32"/>
        </w:rPr>
        <w:fldChar w:fldCharType="separate"/>
      </w:r>
      <w:r>
        <w:rPr>
          <w:rFonts w:hint="eastAsia" w:ascii="Adobe 仿宋 Std R" w:hAnsi="Adobe 仿宋 Std R" w:eastAsia="Adobe 仿宋 Std R"/>
          <w:sz w:val="32"/>
          <w:szCs w:val="32"/>
          <w:lang w:eastAsia="zh-CN"/>
        </w:rPr>
        <w:t>单位</w:t>
      </w:r>
      <w:r>
        <w:rPr>
          <w:rFonts w:ascii="Adobe 仿宋 Std R" w:hAnsi="Adobe 仿宋 Std R" w:eastAsia="Adobe 仿宋 Std R"/>
          <w:sz w:val="32"/>
          <w:szCs w:val="32"/>
        </w:rPr>
        <w:t>共有车辆</w:t>
      </w:r>
      <w:r>
        <w:rPr>
          <w:rFonts w:hint="eastAsia" w:ascii="Adobe 仿宋 Std R" w:hAnsi="Adobe 仿宋 Std R" w:eastAsia="Adobe 仿宋 Std R"/>
          <w:sz w:val="32"/>
          <w:szCs w:val="32"/>
          <w:lang w:val="en-US" w:eastAsia="zh-CN"/>
        </w:rPr>
        <w:t>4</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lang w:val="en-US" w:eastAsia="zh-CN"/>
        </w:rPr>
        <w:t>4</w:t>
      </w:r>
      <w:r>
        <w:rPr>
          <w:rFonts w:ascii="Adobe 仿宋 Std R" w:hAnsi="Adobe 仿宋 Std R" w:eastAsia="Adobe 仿宋 Std R"/>
          <w:sz w:val="32"/>
          <w:szCs w:val="32"/>
        </w:rPr>
        <w:t>辆。</w:t>
      </w:r>
      <w:r>
        <w:fldChar w:fldCharType="end"/>
      </w:r>
    </w:p>
    <w:p w14:paraId="7F7275F9">
      <w:pPr>
        <w:ind w:firstLine="642"/>
        <w:rPr>
          <w:rStyle w:val="12"/>
          <w:rFonts w:ascii="Adobe 仿宋 Std R" w:hAnsi="Adobe 仿宋 Std R" w:eastAsia="Adobe 仿宋 Std R"/>
          <w:b/>
          <w:sz w:val="32"/>
          <w:szCs w:val="32"/>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eastAsia="zh-CN"/>
        </w:rPr>
        <w:t>单位</w:t>
      </w:r>
      <w:r>
        <w:rPr>
          <w:rFonts w:hint="eastAsia" w:ascii="Adobe 仿宋 Std R" w:hAnsi="Adobe 仿宋 Std R" w:eastAsia="Adobe 仿宋 Std R"/>
          <w:sz w:val="32"/>
          <w:szCs w:val="32"/>
        </w:rPr>
        <w:t>预算安排购置车辆</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辆，安排购置</w:t>
      </w:r>
      <w:r>
        <w:rPr>
          <w:rFonts w:hint="eastAsia" w:ascii="Adobe 仿宋 Std R" w:hAnsi="Adobe 仿宋 Std R" w:eastAsia="Adobe 仿宋 Std R"/>
          <w:sz w:val="32"/>
          <w:szCs w:val="32"/>
          <w:lang w:eastAsia="zh-CN"/>
        </w:rPr>
        <w:t>单位</w:t>
      </w:r>
      <w:r>
        <w:rPr>
          <w:rFonts w:hint="eastAsia" w:ascii="Adobe 仿宋 Std R" w:hAnsi="Adobe 仿宋 Std R" w:eastAsia="Adobe 仿宋 Std R"/>
          <w:sz w:val="32"/>
          <w:szCs w:val="32"/>
        </w:rPr>
        <w:t>价值200万元以上大型设备具体为：</w:t>
      </w:r>
      <w:r>
        <w:rPr>
          <w:rFonts w:hint="eastAsia" w:ascii="Adobe 仿宋 Std R" w:hAnsi="Adobe 仿宋 Std R" w:eastAsia="Adobe 仿宋 Std R"/>
          <w:sz w:val="32"/>
          <w:szCs w:val="32"/>
          <w:lang w:eastAsia="zh-CN"/>
        </w:rPr>
        <w:t>无</w:t>
      </w:r>
      <w:r>
        <w:rPr>
          <w:rFonts w:hint="eastAsia" w:ascii="仿宋_GB2312" w:eastAsia="仿宋_GB2312"/>
          <w:sz w:val="32"/>
          <w:szCs w:val="30"/>
        </w:rPr>
        <w:t>。</w:t>
      </w:r>
    </w:p>
    <w:p w14:paraId="2A49FCFA">
      <w:pPr>
        <w:ind w:firstLine="321" w:firstLineChars="100"/>
        <w:rPr>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（九）项目情况说明</w:t>
      </w:r>
    </w:p>
    <w:p w14:paraId="7131A477">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1、南北门换乘中心运行经费</w:t>
      </w:r>
    </w:p>
    <w:p w14:paraId="45643136">
      <w:pPr>
        <w:ind w:firstLine="960" w:firstLineChars="300"/>
        <w:rPr>
          <w:rFonts w:hint="eastAsia"/>
          <w:lang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w:t>
      </w:r>
      <w:r>
        <w:rPr>
          <w:rFonts w:hint="eastAsia" w:ascii="仿宋_GB2312" w:hAnsi="仿宋" w:eastAsia="仿宋_GB2312"/>
          <w:bCs/>
          <w:sz w:val="32"/>
          <w:szCs w:val="32"/>
        </w:rPr>
        <w:t>南北换乘中心正常运转经费</w:t>
      </w:r>
    </w:p>
    <w:p w14:paraId="1F849ADC">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：历年预算安排</w:t>
      </w:r>
    </w:p>
    <w:p w14:paraId="49EFDEA1">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仿宋_GB2312" w:hAnsi="仿宋" w:eastAsia="仿宋_GB2312"/>
          <w:bCs/>
          <w:sz w:val="32"/>
          <w:szCs w:val="32"/>
        </w:rPr>
        <w:t>庐山游客服务中心</w:t>
      </w:r>
    </w:p>
    <w:p w14:paraId="2DAEE0E1">
      <w:pPr>
        <w:jc w:val="left"/>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4）实施方案</w:t>
      </w:r>
      <w:r>
        <w:rPr>
          <w:rFonts w:hint="eastAsia" w:ascii="Adobe 仿宋 Std R" w:hAnsi="Adobe 仿宋 Std R" w:eastAsia="Adobe 仿宋 Std R"/>
          <w:sz w:val="32"/>
          <w:szCs w:val="32"/>
          <w:lang w:eastAsia="zh-CN"/>
        </w:rPr>
        <w:t>：</w:t>
      </w:r>
      <w:r>
        <w:rPr>
          <w:rFonts w:hint="eastAsia" w:ascii="仿宋_GB2312" w:hAnsi="宋体" w:eastAsia="仿宋_GB2312" w:cs="Arial"/>
          <w:kern w:val="0"/>
          <w:sz w:val="32"/>
          <w:szCs w:val="32"/>
        </w:rPr>
        <w:t>游客的接待、咨询、引导、提示、求助、投诉等服务。</w:t>
      </w:r>
    </w:p>
    <w:p w14:paraId="07FE7B44">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仿宋_GB2312" w:hAnsi="仿宋" w:eastAsia="仿宋_GB2312"/>
          <w:bCs/>
          <w:sz w:val="32"/>
          <w:szCs w:val="32"/>
          <w:lang w:eastAsia="zh-CN"/>
        </w:rPr>
        <w:t>一次</w:t>
      </w:r>
      <w:r>
        <w:rPr>
          <w:rFonts w:hint="eastAsia" w:ascii="仿宋_GB2312" w:hAnsi="仿宋" w:eastAsia="仿宋_GB2312"/>
          <w:bCs/>
          <w:sz w:val="32"/>
          <w:szCs w:val="32"/>
        </w:rPr>
        <w:t>性项目</w:t>
      </w:r>
    </w:p>
    <w:p w14:paraId="458CD24C">
      <w:pPr>
        <w:ind w:firstLine="642"/>
        <w:rPr>
          <w:rFonts w:hint="eastAsia" w:ascii="仿宋_GB2312" w:hAnsi="仿宋" w:eastAsia="仿宋_GB2312"/>
          <w:bCs/>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仿宋_GB2312" w:hAnsi="仿宋" w:eastAsia="仿宋_GB2312"/>
          <w:bCs/>
          <w:sz w:val="32"/>
          <w:szCs w:val="32"/>
        </w:rPr>
        <w:t>202</w:t>
      </w:r>
      <w:r>
        <w:rPr>
          <w:rFonts w:hint="eastAsia" w:ascii="仿宋_GB2312" w:hAnsi="仿宋" w:eastAsia="仿宋_GB2312"/>
          <w:bCs/>
          <w:sz w:val="32"/>
          <w:szCs w:val="32"/>
          <w:lang w:val="en-US" w:eastAsia="zh-CN"/>
        </w:rPr>
        <w:t>4</w:t>
      </w:r>
      <w:r>
        <w:rPr>
          <w:rFonts w:hint="eastAsia" w:ascii="仿宋_GB2312" w:hAnsi="仿宋" w:eastAsia="仿宋_GB2312"/>
          <w:bCs/>
          <w:sz w:val="32"/>
          <w:szCs w:val="32"/>
        </w:rPr>
        <w:t>年安排财政拨款</w:t>
      </w:r>
      <w:r>
        <w:rPr>
          <w:rFonts w:hint="eastAsia" w:ascii="仿宋_GB2312" w:hAnsi="仿宋" w:eastAsia="仿宋_GB2312"/>
          <w:bCs/>
          <w:sz w:val="32"/>
          <w:szCs w:val="32"/>
          <w:lang w:val="en-US" w:eastAsia="zh-CN"/>
        </w:rPr>
        <w:t>376.76</w:t>
      </w:r>
      <w:r>
        <w:rPr>
          <w:rFonts w:hint="eastAsia" w:ascii="仿宋_GB2312" w:hAnsi="仿宋" w:eastAsia="仿宋_GB2312"/>
          <w:bCs/>
          <w:sz w:val="32"/>
          <w:szCs w:val="32"/>
        </w:rPr>
        <w:t>万元</w:t>
      </w:r>
    </w:p>
    <w:p w14:paraId="03969AD5">
      <w:pPr>
        <w:ind w:firstLine="640" w:firstLineChars="2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2、游客服务中心招聘人员工作经费</w:t>
      </w:r>
    </w:p>
    <w:p w14:paraId="1B84307C">
      <w:pPr>
        <w:ind w:firstLine="960" w:firstLineChars="3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：保障招聘人员工资待遇</w:t>
      </w:r>
    </w:p>
    <w:p w14:paraId="139E5BA9">
      <w:pPr>
        <w:ind w:firstLine="960" w:firstLineChars="3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2）立项依据</w:t>
      </w:r>
      <w:r>
        <w:rPr>
          <w:rFonts w:hint="eastAsia" w:ascii="Adobe 仿宋 Std R" w:hAnsi="Adobe 仿宋 Std R" w:eastAsia="Adobe 仿宋 Std R"/>
          <w:sz w:val="32"/>
          <w:szCs w:val="32"/>
          <w:lang w:eastAsia="zh-CN"/>
        </w:rPr>
        <w:t>：庐山管理局会议纪要及相关报告领导</w:t>
      </w:r>
      <w:r>
        <w:rPr>
          <w:rFonts w:hint="eastAsia" w:ascii="Adobe 仿宋 Std R" w:hAnsi="Adobe 仿宋 Std R" w:eastAsia="Adobe 仿宋 Std R"/>
          <w:sz w:val="32"/>
          <w:szCs w:val="32"/>
          <w:lang w:val="en-US" w:eastAsia="zh-CN"/>
        </w:rPr>
        <w:t>批示</w:t>
      </w:r>
    </w:p>
    <w:p w14:paraId="726F6268">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rPr>
        <w:t>庐山游客服务中心</w:t>
      </w:r>
    </w:p>
    <w:p w14:paraId="3E47EBC0">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：招聘人员工资、福利、奖金、社保缴费等。</w:t>
      </w:r>
    </w:p>
    <w:p w14:paraId="6D1FF217">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：一次</w:t>
      </w:r>
      <w:r>
        <w:rPr>
          <w:rFonts w:hint="eastAsia" w:ascii="Adobe 仿宋 Std R" w:hAnsi="Adobe 仿宋 Std R" w:eastAsia="Adobe 仿宋 Std R"/>
          <w:sz w:val="32"/>
          <w:szCs w:val="32"/>
        </w:rPr>
        <w:t>性项目</w:t>
      </w:r>
    </w:p>
    <w:p w14:paraId="15D1B959">
      <w:pPr>
        <w:ind w:firstLine="960" w:firstLineChars="30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6）年度预算安排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年安排财政拨款</w:t>
      </w:r>
      <w:r>
        <w:rPr>
          <w:rFonts w:hint="eastAsia" w:ascii="Adobe 仿宋 Std R" w:hAnsi="Adobe 仿宋 Std R" w:eastAsia="Adobe 仿宋 Std R"/>
          <w:sz w:val="32"/>
          <w:szCs w:val="32"/>
          <w:lang w:val="en-US" w:eastAsia="zh-CN"/>
        </w:rPr>
        <w:t>239.76</w:t>
      </w:r>
      <w:r>
        <w:rPr>
          <w:rFonts w:hint="eastAsia" w:ascii="Adobe 仿宋 Std R" w:hAnsi="Adobe 仿宋 Std R" w:eastAsia="Adobe 仿宋 Std R"/>
          <w:sz w:val="32"/>
          <w:szCs w:val="32"/>
        </w:rPr>
        <w:t>万</w:t>
      </w:r>
    </w:p>
    <w:p w14:paraId="7B84737B">
      <w:pPr>
        <w:ind w:firstLine="640" w:firstLineChars="2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3、景区采暖</w:t>
      </w:r>
    </w:p>
    <w:p w14:paraId="094C47B5">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：保障职工福利</w:t>
      </w:r>
    </w:p>
    <w:p w14:paraId="10ADDEE0">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：庐山市财政局下发指标文件</w:t>
      </w:r>
    </w:p>
    <w:p w14:paraId="7C492630">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rPr>
        <w:t>庐山游客服务中心</w:t>
      </w:r>
    </w:p>
    <w:p w14:paraId="394D0EE7">
      <w:pPr>
        <w:ind w:firstLine="960" w:firstLineChars="3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：职工采暖费</w:t>
      </w:r>
    </w:p>
    <w:p w14:paraId="3FF3089E">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：一次</w:t>
      </w:r>
      <w:r>
        <w:rPr>
          <w:rFonts w:hint="eastAsia" w:ascii="Adobe 仿宋 Std R" w:hAnsi="Adobe 仿宋 Std R" w:eastAsia="Adobe 仿宋 Std R"/>
          <w:sz w:val="32"/>
          <w:szCs w:val="32"/>
        </w:rPr>
        <w:t>性项目</w:t>
      </w:r>
    </w:p>
    <w:p w14:paraId="65C3EDF7">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6）年度预算安排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年安排财政拨款</w:t>
      </w:r>
      <w:r>
        <w:rPr>
          <w:rFonts w:hint="eastAsia" w:ascii="Adobe 仿宋 Std R" w:hAnsi="Adobe 仿宋 Std R" w:eastAsia="Adobe 仿宋 Std R"/>
          <w:sz w:val="32"/>
          <w:szCs w:val="32"/>
          <w:lang w:val="en-US" w:eastAsia="zh-CN"/>
        </w:rPr>
        <w:t>70.68</w:t>
      </w:r>
      <w:r>
        <w:rPr>
          <w:rFonts w:hint="eastAsia" w:ascii="Adobe 仿宋 Std R" w:hAnsi="Adobe 仿宋 Std R" w:eastAsia="Adobe 仿宋 Std R"/>
          <w:sz w:val="32"/>
          <w:szCs w:val="32"/>
        </w:rPr>
        <w:t>万元</w:t>
      </w:r>
    </w:p>
    <w:p w14:paraId="3B2122E5">
      <w:pPr>
        <w:ind w:firstLine="640" w:firstLineChars="2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4、爱情电影周氛围布置经费</w:t>
      </w:r>
    </w:p>
    <w:p w14:paraId="6FB0F482">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：为营造爱情电影周浓厚热烈的活动氛围，根据爱情电影周宣传组的工作要求，在南北游客服务站进行氛围布置，摆放花卉。</w:t>
      </w:r>
    </w:p>
    <w:p w14:paraId="3301DFBB">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：根据相关文件执行</w:t>
      </w:r>
    </w:p>
    <w:p w14:paraId="16582574">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rPr>
        <w:t>庐山游客服务中心</w:t>
      </w:r>
    </w:p>
    <w:p w14:paraId="7FA87B59">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：根据爱情电影周宣传组的工作要求，在南北游客服务站进行氛围布置，摆放花卉。</w:t>
      </w:r>
    </w:p>
    <w:p w14:paraId="72910EDB">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：一次</w:t>
      </w:r>
      <w:r>
        <w:rPr>
          <w:rFonts w:hint="eastAsia" w:ascii="Adobe 仿宋 Std R" w:hAnsi="Adobe 仿宋 Std R" w:eastAsia="Adobe 仿宋 Std R"/>
          <w:sz w:val="32"/>
          <w:szCs w:val="32"/>
        </w:rPr>
        <w:t>性项目</w:t>
      </w:r>
    </w:p>
    <w:p w14:paraId="35B4C7A8">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6）年度预算安排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年安排财政拨款</w:t>
      </w:r>
      <w:r>
        <w:rPr>
          <w:rFonts w:hint="eastAsia" w:ascii="Adobe 仿宋 Std R" w:hAnsi="Adobe 仿宋 Std R" w:eastAsia="Adobe 仿宋 Std R"/>
          <w:sz w:val="32"/>
          <w:szCs w:val="32"/>
          <w:lang w:val="en-US" w:eastAsia="zh-CN"/>
        </w:rPr>
        <w:t>8.54</w:t>
      </w:r>
      <w:r>
        <w:rPr>
          <w:rFonts w:hint="eastAsia" w:ascii="Adobe 仿宋 Std R" w:hAnsi="Adobe 仿宋 Std R" w:eastAsia="Adobe 仿宋 Std R"/>
          <w:sz w:val="32"/>
          <w:szCs w:val="32"/>
        </w:rPr>
        <w:t>万元</w:t>
      </w:r>
    </w:p>
    <w:p w14:paraId="018F0A9E">
      <w:pPr>
        <w:widowControl/>
        <w:spacing w:line="580" w:lineRule="exact"/>
        <w:ind w:firstLine="636"/>
        <w:jc w:val="left"/>
        <w:rPr>
          <w:rFonts w:ascii="Adobe 仿宋 Std R" w:hAnsi="Adobe 仿宋 Std R" w:eastAsia="Adobe 仿宋 Std R"/>
          <w:sz w:val="32"/>
          <w:szCs w:val="32"/>
        </w:rPr>
      </w:pPr>
    </w:p>
    <w:p w14:paraId="400BA353">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13600B57">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ascii="仿宋" w:hAnsi="仿宋" w:eastAsia="仿宋"/>
          <w:bCs/>
          <w:color w:val="auto"/>
          <w:sz w:val="32"/>
          <w:szCs w:val="32"/>
        </w:rPr>
        <w:fldChar w:fldCharType="begin"/>
      </w:r>
      <w:r>
        <w:rPr>
          <w:rFonts w:ascii="仿宋" w:hAnsi="仿宋" w:eastAsia="仿宋"/>
          <w:bCs/>
          <w:color w:val="auto"/>
          <w:sz w:val="32"/>
          <w:szCs w:val="32"/>
        </w:rPr>
        <w:instrText xml:space="preserve">MERGEFIELD ${page400644146.ds215660413_REP_JXJC_AGENCY_WZR_NAME}</w:instrText>
      </w:r>
      <w:r>
        <w:rPr>
          <w:rFonts w:ascii="仿宋" w:hAnsi="仿宋" w:eastAsia="仿宋"/>
          <w:bCs/>
          <w:color w:val="auto"/>
          <w:sz w:val="32"/>
          <w:szCs w:val="32"/>
        </w:rPr>
        <w:fldChar w:fldCharType="separate"/>
      </w:r>
      <w:r>
        <w:rPr>
          <w:rFonts w:hint="eastAsia" w:ascii="仿宋" w:hAnsi="仿宋" w:eastAsia="仿宋"/>
          <w:bCs/>
          <w:color w:val="auto"/>
          <w:sz w:val="32"/>
          <w:szCs w:val="32"/>
          <w:lang w:eastAsia="zh-CN"/>
        </w:rPr>
        <w:t>庐山风景名胜区游客服务中心</w:t>
      </w:r>
      <w:r>
        <w:rPr>
          <w:color w:val="auto"/>
        </w:rPr>
        <w:fldChar w:fldCharType="end"/>
      </w:r>
      <w:r>
        <w:rPr>
          <w:rFonts w:ascii="仿宋" w:hAnsi="仿宋" w:eastAsia="仿宋"/>
          <w:bCs/>
          <w:color w:val="auto"/>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8.89</w:t>
      </w:r>
      <w:r>
        <w:rPr>
          <w:rFonts w:hint="eastAsia" w:ascii="仿宋" w:hAnsi="仿宋" w:eastAsia="仿宋"/>
          <w:bCs/>
          <w:sz w:val="32"/>
          <w:szCs w:val="32"/>
        </w:rPr>
        <w:t>万元，其中：</w:t>
      </w:r>
    </w:p>
    <w:p w14:paraId="4260E116">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eastAsia="zh-CN"/>
        </w:rPr>
        <w:t>与上年安排保持一致</w:t>
      </w:r>
      <w:r>
        <w:rPr>
          <w:rFonts w:ascii="仿宋" w:hAnsi="仿宋" w:eastAsia="仿宋"/>
          <w:bCs/>
          <w:sz w:val="32"/>
          <w:szCs w:val="32"/>
        </w:rPr>
        <w:t>。</w:t>
      </w:r>
    </w:p>
    <w:p w14:paraId="4DE0A040">
      <w:pPr>
        <w:ind w:firstLine="640" w:firstLineChars="200"/>
        <w:jc w:val="left"/>
        <w:rPr>
          <w:rFonts w:ascii="仿宋" w:hAnsi="仿宋" w:eastAsia="仿宋"/>
          <w:bCs/>
          <w:color w:val="auto"/>
          <w:sz w:val="32"/>
          <w:szCs w:val="32"/>
        </w:rPr>
      </w:pPr>
      <w:r>
        <w:rPr>
          <w:rFonts w:ascii="仿宋" w:hAnsi="仿宋" w:eastAsia="仿宋"/>
          <w:bCs/>
          <w:color w:val="auto"/>
          <w:sz w:val="32"/>
          <w:szCs w:val="32"/>
        </w:rPr>
        <w:t>公务接待</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万元,比上年减</w:t>
      </w:r>
      <w:r>
        <w:rPr>
          <w:rFonts w:hint="eastAsia" w:ascii="仿宋" w:hAnsi="仿宋" w:eastAsia="仿宋"/>
          <w:bCs/>
          <w:color w:val="auto"/>
          <w:sz w:val="32"/>
          <w:szCs w:val="32"/>
          <w:lang w:val="en-US" w:eastAsia="zh-CN"/>
        </w:rPr>
        <w:t>0.35</w:t>
      </w:r>
      <w:r>
        <w:rPr>
          <w:rFonts w:ascii="仿宋" w:hAnsi="仿宋" w:eastAsia="仿宋"/>
          <w:bCs/>
          <w:color w:val="auto"/>
          <w:sz w:val="32"/>
          <w:szCs w:val="32"/>
        </w:rPr>
        <w:t>万元，主要原因是：</w:t>
      </w:r>
      <w:r>
        <w:rPr>
          <w:rFonts w:hint="eastAsia" w:ascii="仿宋" w:hAnsi="仿宋" w:eastAsia="仿宋"/>
          <w:bCs/>
          <w:color w:val="auto"/>
          <w:sz w:val="32"/>
          <w:szCs w:val="32"/>
          <w:lang w:eastAsia="zh-CN"/>
        </w:rPr>
        <w:t>无相关安排</w:t>
      </w:r>
      <w:r>
        <w:rPr>
          <w:rFonts w:ascii="仿宋" w:hAnsi="仿宋" w:eastAsia="仿宋"/>
          <w:bCs/>
          <w:color w:val="auto"/>
          <w:sz w:val="32"/>
          <w:szCs w:val="32"/>
        </w:rPr>
        <w:t>。</w:t>
      </w:r>
    </w:p>
    <w:p w14:paraId="1AA04D33">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8.89</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eastAsia="zh-CN"/>
        </w:rPr>
        <w:t>与上年安排保持一致</w:t>
      </w:r>
      <w:r>
        <w:rPr>
          <w:rFonts w:ascii="仿宋" w:hAnsi="仿宋" w:eastAsia="仿宋"/>
          <w:bCs/>
          <w:sz w:val="32"/>
          <w:szCs w:val="32"/>
        </w:rPr>
        <w:t>。</w:t>
      </w:r>
    </w:p>
    <w:p w14:paraId="3AB00131">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eastAsia="zh-CN"/>
        </w:rPr>
        <w:t>与上年安排保持一致</w:t>
      </w:r>
      <w:r>
        <w:rPr>
          <w:rFonts w:ascii="仿宋" w:hAnsi="仿宋" w:eastAsia="仿宋"/>
          <w:bCs/>
          <w:sz w:val="32"/>
          <w:szCs w:val="32"/>
        </w:rPr>
        <w:t>。</w:t>
      </w:r>
    </w:p>
    <w:p w14:paraId="44C4A85B">
      <w:pPr>
        <w:widowControl/>
        <w:spacing w:line="580" w:lineRule="exact"/>
        <w:ind w:firstLine="636"/>
        <w:jc w:val="left"/>
        <w:rPr>
          <w:rStyle w:val="12"/>
          <w:rFonts w:hint="eastAsia" w:ascii="仿宋" w:hAnsi="仿宋" w:eastAsia="仿宋"/>
          <w:color w:val="FF0000"/>
          <w:sz w:val="32"/>
          <w:szCs w:val="32"/>
        </w:rPr>
      </w:pPr>
    </w:p>
    <w:p w14:paraId="30CB0816">
      <w:pPr>
        <w:widowControl/>
        <w:spacing w:line="580" w:lineRule="exact"/>
        <w:jc w:val="left"/>
        <w:rPr>
          <w:rStyle w:val="12"/>
          <w:rFonts w:hint="eastAsia" w:ascii="仿宋" w:hAnsi="仿宋" w:eastAsia="仿宋"/>
          <w:sz w:val="32"/>
          <w:szCs w:val="32"/>
        </w:rPr>
      </w:pPr>
    </w:p>
    <w:p w14:paraId="5FFAB7AB">
      <w:pPr>
        <w:widowControl/>
        <w:shd w:val="clear" w:color="auto" w:fill="FFFFFF"/>
        <w:spacing w:line="640" w:lineRule="atLeast"/>
        <w:jc w:val="both"/>
        <w:rPr>
          <w:rFonts w:ascii="仿宋_GB2312" w:eastAsia="仿宋_GB2312"/>
          <w:b/>
          <w:sz w:val="32"/>
          <w:szCs w:val="30"/>
        </w:rPr>
      </w:pPr>
    </w:p>
    <w:p w14:paraId="658C5145">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3899596E">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一、收入科目</w:t>
      </w:r>
    </w:p>
    <w:p w14:paraId="014A28D5">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各单位结合实际进行解释。</w:t>
      </w:r>
    </w:p>
    <w:p w14:paraId="327DB395">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财政拨款：指市级财政当年拨付的资金。</w:t>
      </w:r>
    </w:p>
    <w:p w14:paraId="6187C650">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（二）事业收入：指事业单位开展专业业务活动及辅助活动取得的收入。</w:t>
      </w:r>
    </w:p>
    <w:p w14:paraId="7B9AB6C0">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（三）其他收入：指除财政拨款、事业收入等以外的各项收入。</w:t>
      </w:r>
    </w:p>
    <w:p w14:paraId="33A4B101">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二、支出科目</w:t>
      </w:r>
    </w:p>
    <w:p w14:paraId="26391173">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w:t>
      </w:r>
      <w:r>
        <w:rPr>
          <w:rFonts w:hint="eastAsia" w:ascii="仿宋" w:hAnsi="仿宋" w:eastAsia="仿宋"/>
          <w:bCs/>
          <w:sz w:val="32"/>
          <w:szCs w:val="32"/>
          <w:lang w:val="en-US" w:eastAsia="zh-CN"/>
        </w:rPr>
        <w:t>一</w:t>
      </w:r>
      <w:r>
        <w:rPr>
          <w:rFonts w:hint="eastAsia" w:ascii="仿宋" w:hAnsi="仿宋" w:eastAsia="仿宋"/>
          <w:bCs/>
          <w:sz w:val="32"/>
          <w:szCs w:val="32"/>
          <w:lang w:eastAsia="zh-CN"/>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3CAC6B05">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w:t>
      </w:r>
      <w:r>
        <w:rPr>
          <w:rFonts w:hint="eastAsia" w:ascii="仿宋" w:hAnsi="仿宋" w:eastAsia="仿宋"/>
          <w:bCs/>
          <w:sz w:val="32"/>
          <w:szCs w:val="32"/>
          <w:lang w:val="en-US" w:eastAsia="zh-CN"/>
        </w:rPr>
        <w:t>二</w:t>
      </w:r>
      <w:r>
        <w:rPr>
          <w:rFonts w:hint="eastAsia" w:ascii="仿宋" w:hAnsi="仿宋" w:eastAsia="仿宋"/>
          <w:bCs/>
          <w:sz w:val="32"/>
          <w:szCs w:val="32"/>
          <w:lang w:eastAsia="zh-CN"/>
        </w:rPr>
        <w:t>）项目支出：指在基本支出之外为完成特定行政任务和事业发展目标所发生的支出。</w:t>
      </w:r>
    </w:p>
    <w:p w14:paraId="60A14AD0">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w:t>
      </w:r>
      <w:r>
        <w:rPr>
          <w:rFonts w:hint="eastAsia" w:ascii="仿宋" w:hAnsi="仿宋" w:eastAsia="仿宋"/>
          <w:bCs/>
          <w:sz w:val="32"/>
          <w:szCs w:val="32"/>
          <w:lang w:val="en-US" w:eastAsia="zh-CN"/>
        </w:rPr>
        <w:t>四</w:t>
      </w:r>
      <w:r>
        <w:rPr>
          <w:rFonts w:hint="eastAsia" w:ascii="仿宋" w:hAnsi="仿宋" w:eastAsia="仿宋"/>
          <w:bCs/>
          <w:sz w:val="32"/>
          <w:szCs w:val="32"/>
          <w:lang w:eastAsia="zh-CN"/>
        </w:rPr>
        <w:t>）工资福利支出（支出经济分类科目类级）：反映单位开支的在职职工和编制外长期聘用人员的各类劳动报酬，以及为上述人员缴纳的各项社会保险费等。</w:t>
      </w:r>
    </w:p>
    <w:p w14:paraId="6902B07D">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w:t>
      </w:r>
      <w:r>
        <w:rPr>
          <w:rFonts w:hint="eastAsia" w:ascii="仿宋" w:hAnsi="仿宋" w:eastAsia="仿宋"/>
          <w:bCs/>
          <w:sz w:val="32"/>
          <w:szCs w:val="32"/>
          <w:lang w:val="en-US" w:eastAsia="zh-CN"/>
        </w:rPr>
        <w:t>五</w:t>
      </w:r>
      <w:r>
        <w:rPr>
          <w:rFonts w:hint="eastAsia" w:ascii="仿宋" w:hAnsi="仿宋" w:eastAsia="仿宋"/>
          <w:bCs/>
          <w:sz w:val="32"/>
          <w:szCs w:val="32"/>
          <w:lang w:eastAsia="zh-CN"/>
        </w:rPr>
        <w:t>）商品和服务支出（支出经济分类科目类级）：反映单位购买商品和服务的支出（不包括用于购置固定资产的支出、战略性和应急储备支出）。</w:t>
      </w:r>
    </w:p>
    <w:p w14:paraId="66BDDC73">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w:t>
      </w:r>
      <w:r>
        <w:rPr>
          <w:rFonts w:hint="eastAsia" w:ascii="仿宋" w:hAnsi="仿宋" w:eastAsia="仿宋"/>
          <w:bCs/>
          <w:sz w:val="32"/>
          <w:szCs w:val="32"/>
          <w:lang w:val="en-US" w:eastAsia="zh-CN"/>
        </w:rPr>
        <w:t>六</w:t>
      </w:r>
      <w:r>
        <w:rPr>
          <w:rFonts w:hint="eastAsia" w:ascii="仿宋" w:hAnsi="仿宋" w:eastAsia="仿宋"/>
          <w:bCs/>
          <w:sz w:val="32"/>
          <w:szCs w:val="32"/>
          <w:lang w:eastAsia="zh-CN"/>
        </w:rPr>
        <w:t>）对个人和家庭的补助（支出经济分类科目类级）：反映用于对个人和家庭的补助支出。</w:t>
      </w:r>
    </w:p>
    <w:p w14:paraId="669708AF">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w:t>
      </w:r>
      <w:r>
        <w:rPr>
          <w:rFonts w:hint="eastAsia" w:ascii="仿宋" w:hAnsi="仿宋" w:eastAsia="仿宋"/>
          <w:bCs/>
          <w:sz w:val="32"/>
          <w:szCs w:val="32"/>
          <w:lang w:val="en-US" w:eastAsia="zh-CN"/>
        </w:rPr>
        <w:t>七</w:t>
      </w:r>
      <w:r>
        <w:rPr>
          <w:rFonts w:hint="eastAsia" w:ascii="仿宋" w:hAnsi="仿宋" w:eastAsia="仿宋"/>
          <w:bCs/>
          <w:sz w:val="32"/>
          <w:szCs w:val="32"/>
          <w:lang w:eastAsia="zh-CN"/>
        </w:rPr>
        <w:t>）其他资本性支出（支出经济分类科目类级）：反映非各级发展与改革单位集中安排的用于购置固定资产、战略性和应急性储备、土地和无形资产，以及构建基础设施、大型修缮和财政支持企业更新改造所发生的支出。</w:t>
      </w:r>
    </w:p>
    <w:p w14:paraId="79CF14B6">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三、相关专业名词</w:t>
      </w:r>
    </w:p>
    <w:p w14:paraId="41B2F4D2">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w:t>
      </w:r>
      <w:r>
        <w:rPr>
          <w:rFonts w:hint="eastAsia" w:ascii="仿宋" w:hAnsi="仿宋" w:eastAsia="仿宋"/>
          <w:bCs/>
          <w:sz w:val="32"/>
          <w:szCs w:val="32"/>
          <w:lang w:val="en-US" w:eastAsia="zh-CN"/>
        </w:rPr>
        <w:t>一</w:t>
      </w:r>
      <w:r>
        <w:rPr>
          <w:rFonts w:hint="eastAsia" w:ascii="仿宋" w:hAnsi="仿宋" w:eastAsia="仿宋"/>
          <w:bCs/>
          <w:sz w:val="32"/>
          <w:szCs w:val="32"/>
          <w:lang w:eastAsia="zh-CN"/>
        </w:rPr>
        <w:t>）“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3C9A4C72">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 xml:space="preserve">（二）社会保障和就业支出：反映政府在社会保障和就业方面支出。 </w:t>
      </w:r>
    </w:p>
    <w:p w14:paraId="66000601">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 xml:space="preserve">（三）卫生健康支出：反映政府医疗卫生与计划生育管理方面的支出。 </w:t>
      </w:r>
    </w:p>
    <w:p w14:paraId="23B3DC17">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 xml:space="preserve">（四）农林水事务支出：反映政府农林水事务支出。具体包括：农业支出、林业支出、水利支出、南水北调支出、扶贫支出、农业综合开发支出、其他农林水事务支出等。 </w:t>
      </w:r>
    </w:p>
    <w:p w14:paraId="33AB2B0C">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（五）林业和草原支出：反映政府用于林业和草原方面的支出。</w:t>
      </w:r>
    </w:p>
    <w:p w14:paraId="4CB74D64">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（六）其他林业和草原支出：反映除上述以外其他用于林业和草原方面的支出。</w:t>
      </w:r>
    </w:p>
    <w:p w14:paraId="2F45B6E9">
      <w:pPr>
        <w:widowControl/>
        <w:spacing w:line="600" w:lineRule="exact"/>
        <w:ind w:firstLine="640" w:firstLineChars="200"/>
        <w:jc w:val="left"/>
        <w:rPr>
          <w:rFonts w:ascii="仿宋_GB2312" w:eastAsia="仿宋_GB2312"/>
          <w:color w:val="000000"/>
          <w:sz w:val="32"/>
          <w:szCs w:val="30"/>
        </w:rPr>
      </w:pPr>
    </w:p>
    <w:p w14:paraId="39B77832">
      <w:pPr>
        <w:ind w:firstLine="640" w:firstLineChars="200"/>
        <w:rPr>
          <w:rFonts w:ascii="仿宋" w:hAnsi="仿宋" w:eastAsia="仿宋"/>
          <w:color w:val="000000"/>
          <w:sz w:val="32"/>
          <w:szCs w:val="32"/>
        </w:rPr>
      </w:pPr>
    </w:p>
    <w:p w14:paraId="63EDA92C">
      <w:pPr>
        <w:widowControl/>
        <w:spacing w:line="600" w:lineRule="exact"/>
        <w:ind w:firstLine="640" w:firstLineChars="200"/>
        <w:jc w:val="left"/>
        <w:rPr>
          <w:rFonts w:hint="default" w:ascii="仿宋_GB2312" w:eastAsia="仿宋_GB2312"/>
          <w:color w:val="FF0000"/>
          <w:sz w:val="32"/>
          <w:szCs w:val="30"/>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A00002EF" w:usb1="4000004B" w:usb2="00000000" w:usb3="00000000" w:csb0="200000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DBD71C">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7DF3B4"/>
    <w:multiLevelType w:val="singleLevel"/>
    <w:tmpl w:val="B97DF3B4"/>
    <w:lvl w:ilvl="0" w:tentative="0">
      <w:start w:val="2"/>
      <w:numFmt w:val="chineseCounting"/>
      <w:lvlText w:val="(%1)"/>
      <w:lvlJc w:val="left"/>
      <w:pPr>
        <w:tabs>
          <w:tab w:val="left" w:pos="312"/>
        </w:tabs>
        <w:ind w:left="160" w:leftChars="0" w:firstLine="0" w:firstLineChars="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hOThlNmQwY2E1ZWUzZGNlMmI0MWU0Yjc3OTgzMTc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565C22"/>
    <w:rsid w:val="01A75A49"/>
    <w:rsid w:val="02263797"/>
    <w:rsid w:val="067A6028"/>
    <w:rsid w:val="068F47B3"/>
    <w:rsid w:val="08EC3843"/>
    <w:rsid w:val="09D65B51"/>
    <w:rsid w:val="0A0925FF"/>
    <w:rsid w:val="0A7809B7"/>
    <w:rsid w:val="0C8E11E7"/>
    <w:rsid w:val="0C97247A"/>
    <w:rsid w:val="0CCA1272"/>
    <w:rsid w:val="0D1A7920"/>
    <w:rsid w:val="0D2269B3"/>
    <w:rsid w:val="0DB3098E"/>
    <w:rsid w:val="0E06277D"/>
    <w:rsid w:val="0F9658E5"/>
    <w:rsid w:val="12220323"/>
    <w:rsid w:val="13FB007C"/>
    <w:rsid w:val="147D6BCA"/>
    <w:rsid w:val="16B036C0"/>
    <w:rsid w:val="17F673BF"/>
    <w:rsid w:val="19C92FDD"/>
    <w:rsid w:val="1A705E7F"/>
    <w:rsid w:val="1ABF2D84"/>
    <w:rsid w:val="1AF8344E"/>
    <w:rsid w:val="1E172FD7"/>
    <w:rsid w:val="1E491A3B"/>
    <w:rsid w:val="1F1F7406"/>
    <w:rsid w:val="206D0602"/>
    <w:rsid w:val="22430342"/>
    <w:rsid w:val="23977FB1"/>
    <w:rsid w:val="245C3447"/>
    <w:rsid w:val="25B931E9"/>
    <w:rsid w:val="26797B39"/>
    <w:rsid w:val="27E31A18"/>
    <w:rsid w:val="28263441"/>
    <w:rsid w:val="2828673B"/>
    <w:rsid w:val="290B705B"/>
    <w:rsid w:val="29981D60"/>
    <w:rsid w:val="2AFC6642"/>
    <w:rsid w:val="2B2339AC"/>
    <w:rsid w:val="2C3047F6"/>
    <w:rsid w:val="2C57797E"/>
    <w:rsid w:val="304075B1"/>
    <w:rsid w:val="311C29BA"/>
    <w:rsid w:val="318814ED"/>
    <w:rsid w:val="31931AC3"/>
    <w:rsid w:val="3328400E"/>
    <w:rsid w:val="33291F9F"/>
    <w:rsid w:val="33D95773"/>
    <w:rsid w:val="34B54432"/>
    <w:rsid w:val="351512FA"/>
    <w:rsid w:val="35647C06"/>
    <w:rsid w:val="371C0798"/>
    <w:rsid w:val="374647FA"/>
    <w:rsid w:val="394E6C03"/>
    <w:rsid w:val="39790B0B"/>
    <w:rsid w:val="39A3581F"/>
    <w:rsid w:val="39CE49D8"/>
    <w:rsid w:val="3A841EE9"/>
    <w:rsid w:val="3A9F1A72"/>
    <w:rsid w:val="3ACF1B11"/>
    <w:rsid w:val="3B7D1841"/>
    <w:rsid w:val="3BA35A87"/>
    <w:rsid w:val="3BA6547C"/>
    <w:rsid w:val="3D0F2205"/>
    <w:rsid w:val="3D7A6218"/>
    <w:rsid w:val="3DD2151D"/>
    <w:rsid w:val="3F383632"/>
    <w:rsid w:val="3FA910A9"/>
    <w:rsid w:val="3FF84E58"/>
    <w:rsid w:val="402B55A8"/>
    <w:rsid w:val="4052753A"/>
    <w:rsid w:val="41737C65"/>
    <w:rsid w:val="42DC038C"/>
    <w:rsid w:val="42DC3C6E"/>
    <w:rsid w:val="44F87A23"/>
    <w:rsid w:val="451231DA"/>
    <w:rsid w:val="45D833CA"/>
    <w:rsid w:val="464E5AFF"/>
    <w:rsid w:val="46780E1B"/>
    <w:rsid w:val="4DB628F2"/>
    <w:rsid w:val="4E0D4F31"/>
    <w:rsid w:val="4EFF051F"/>
    <w:rsid w:val="528E6F80"/>
    <w:rsid w:val="53426A39"/>
    <w:rsid w:val="53516268"/>
    <w:rsid w:val="55924F68"/>
    <w:rsid w:val="55C71477"/>
    <w:rsid w:val="55EE43AE"/>
    <w:rsid w:val="563F54B2"/>
    <w:rsid w:val="56C47F55"/>
    <w:rsid w:val="5726041F"/>
    <w:rsid w:val="573A53AA"/>
    <w:rsid w:val="58BF0B2C"/>
    <w:rsid w:val="5AB93E8B"/>
    <w:rsid w:val="5B280C0A"/>
    <w:rsid w:val="5B3769FA"/>
    <w:rsid w:val="5DB06C95"/>
    <w:rsid w:val="5EA31F07"/>
    <w:rsid w:val="5EDA0640"/>
    <w:rsid w:val="5F193B70"/>
    <w:rsid w:val="61D17BB5"/>
    <w:rsid w:val="61E31A71"/>
    <w:rsid w:val="62283DE4"/>
    <w:rsid w:val="63E33020"/>
    <w:rsid w:val="656229B9"/>
    <w:rsid w:val="658856FB"/>
    <w:rsid w:val="67B10C38"/>
    <w:rsid w:val="67DC7D34"/>
    <w:rsid w:val="68E97589"/>
    <w:rsid w:val="6AAD6A36"/>
    <w:rsid w:val="6BE248E5"/>
    <w:rsid w:val="6C617282"/>
    <w:rsid w:val="6CCB135B"/>
    <w:rsid w:val="6E657628"/>
    <w:rsid w:val="6EAF555B"/>
    <w:rsid w:val="6EDB6140"/>
    <w:rsid w:val="6F2C7111"/>
    <w:rsid w:val="6FF94CA3"/>
    <w:rsid w:val="70DF36C1"/>
    <w:rsid w:val="714A36AC"/>
    <w:rsid w:val="71597204"/>
    <w:rsid w:val="71AF11DD"/>
    <w:rsid w:val="72746F20"/>
    <w:rsid w:val="73543105"/>
    <w:rsid w:val="73A85115"/>
    <w:rsid w:val="75812F99"/>
    <w:rsid w:val="759E1500"/>
    <w:rsid w:val="764A003B"/>
    <w:rsid w:val="76AE24B4"/>
    <w:rsid w:val="78770683"/>
    <w:rsid w:val="7A4F60BF"/>
    <w:rsid w:val="7A6D4434"/>
    <w:rsid w:val="7C1C38B8"/>
    <w:rsid w:val="7C8235BC"/>
    <w:rsid w:val="7D1C2D3E"/>
    <w:rsid w:val="7DEE3196"/>
    <w:rsid w:val="7EAD5634"/>
    <w:rsid w:val="7F2E23E3"/>
    <w:rsid w:val="7F686F78"/>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autoRedefine/>
    <w:qFormat/>
    <w:uiPriority w:val="9"/>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autoRedefine/>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4">
    <w:name w:val="footer"/>
    <w:basedOn w:val="1"/>
    <w:link w:val="10"/>
    <w:autoRedefine/>
    <w:unhideWhenUsed/>
    <w:qFormat/>
    <w:uiPriority w:val="99"/>
    <w:pPr>
      <w:tabs>
        <w:tab w:val="center" w:pos="4153"/>
        <w:tab w:val="right" w:pos="8306"/>
      </w:tabs>
      <w:snapToGrid w:val="0"/>
      <w:jc w:val="left"/>
    </w:pPr>
    <w:rPr>
      <w:sz w:val="18"/>
      <w:szCs w:val="18"/>
    </w:rPr>
  </w:style>
  <w:style w:type="paragraph" w:styleId="5">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autoRedefine/>
    <w:qFormat/>
    <w:uiPriority w:val="0"/>
    <w:rPr>
      <w:color w:val="0000FF"/>
      <w:u w:val="single"/>
    </w:rPr>
  </w:style>
  <w:style w:type="character" w:customStyle="1" w:styleId="9">
    <w:name w:val="页眉 Char"/>
    <w:basedOn w:val="7"/>
    <w:link w:val="5"/>
    <w:autoRedefine/>
    <w:qFormat/>
    <w:uiPriority w:val="99"/>
    <w:rPr>
      <w:sz w:val="18"/>
      <w:szCs w:val="18"/>
    </w:rPr>
  </w:style>
  <w:style w:type="character" w:customStyle="1" w:styleId="10">
    <w:name w:val="页脚 Char"/>
    <w:basedOn w:val="7"/>
    <w:link w:val="4"/>
    <w:autoRedefine/>
    <w:qFormat/>
    <w:uiPriority w:val="99"/>
    <w:rPr>
      <w:sz w:val="18"/>
      <w:szCs w:val="18"/>
    </w:rPr>
  </w:style>
  <w:style w:type="character" w:customStyle="1" w:styleId="11">
    <w:name w:val="row_tree_level_3"/>
    <w:basedOn w:val="7"/>
    <w:autoRedefine/>
    <w:qFormat/>
    <w:uiPriority w:val="0"/>
  </w:style>
  <w:style w:type="character" w:customStyle="1" w:styleId="12">
    <w:name w:val="row_tree_level_4"/>
    <w:basedOn w:val="7"/>
    <w:autoRedefine/>
    <w:qFormat/>
    <w:uiPriority w:val="0"/>
  </w:style>
  <w:style w:type="paragraph" w:customStyle="1" w:styleId="13">
    <w:name w:val="p0"/>
    <w:basedOn w:val="1"/>
    <w:autoRedefine/>
    <w:qFormat/>
    <w:uiPriority w:val="0"/>
    <w:pPr>
      <w:widowControl/>
    </w:pPr>
    <w:rPr>
      <w:rFonts w:ascii="Times New Roman" w:hAnsi="Times New Roman" w:eastAsia="宋体" w:cs="Times New Roman"/>
      <w:kern w:val="0"/>
      <w:szCs w:val="21"/>
    </w:rPr>
  </w:style>
  <w:style w:type="character" w:customStyle="1" w:styleId="14">
    <w:name w:val="15"/>
    <w:basedOn w:val="7"/>
    <w:autoRedefine/>
    <w:qFormat/>
    <w:uiPriority w:val="0"/>
    <w:rPr>
      <w:rFonts w:hint="default" w:ascii="Times New Roman" w:hAnsi="Times New Roman" w:cs="Times New Roman"/>
      <w:sz w:val="20"/>
      <w:szCs w:val="20"/>
    </w:rPr>
  </w:style>
  <w:style w:type="character" w:customStyle="1" w:styleId="15">
    <w:name w:val="标题 1 Char"/>
    <w:link w:val="2"/>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3606</Words>
  <Characters>3923</Characters>
  <Lines>53</Lines>
  <Paragraphs>15</Paragraphs>
  <TotalTime>0</TotalTime>
  <ScaleCrop>false</ScaleCrop>
  <LinksUpToDate>false</LinksUpToDate>
  <CharactersWithSpaces>4000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饶丽云</cp:lastModifiedBy>
  <dcterms:modified xsi:type="dcterms:W3CDTF">2025-08-28T10:35:32Z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F985A81144C74AC8B7C45F3E454A49DC_13</vt:lpwstr>
  </property>
  <property fmtid="{D5CDD505-2E9C-101B-9397-08002B2CF9AE}" pid="4" name="KSOTemplateDocerSaveRecord">
    <vt:lpwstr>eyJoZGlkIjoiZWZkNTE3OWEwZjM5M2Y5ZTY0MjI4YjQyM2NmMGQzNjAiLCJ1c2VySWQiOiIyNzY4NzEyODQifQ==</vt:lpwstr>
  </property>
</Properties>
</file>