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DDB0025">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480" w:lineRule="atLeast"/>
        <w:ind w:left="0" w:right="0" w:firstLine="0"/>
        <w:jc w:val="center"/>
        <w:rPr>
          <w:rFonts w:hint="eastAsia" w:ascii="宋体" w:hAnsi="宋体" w:eastAsia="宋体" w:cs="宋体"/>
          <w:i w:val="0"/>
          <w:iCs w:val="0"/>
          <w:caps w:val="0"/>
          <w:color w:val="434343"/>
          <w:spacing w:val="0"/>
          <w:sz w:val="24"/>
          <w:szCs w:val="24"/>
        </w:rPr>
      </w:pPr>
      <w:r>
        <w:rPr>
          <w:rStyle w:val="5"/>
          <w:rFonts w:hint="eastAsia" w:ascii="宋体" w:hAnsi="宋体" w:eastAsia="宋体" w:cs="宋体"/>
          <w:i w:val="0"/>
          <w:iCs w:val="0"/>
          <w:caps w:val="0"/>
          <w:color w:val="434343"/>
          <w:spacing w:val="0"/>
          <w:sz w:val="24"/>
          <w:szCs w:val="24"/>
          <w:shd w:val="clear" w:fill="FFFFFF"/>
          <w:lang w:eastAsia="zh-CN"/>
        </w:rPr>
        <w:t>庐山市交通运输局</w:t>
      </w:r>
      <w:r>
        <w:rPr>
          <w:rStyle w:val="5"/>
          <w:rFonts w:hint="eastAsia" w:ascii="宋体" w:hAnsi="宋体" w:eastAsia="宋体" w:cs="宋体"/>
          <w:i w:val="0"/>
          <w:iCs w:val="0"/>
          <w:caps w:val="0"/>
          <w:color w:val="434343"/>
          <w:spacing w:val="0"/>
          <w:sz w:val="24"/>
          <w:szCs w:val="24"/>
          <w:shd w:val="clear" w:fill="FFFFFF"/>
        </w:rPr>
        <w:t>202</w:t>
      </w:r>
      <w:r>
        <w:rPr>
          <w:rStyle w:val="5"/>
          <w:rFonts w:hint="eastAsia" w:ascii="宋体" w:hAnsi="宋体" w:eastAsia="宋体" w:cs="宋体"/>
          <w:i w:val="0"/>
          <w:iCs w:val="0"/>
          <w:caps w:val="0"/>
          <w:color w:val="434343"/>
          <w:spacing w:val="0"/>
          <w:sz w:val="24"/>
          <w:szCs w:val="24"/>
          <w:shd w:val="clear" w:fill="FFFFFF"/>
          <w:lang w:val="en-US"/>
        </w:rPr>
        <w:t>4</w:t>
      </w:r>
      <w:r>
        <w:rPr>
          <w:rStyle w:val="5"/>
          <w:rFonts w:hint="eastAsia" w:ascii="宋体" w:hAnsi="宋体" w:eastAsia="宋体" w:cs="宋体"/>
          <w:i w:val="0"/>
          <w:iCs w:val="0"/>
          <w:caps w:val="0"/>
          <w:color w:val="434343"/>
          <w:spacing w:val="0"/>
          <w:sz w:val="24"/>
          <w:szCs w:val="24"/>
          <w:shd w:val="clear" w:fill="FFFFFF"/>
          <w:lang w:eastAsia="zh-CN"/>
        </w:rPr>
        <w:t>年单位预算</w:t>
      </w:r>
    </w:p>
    <w:p w14:paraId="77F9B69C">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480" w:lineRule="atLeast"/>
        <w:ind w:left="0" w:right="0" w:firstLine="0"/>
        <w:jc w:val="center"/>
        <w:rPr>
          <w:rFonts w:hint="eastAsia" w:ascii="宋体" w:hAnsi="宋体" w:eastAsia="宋体" w:cs="宋体"/>
          <w:i w:val="0"/>
          <w:iCs w:val="0"/>
          <w:caps w:val="0"/>
          <w:color w:val="434343"/>
          <w:spacing w:val="0"/>
          <w:sz w:val="24"/>
          <w:szCs w:val="24"/>
        </w:rPr>
      </w:pPr>
    </w:p>
    <w:p w14:paraId="19FCB751">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480" w:lineRule="atLeast"/>
        <w:ind w:left="0" w:right="0" w:firstLine="0"/>
        <w:jc w:val="center"/>
        <w:rPr>
          <w:rFonts w:hint="eastAsia" w:ascii="宋体" w:hAnsi="宋体" w:eastAsia="宋体" w:cs="宋体"/>
          <w:i w:val="0"/>
          <w:iCs w:val="0"/>
          <w:caps w:val="0"/>
          <w:color w:val="434343"/>
          <w:spacing w:val="0"/>
          <w:sz w:val="24"/>
          <w:szCs w:val="24"/>
        </w:rPr>
      </w:pPr>
      <w:r>
        <w:rPr>
          <w:rFonts w:hint="eastAsia" w:ascii="宋体" w:hAnsi="宋体" w:eastAsia="宋体" w:cs="宋体"/>
          <w:i w:val="0"/>
          <w:iCs w:val="0"/>
          <w:caps w:val="0"/>
          <w:color w:val="434343"/>
          <w:spacing w:val="0"/>
          <w:sz w:val="24"/>
          <w:szCs w:val="24"/>
          <w:shd w:val="clear" w:fill="FFFFFF"/>
          <w:lang w:eastAsia="zh-CN"/>
        </w:rPr>
        <w:t>目 录</w:t>
      </w:r>
    </w:p>
    <w:p w14:paraId="1EB68FF5">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480" w:lineRule="atLeast"/>
        <w:ind w:left="0" w:right="0" w:firstLine="0"/>
        <w:jc w:val="both"/>
        <w:rPr>
          <w:rFonts w:hint="eastAsia" w:ascii="宋体" w:hAnsi="宋体" w:eastAsia="宋体" w:cs="宋体"/>
          <w:i w:val="0"/>
          <w:iCs w:val="0"/>
          <w:caps w:val="0"/>
          <w:color w:val="434343"/>
          <w:spacing w:val="0"/>
          <w:sz w:val="24"/>
          <w:szCs w:val="24"/>
        </w:rPr>
      </w:pPr>
    </w:p>
    <w:p w14:paraId="482614D6">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480" w:lineRule="atLeast"/>
        <w:ind w:left="0" w:right="0" w:firstLine="634"/>
        <w:jc w:val="left"/>
        <w:rPr>
          <w:rFonts w:hint="eastAsia" w:ascii="宋体" w:hAnsi="宋体" w:eastAsia="宋体" w:cs="宋体"/>
          <w:i w:val="0"/>
          <w:iCs w:val="0"/>
          <w:caps w:val="0"/>
          <w:color w:val="434343"/>
          <w:spacing w:val="0"/>
          <w:sz w:val="24"/>
          <w:szCs w:val="24"/>
        </w:rPr>
      </w:pPr>
      <w:r>
        <w:rPr>
          <w:rStyle w:val="5"/>
          <w:rFonts w:hint="eastAsia" w:ascii="宋体" w:hAnsi="宋体" w:eastAsia="宋体" w:cs="宋体"/>
          <w:i w:val="0"/>
          <w:iCs w:val="0"/>
          <w:caps w:val="0"/>
          <w:color w:val="434343"/>
          <w:spacing w:val="0"/>
          <w:sz w:val="24"/>
          <w:szCs w:val="24"/>
          <w:shd w:val="clear" w:fill="FFFFFF"/>
          <w:lang w:eastAsia="zh-CN"/>
        </w:rPr>
        <w:t>第一部分庐山市交通运输局概况</w:t>
      </w:r>
    </w:p>
    <w:p w14:paraId="27FC14F6">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480" w:lineRule="atLeast"/>
        <w:ind w:right="0" w:firstLine="1200" w:firstLineChars="500"/>
        <w:jc w:val="left"/>
        <w:rPr>
          <w:rFonts w:hint="eastAsia" w:ascii="宋体" w:hAnsi="宋体" w:eastAsia="宋体" w:cs="宋体"/>
          <w:i w:val="0"/>
          <w:iCs w:val="0"/>
          <w:caps w:val="0"/>
          <w:color w:val="434343"/>
          <w:spacing w:val="0"/>
          <w:sz w:val="24"/>
          <w:szCs w:val="24"/>
        </w:rPr>
      </w:pPr>
      <w:r>
        <w:rPr>
          <w:rFonts w:hint="eastAsia" w:ascii="宋体" w:hAnsi="宋体" w:eastAsia="宋体" w:cs="宋体"/>
          <w:i w:val="0"/>
          <w:iCs w:val="0"/>
          <w:caps w:val="0"/>
          <w:color w:val="434343"/>
          <w:spacing w:val="0"/>
          <w:sz w:val="24"/>
          <w:szCs w:val="24"/>
          <w:shd w:val="clear" w:fill="FFFFFF"/>
          <w:lang w:eastAsia="zh-CN"/>
        </w:rPr>
        <w:t>一、单位主要职责</w:t>
      </w:r>
    </w:p>
    <w:p w14:paraId="6BCFE495">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480" w:lineRule="atLeast"/>
        <w:ind w:right="0" w:firstLine="1200" w:firstLineChars="500"/>
        <w:jc w:val="left"/>
        <w:rPr>
          <w:rFonts w:hint="eastAsia" w:ascii="宋体" w:hAnsi="宋体" w:eastAsia="宋体" w:cs="宋体"/>
          <w:i w:val="0"/>
          <w:iCs w:val="0"/>
          <w:caps w:val="0"/>
          <w:color w:val="434343"/>
          <w:spacing w:val="0"/>
          <w:sz w:val="24"/>
          <w:szCs w:val="24"/>
        </w:rPr>
      </w:pPr>
      <w:r>
        <w:rPr>
          <w:rFonts w:hint="eastAsia" w:ascii="宋体" w:hAnsi="宋体" w:eastAsia="宋体" w:cs="宋体"/>
          <w:i w:val="0"/>
          <w:iCs w:val="0"/>
          <w:caps w:val="0"/>
          <w:color w:val="434343"/>
          <w:spacing w:val="0"/>
          <w:sz w:val="24"/>
          <w:szCs w:val="24"/>
          <w:shd w:val="clear" w:fill="FFFFFF"/>
          <w:lang w:eastAsia="zh-CN"/>
        </w:rPr>
        <w:t>二、机构设置及人员情况</w:t>
      </w:r>
    </w:p>
    <w:p w14:paraId="3F85F933">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480" w:lineRule="atLeast"/>
        <w:ind w:left="0" w:right="0" w:firstLine="634"/>
        <w:jc w:val="left"/>
        <w:rPr>
          <w:rFonts w:hint="eastAsia" w:ascii="宋体" w:hAnsi="宋体" w:eastAsia="宋体" w:cs="宋体"/>
          <w:i w:val="0"/>
          <w:iCs w:val="0"/>
          <w:caps w:val="0"/>
          <w:color w:val="434343"/>
          <w:spacing w:val="0"/>
          <w:sz w:val="24"/>
          <w:szCs w:val="24"/>
        </w:rPr>
      </w:pPr>
      <w:r>
        <w:rPr>
          <w:rStyle w:val="5"/>
          <w:rFonts w:hint="eastAsia" w:ascii="宋体" w:hAnsi="宋体" w:eastAsia="宋体" w:cs="宋体"/>
          <w:i w:val="0"/>
          <w:iCs w:val="0"/>
          <w:caps w:val="0"/>
          <w:color w:val="434343"/>
          <w:spacing w:val="0"/>
          <w:sz w:val="24"/>
          <w:szCs w:val="24"/>
          <w:shd w:val="clear" w:fill="FFFFFF"/>
          <w:lang w:eastAsia="zh-CN"/>
        </w:rPr>
        <w:t>第二部分 庐山市交通运输局</w:t>
      </w:r>
      <w:r>
        <w:rPr>
          <w:rStyle w:val="5"/>
          <w:rFonts w:hint="eastAsia" w:ascii="宋体" w:hAnsi="宋体" w:eastAsia="宋体" w:cs="宋体"/>
          <w:i w:val="0"/>
          <w:iCs w:val="0"/>
          <w:caps w:val="0"/>
          <w:color w:val="434343"/>
          <w:spacing w:val="0"/>
          <w:sz w:val="24"/>
          <w:szCs w:val="24"/>
          <w:shd w:val="clear" w:fill="FFFFFF"/>
        </w:rPr>
        <w:t>202</w:t>
      </w:r>
      <w:r>
        <w:rPr>
          <w:rStyle w:val="5"/>
          <w:rFonts w:hint="eastAsia" w:ascii="宋体" w:hAnsi="宋体" w:eastAsia="宋体" w:cs="宋体"/>
          <w:i w:val="0"/>
          <w:iCs w:val="0"/>
          <w:caps w:val="0"/>
          <w:color w:val="434343"/>
          <w:spacing w:val="0"/>
          <w:sz w:val="24"/>
          <w:szCs w:val="24"/>
          <w:shd w:val="clear" w:fill="FFFFFF"/>
          <w:lang w:val="en-US"/>
        </w:rPr>
        <w:t>4</w:t>
      </w:r>
      <w:r>
        <w:rPr>
          <w:rStyle w:val="5"/>
          <w:rFonts w:hint="eastAsia" w:ascii="宋体" w:hAnsi="宋体" w:eastAsia="宋体" w:cs="宋体"/>
          <w:i w:val="0"/>
          <w:iCs w:val="0"/>
          <w:caps w:val="0"/>
          <w:color w:val="434343"/>
          <w:spacing w:val="0"/>
          <w:sz w:val="24"/>
          <w:szCs w:val="24"/>
          <w:shd w:val="clear" w:fill="FFFFFF"/>
          <w:lang w:eastAsia="zh-CN"/>
        </w:rPr>
        <w:t>年单位预算表</w:t>
      </w:r>
    </w:p>
    <w:p w14:paraId="3FA4DFB6">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480" w:lineRule="atLeast"/>
        <w:ind w:left="0" w:right="0" w:firstLine="1282"/>
        <w:jc w:val="left"/>
        <w:rPr>
          <w:rFonts w:hint="eastAsia" w:ascii="宋体" w:hAnsi="宋体" w:eastAsia="宋体" w:cs="宋体"/>
          <w:i w:val="0"/>
          <w:iCs w:val="0"/>
          <w:caps w:val="0"/>
          <w:color w:val="434343"/>
          <w:spacing w:val="0"/>
          <w:sz w:val="24"/>
          <w:szCs w:val="24"/>
        </w:rPr>
      </w:pPr>
      <w:r>
        <w:rPr>
          <w:rFonts w:hint="eastAsia" w:ascii="宋体" w:hAnsi="宋体" w:eastAsia="宋体" w:cs="宋体"/>
          <w:i w:val="0"/>
          <w:iCs w:val="0"/>
          <w:caps w:val="0"/>
          <w:color w:val="434343"/>
          <w:spacing w:val="0"/>
          <w:sz w:val="24"/>
          <w:szCs w:val="24"/>
          <w:shd w:val="clear" w:fill="FFFFFF"/>
          <w:lang w:eastAsia="zh-CN"/>
        </w:rPr>
        <w:t>一、《收支预算总表》</w:t>
      </w:r>
    </w:p>
    <w:p w14:paraId="47A8695C">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480" w:lineRule="atLeast"/>
        <w:ind w:left="0" w:right="0" w:firstLine="1282"/>
        <w:jc w:val="left"/>
        <w:rPr>
          <w:rFonts w:hint="eastAsia" w:ascii="宋体" w:hAnsi="宋体" w:eastAsia="宋体" w:cs="宋体"/>
          <w:i w:val="0"/>
          <w:iCs w:val="0"/>
          <w:caps w:val="0"/>
          <w:color w:val="434343"/>
          <w:spacing w:val="0"/>
          <w:sz w:val="24"/>
          <w:szCs w:val="24"/>
        </w:rPr>
      </w:pPr>
      <w:r>
        <w:rPr>
          <w:rFonts w:hint="eastAsia" w:ascii="宋体" w:hAnsi="宋体" w:eastAsia="宋体" w:cs="宋体"/>
          <w:i w:val="0"/>
          <w:iCs w:val="0"/>
          <w:caps w:val="0"/>
          <w:color w:val="434343"/>
          <w:spacing w:val="0"/>
          <w:sz w:val="24"/>
          <w:szCs w:val="24"/>
          <w:shd w:val="clear" w:fill="FFFFFF"/>
          <w:lang w:eastAsia="zh-CN"/>
        </w:rPr>
        <w:t>二、《单位收入总表》</w:t>
      </w:r>
    </w:p>
    <w:p w14:paraId="3EC5293E">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480" w:lineRule="atLeast"/>
        <w:ind w:left="0" w:right="0" w:firstLine="1282"/>
        <w:jc w:val="left"/>
        <w:rPr>
          <w:rFonts w:hint="eastAsia" w:ascii="宋体" w:hAnsi="宋体" w:eastAsia="宋体" w:cs="宋体"/>
          <w:i w:val="0"/>
          <w:iCs w:val="0"/>
          <w:caps w:val="0"/>
          <w:color w:val="434343"/>
          <w:spacing w:val="0"/>
          <w:sz w:val="24"/>
          <w:szCs w:val="24"/>
        </w:rPr>
      </w:pPr>
      <w:r>
        <w:rPr>
          <w:rFonts w:hint="eastAsia" w:ascii="宋体" w:hAnsi="宋体" w:eastAsia="宋体" w:cs="宋体"/>
          <w:i w:val="0"/>
          <w:iCs w:val="0"/>
          <w:caps w:val="0"/>
          <w:color w:val="434343"/>
          <w:spacing w:val="0"/>
          <w:sz w:val="24"/>
          <w:szCs w:val="24"/>
          <w:shd w:val="clear" w:fill="FFFFFF"/>
          <w:lang w:eastAsia="zh-CN"/>
        </w:rPr>
        <w:t>三、《单位支出总表》</w:t>
      </w:r>
    </w:p>
    <w:p w14:paraId="04093342">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480" w:lineRule="atLeast"/>
        <w:ind w:left="0" w:right="0" w:firstLine="1282"/>
        <w:jc w:val="left"/>
        <w:rPr>
          <w:rFonts w:hint="eastAsia" w:ascii="宋体" w:hAnsi="宋体" w:eastAsia="宋体" w:cs="宋体"/>
          <w:i w:val="0"/>
          <w:iCs w:val="0"/>
          <w:caps w:val="0"/>
          <w:color w:val="434343"/>
          <w:spacing w:val="0"/>
          <w:sz w:val="24"/>
          <w:szCs w:val="24"/>
        </w:rPr>
      </w:pPr>
      <w:r>
        <w:rPr>
          <w:rFonts w:hint="eastAsia" w:ascii="宋体" w:hAnsi="宋体" w:eastAsia="宋体" w:cs="宋体"/>
          <w:i w:val="0"/>
          <w:iCs w:val="0"/>
          <w:caps w:val="0"/>
          <w:color w:val="434343"/>
          <w:spacing w:val="0"/>
          <w:sz w:val="24"/>
          <w:szCs w:val="24"/>
          <w:shd w:val="clear" w:fill="FFFFFF"/>
          <w:lang w:eastAsia="zh-CN"/>
        </w:rPr>
        <w:t>四、《财政拨款收支总表》</w:t>
      </w:r>
    </w:p>
    <w:p w14:paraId="4526894A">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480" w:lineRule="atLeast"/>
        <w:ind w:left="0" w:right="0" w:firstLine="1282"/>
        <w:jc w:val="left"/>
        <w:rPr>
          <w:rFonts w:hint="eastAsia" w:ascii="宋体" w:hAnsi="宋体" w:eastAsia="宋体" w:cs="宋体"/>
          <w:i w:val="0"/>
          <w:iCs w:val="0"/>
          <w:caps w:val="0"/>
          <w:color w:val="434343"/>
          <w:spacing w:val="0"/>
          <w:sz w:val="24"/>
          <w:szCs w:val="24"/>
        </w:rPr>
      </w:pPr>
      <w:r>
        <w:rPr>
          <w:rFonts w:hint="eastAsia" w:ascii="宋体" w:hAnsi="宋体" w:eastAsia="宋体" w:cs="宋体"/>
          <w:i w:val="0"/>
          <w:iCs w:val="0"/>
          <w:caps w:val="0"/>
          <w:color w:val="434343"/>
          <w:spacing w:val="0"/>
          <w:sz w:val="24"/>
          <w:szCs w:val="24"/>
          <w:shd w:val="clear" w:fill="FFFFFF"/>
          <w:lang w:eastAsia="zh-CN"/>
        </w:rPr>
        <w:t>五、《一般公共预算支出表》</w:t>
      </w:r>
    </w:p>
    <w:p w14:paraId="318F1FBF">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480" w:lineRule="atLeast"/>
        <w:ind w:left="0" w:right="0" w:firstLine="1282"/>
        <w:jc w:val="left"/>
        <w:rPr>
          <w:rFonts w:hint="eastAsia" w:ascii="宋体" w:hAnsi="宋体" w:eastAsia="宋体" w:cs="宋体"/>
          <w:i w:val="0"/>
          <w:iCs w:val="0"/>
          <w:caps w:val="0"/>
          <w:color w:val="434343"/>
          <w:spacing w:val="0"/>
          <w:sz w:val="24"/>
          <w:szCs w:val="24"/>
        </w:rPr>
      </w:pPr>
      <w:r>
        <w:rPr>
          <w:rFonts w:hint="eastAsia" w:ascii="宋体" w:hAnsi="宋体" w:eastAsia="宋体" w:cs="宋体"/>
          <w:i w:val="0"/>
          <w:iCs w:val="0"/>
          <w:caps w:val="0"/>
          <w:color w:val="434343"/>
          <w:spacing w:val="0"/>
          <w:sz w:val="24"/>
          <w:szCs w:val="24"/>
          <w:shd w:val="clear" w:fill="FFFFFF"/>
          <w:lang w:eastAsia="zh-CN"/>
        </w:rPr>
        <w:t>六、《一般公共预算基本支出表》</w:t>
      </w:r>
    </w:p>
    <w:p w14:paraId="2DFDEADF">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480" w:lineRule="atLeast"/>
        <w:ind w:left="0" w:right="0" w:firstLine="1282"/>
        <w:jc w:val="left"/>
        <w:rPr>
          <w:rFonts w:hint="eastAsia" w:ascii="宋体" w:hAnsi="宋体" w:eastAsia="宋体" w:cs="宋体"/>
          <w:i w:val="0"/>
          <w:iCs w:val="0"/>
          <w:caps w:val="0"/>
          <w:color w:val="434343"/>
          <w:spacing w:val="0"/>
          <w:sz w:val="24"/>
          <w:szCs w:val="24"/>
        </w:rPr>
      </w:pPr>
      <w:r>
        <w:rPr>
          <w:rFonts w:hint="eastAsia" w:ascii="宋体" w:hAnsi="宋体" w:eastAsia="宋体" w:cs="宋体"/>
          <w:i w:val="0"/>
          <w:iCs w:val="0"/>
          <w:caps w:val="0"/>
          <w:color w:val="434343"/>
          <w:spacing w:val="0"/>
          <w:sz w:val="24"/>
          <w:szCs w:val="24"/>
          <w:shd w:val="clear" w:fill="FFFFFF"/>
          <w:lang w:eastAsia="zh-CN"/>
        </w:rPr>
        <w:t>七、《财政拨款“三公”经费支出表》</w:t>
      </w:r>
    </w:p>
    <w:p w14:paraId="6D0DAE56">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480" w:lineRule="atLeast"/>
        <w:ind w:left="0" w:right="0" w:firstLine="1282"/>
        <w:jc w:val="left"/>
        <w:rPr>
          <w:rFonts w:hint="eastAsia" w:ascii="宋体" w:hAnsi="宋体" w:eastAsia="宋体" w:cs="宋体"/>
          <w:i w:val="0"/>
          <w:iCs w:val="0"/>
          <w:caps w:val="0"/>
          <w:color w:val="434343"/>
          <w:spacing w:val="0"/>
          <w:sz w:val="24"/>
          <w:szCs w:val="24"/>
        </w:rPr>
      </w:pPr>
      <w:r>
        <w:rPr>
          <w:rFonts w:hint="eastAsia" w:ascii="宋体" w:hAnsi="宋体" w:eastAsia="宋体" w:cs="宋体"/>
          <w:i w:val="0"/>
          <w:iCs w:val="0"/>
          <w:caps w:val="0"/>
          <w:color w:val="434343"/>
          <w:spacing w:val="0"/>
          <w:sz w:val="24"/>
          <w:szCs w:val="24"/>
          <w:shd w:val="clear" w:fill="FFFFFF"/>
          <w:lang w:eastAsia="zh-CN"/>
        </w:rPr>
        <w:t>八、《政府性基金预算支出表》</w:t>
      </w:r>
    </w:p>
    <w:p w14:paraId="7413DEA2">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480" w:lineRule="atLeast"/>
        <w:ind w:left="0" w:right="0" w:firstLine="1282"/>
        <w:jc w:val="left"/>
        <w:rPr>
          <w:rFonts w:hint="eastAsia" w:ascii="宋体" w:hAnsi="宋体" w:eastAsia="宋体" w:cs="宋体"/>
          <w:i w:val="0"/>
          <w:iCs w:val="0"/>
          <w:caps w:val="0"/>
          <w:color w:val="434343"/>
          <w:spacing w:val="0"/>
          <w:sz w:val="24"/>
          <w:szCs w:val="24"/>
        </w:rPr>
      </w:pPr>
      <w:r>
        <w:rPr>
          <w:rFonts w:hint="eastAsia" w:ascii="宋体" w:hAnsi="宋体" w:eastAsia="宋体" w:cs="宋体"/>
          <w:i w:val="0"/>
          <w:iCs w:val="0"/>
          <w:caps w:val="0"/>
          <w:color w:val="434343"/>
          <w:spacing w:val="0"/>
          <w:sz w:val="24"/>
          <w:szCs w:val="24"/>
          <w:shd w:val="clear" w:fill="FFFFFF"/>
          <w:lang w:eastAsia="zh-CN"/>
        </w:rPr>
        <w:t>九、《国有资本经营预算支出表》</w:t>
      </w:r>
    </w:p>
    <w:p w14:paraId="52C2E55D">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480" w:lineRule="atLeast"/>
        <w:ind w:left="0" w:right="0" w:firstLine="1282"/>
        <w:jc w:val="left"/>
        <w:rPr>
          <w:rFonts w:hint="eastAsia" w:ascii="宋体" w:hAnsi="宋体" w:eastAsia="宋体" w:cs="宋体"/>
          <w:i w:val="0"/>
          <w:iCs w:val="0"/>
          <w:caps w:val="0"/>
          <w:color w:val="434343"/>
          <w:spacing w:val="0"/>
          <w:sz w:val="24"/>
          <w:szCs w:val="24"/>
        </w:rPr>
      </w:pPr>
      <w:r>
        <w:rPr>
          <w:rFonts w:hint="eastAsia" w:ascii="宋体" w:hAnsi="宋体" w:eastAsia="宋体" w:cs="宋体"/>
          <w:i w:val="0"/>
          <w:iCs w:val="0"/>
          <w:caps w:val="0"/>
          <w:color w:val="434343"/>
          <w:spacing w:val="0"/>
          <w:sz w:val="24"/>
          <w:szCs w:val="24"/>
          <w:shd w:val="clear" w:fill="FFFFFF"/>
          <w:lang w:eastAsia="zh-CN"/>
        </w:rPr>
        <w:t>十、《项目绩效目标表》</w:t>
      </w:r>
    </w:p>
    <w:p w14:paraId="668DB3D8">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480" w:lineRule="atLeast"/>
        <w:ind w:left="0" w:right="0" w:firstLine="634"/>
        <w:jc w:val="left"/>
        <w:rPr>
          <w:rFonts w:hint="eastAsia" w:ascii="宋体" w:hAnsi="宋体" w:eastAsia="宋体" w:cs="宋体"/>
          <w:i w:val="0"/>
          <w:iCs w:val="0"/>
          <w:caps w:val="0"/>
          <w:color w:val="434343"/>
          <w:spacing w:val="0"/>
          <w:sz w:val="24"/>
          <w:szCs w:val="24"/>
        </w:rPr>
      </w:pPr>
      <w:r>
        <w:rPr>
          <w:rStyle w:val="5"/>
          <w:rFonts w:hint="eastAsia" w:ascii="宋体" w:hAnsi="宋体" w:eastAsia="宋体" w:cs="宋体"/>
          <w:i w:val="0"/>
          <w:iCs w:val="0"/>
          <w:caps w:val="0"/>
          <w:color w:val="434343"/>
          <w:spacing w:val="0"/>
          <w:sz w:val="24"/>
          <w:szCs w:val="24"/>
          <w:shd w:val="clear" w:fill="FFFFFF"/>
          <w:lang w:eastAsia="zh-CN"/>
        </w:rPr>
        <w:t>第三部分 庐山市交通运输局</w:t>
      </w:r>
      <w:r>
        <w:rPr>
          <w:rStyle w:val="5"/>
          <w:rFonts w:hint="eastAsia" w:ascii="宋体" w:hAnsi="宋体" w:eastAsia="宋体" w:cs="宋体"/>
          <w:i w:val="0"/>
          <w:iCs w:val="0"/>
          <w:caps w:val="0"/>
          <w:color w:val="434343"/>
          <w:spacing w:val="0"/>
          <w:sz w:val="24"/>
          <w:szCs w:val="24"/>
          <w:shd w:val="clear" w:fill="FFFFFF"/>
        </w:rPr>
        <w:t>202</w:t>
      </w:r>
      <w:r>
        <w:rPr>
          <w:rStyle w:val="5"/>
          <w:rFonts w:hint="eastAsia" w:ascii="宋体" w:hAnsi="宋体" w:eastAsia="宋体" w:cs="宋体"/>
          <w:i w:val="0"/>
          <w:iCs w:val="0"/>
          <w:caps w:val="0"/>
          <w:color w:val="434343"/>
          <w:spacing w:val="0"/>
          <w:sz w:val="24"/>
          <w:szCs w:val="24"/>
          <w:shd w:val="clear" w:fill="FFFFFF"/>
          <w:lang w:val="en-US"/>
        </w:rPr>
        <w:t>4</w:t>
      </w:r>
      <w:r>
        <w:rPr>
          <w:rStyle w:val="5"/>
          <w:rFonts w:hint="eastAsia" w:ascii="宋体" w:hAnsi="宋体" w:eastAsia="宋体" w:cs="宋体"/>
          <w:i w:val="0"/>
          <w:iCs w:val="0"/>
          <w:caps w:val="0"/>
          <w:color w:val="434343"/>
          <w:spacing w:val="0"/>
          <w:sz w:val="24"/>
          <w:szCs w:val="24"/>
          <w:shd w:val="clear" w:fill="FFFFFF"/>
          <w:lang w:eastAsia="zh-CN"/>
        </w:rPr>
        <w:t>年单位预算情况说明</w:t>
      </w:r>
    </w:p>
    <w:p w14:paraId="157B5DDB">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480" w:lineRule="atLeast"/>
        <w:ind w:right="0" w:firstLine="1200" w:firstLineChars="500"/>
        <w:jc w:val="left"/>
        <w:rPr>
          <w:rFonts w:hint="eastAsia" w:ascii="宋体" w:hAnsi="宋体" w:eastAsia="宋体" w:cs="宋体"/>
          <w:i w:val="0"/>
          <w:iCs w:val="0"/>
          <w:caps w:val="0"/>
          <w:color w:val="434343"/>
          <w:spacing w:val="0"/>
          <w:sz w:val="24"/>
          <w:szCs w:val="24"/>
        </w:rPr>
      </w:pPr>
      <w:r>
        <w:rPr>
          <w:rFonts w:hint="eastAsia" w:ascii="宋体" w:hAnsi="宋体" w:eastAsia="宋体" w:cs="宋体"/>
          <w:i w:val="0"/>
          <w:iCs w:val="0"/>
          <w:caps w:val="0"/>
          <w:color w:val="434343"/>
          <w:spacing w:val="0"/>
          <w:sz w:val="24"/>
          <w:szCs w:val="24"/>
          <w:shd w:val="clear" w:fill="FFFFFF"/>
          <w:lang w:eastAsia="zh-CN"/>
        </w:rPr>
        <w:t>一、</w:t>
      </w:r>
      <w:r>
        <w:rPr>
          <w:rFonts w:hint="eastAsia" w:ascii="宋体" w:hAnsi="宋体" w:eastAsia="宋体" w:cs="宋体"/>
          <w:i w:val="0"/>
          <w:iCs w:val="0"/>
          <w:caps w:val="0"/>
          <w:color w:val="434343"/>
          <w:spacing w:val="0"/>
          <w:sz w:val="24"/>
          <w:szCs w:val="24"/>
          <w:shd w:val="clear" w:fill="FFFFFF"/>
        </w:rPr>
        <w:t>202</w:t>
      </w:r>
      <w:r>
        <w:rPr>
          <w:rFonts w:hint="eastAsia" w:ascii="宋体" w:hAnsi="宋体" w:eastAsia="宋体" w:cs="宋体"/>
          <w:i w:val="0"/>
          <w:iCs w:val="0"/>
          <w:caps w:val="0"/>
          <w:color w:val="434343"/>
          <w:spacing w:val="0"/>
          <w:sz w:val="24"/>
          <w:szCs w:val="24"/>
          <w:shd w:val="clear" w:fill="FFFFFF"/>
          <w:lang w:val="en-US"/>
        </w:rPr>
        <w:t>4</w:t>
      </w:r>
      <w:r>
        <w:rPr>
          <w:rFonts w:hint="eastAsia" w:ascii="宋体" w:hAnsi="宋体" w:eastAsia="宋体" w:cs="宋体"/>
          <w:i w:val="0"/>
          <w:iCs w:val="0"/>
          <w:caps w:val="0"/>
          <w:color w:val="434343"/>
          <w:spacing w:val="0"/>
          <w:sz w:val="24"/>
          <w:szCs w:val="24"/>
          <w:shd w:val="clear" w:fill="FFFFFF"/>
          <w:lang w:eastAsia="zh-CN"/>
        </w:rPr>
        <w:t>年单位预算收支情况说明</w:t>
      </w:r>
    </w:p>
    <w:p w14:paraId="02DBAEE8">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480" w:lineRule="atLeast"/>
        <w:ind w:right="0" w:firstLine="1200" w:firstLineChars="500"/>
        <w:jc w:val="left"/>
        <w:rPr>
          <w:rFonts w:hint="eastAsia" w:ascii="宋体" w:hAnsi="宋体" w:eastAsia="宋体" w:cs="宋体"/>
          <w:i w:val="0"/>
          <w:iCs w:val="0"/>
          <w:caps w:val="0"/>
          <w:color w:val="434343"/>
          <w:spacing w:val="0"/>
          <w:sz w:val="24"/>
          <w:szCs w:val="24"/>
        </w:rPr>
      </w:pPr>
      <w:r>
        <w:rPr>
          <w:rFonts w:hint="eastAsia" w:ascii="宋体" w:hAnsi="宋体" w:eastAsia="宋体" w:cs="宋体"/>
          <w:i w:val="0"/>
          <w:iCs w:val="0"/>
          <w:caps w:val="0"/>
          <w:color w:val="434343"/>
          <w:spacing w:val="0"/>
          <w:sz w:val="24"/>
          <w:szCs w:val="24"/>
          <w:shd w:val="clear" w:fill="FFFFFF"/>
          <w:lang w:eastAsia="zh-CN"/>
        </w:rPr>
        <w:t>二、</w:t>
      </w:r>
      <w:r>
        <w:rPr>
          <w:rFonts w:hint="eastAsia" w:ascii="宋体" w:hAnsi="宋体" w:eastAsia="宋体" w:cs="宋体"/>
          <w:i w:val="0"/>
          <w:iCs w:val="0"/>
          <w:caps w:val="0"/>
          <w:color w:val="434343"/>
          <w:spacing w:val="0"/>
          <w:sz w:val="24"/>
          <w:szCs w:val="24"/>
          <w:shd w:val="clear" w:fill="FFFFFF"/>
        </w:rPr>
        <w:t>202</w:t>
      </w:r>
      <w:r>
        <w:rPr>
          <w:rFonts w:hint="eastAsia" w:ascii="宋体" w:hAnsi="宋体" w:eastAsia="宋体" w:cs="宋体"/>
          <w:i w:val="0"/>
          <w:iCs w:val="0"/>
          <w:caps w:val="0"/>
          <w:color w:val="434343"/>
          <w:spacing w:val="0"/>
          <w:sz w:val="24"/>
          <w:szCs w:val="24"/>
          <w:shd w:val="clear" w:fill="FFFFFF"/>
          <w:lang w:val="en-US"/>
        </w:rPr>
        <w:t>4</w:t>
      </w:r>
      <w:r>
        <w:rPr>
          <w:rFonts w:hint="eastAsia" w:ascii="宋体" w:hAnsi="宋体" w:eastAsia="宋体" w:cs="宋体"/>
          <w:i w:val="0"/>
          <w:iCs w:val="0"/>
          <w:caps w:val="0"/>
          <w:color w:val="434343"/>
          <w:spacing w:val="0"/>
          <w:sz w:val="24"/>
          <w:szCs w:val="24"/>
          <w:shd w:val="clear" w:fill="FFFFFF"/>
          <w:lang w:eastAsia="zh-CN"/>
        </w:rPr>
        <w:t>年“三公”经费预算情况说明</w:t>
      </w:r>
    </w:p>
    <w:p w14:paraId="16A6CC11">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480" w:lineRule="atLeast"/>
        <w:ind w:left="0" w:right="0" w:firstLine="634"/>
        <w:jc w:val="left"/>
        <w:rPr>
          <w:rFonts w:hint="eastAsia" w:ascii="宋体" w:hAnsi="宋体" w:eastAsia="宋体" w:cs="宋体"/>
          <w:i w:val="0"/>
          <w:iCs w:val="0"/>
          <w:caps w:val="0"/>
          <w:color w:val="434343"/>
          <w:spacing w:val="0"/>
          <w:sz w:val="24"/>
          <w:szCs w:val="24"/>
        </w:rPr>
      </w:pPr>
      <w:r>
        <w:rPr>
          <w:rStyle w:val="5"/>
          <w:rFonts w:hint="eastAsia" w:ascii="宋体" w:hAnsi="宋体" w:eastAsia="宋体" w:cs="宋体"/>
          <w:i w:val="0"/>
          <w:iCs w:val="0"/>
          <w:caps w:val="0"/>
          <w:color w:val="434343"/>
          <w:spacing w:val="0"/>
          <w:sz w:val="24"/>
          <w:szCs w:val="24"/>
          <w:shd w:val="clear" w:fill="FFFFFF"/>
          <w:lang w:eastAsia="zh-CN"/>
        </w:rPr>
        <w:t>第四部分 名词解释</w:t>
      </w:r>
    </w:p>
    <w:p w14:paraId="6D80DB8B">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480" w:lineRule="atLeast"/>
        <w:ind w:left="0" w:right="0" w:firstLine="0"/>
        <w:jc w:val="center"/>
        <w:rPr>
          <w:rFonts w:hint="eastAsia" w:ascii="宋体" w:hAnsi="宋体" w:eastAsia="宋体" w:cs="宋体"/>
          <w:i w:val="0"/>
          <w:iCs w:val="0"/>
          <w:caps w:val="0"/>
          <w:color w:val="434343"/>
          <w:spacing w:val="0"/>
          <w:sz w:val="24"/>
          <w:szCs w:val="24"/>
        </w:rPr>
      </w:pPr>
      <w:r>
        <w:rPr>
          <w:rStyle w:val="5"/>
          <w:rFonts w:hint="eastAsia" w:ascii="宋体" w:hAnsi="宋体" w:eastAsia="宋体" w:cs="宋体"/>
          <w:i w:val="0"/>
          <w:iCs w:val="0"/>
          <w:caps w:val="0"/>
          <w:color w:val="434343"/>
          <w:spacing w:val="0"/>
          <w:sz w:val="24"/>
          <w:szCs w:val="24"/>
          <w:shd w:val="clear" w:fill="FFFFFF"/>
          <w:lang w:eastAsia="zh-CN"/>
        </w:rPr>
        <w:t>第一部分 庐山市交通运输局概况</w:t>
      </w:r>
    </w:p>
    <w:p w14:paraId="38F2959E">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480" w:lineRule="atLeast"/>
        <w:ind w:left="0" w:right="0" w:firstLine="0"/>
        <w:jc w:val="left"/>
        <w:rPr>
          <w:rFonts w:hint="eastAsia" w:ascii="宋体" w:hAnsi="宋体" w:eastAsia="宋体" w:cs="宋体"/>
          <w:i w:val="0"/>
          <w:iCs w:val="0"/>
          <w:caps w:val="0"/>
          <w:color w:val="434343"/>
          <w:spacing w:val="0"/>
          <w:sz w:val="24"/>
          <w:szCs w:val="24"/>
        </w:rPr>
      </w:pPr>
    </w:p>
    <w:p w14:paraId="14C55646">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480" w:lineRule="atLeast"/>
        <w:ind w:left="0" w:right="0" w:firstLine="648"/>
        <w:jc w:val="left"/>
        <w:rPr>
          <w:rFonts w:hint="eastAsia" w:ascii="宋体" w:hAnsi="宋体" w:eastAsia="宋体" w:cs="宋体"/>
          <w:i w:val="0"/>
          <w:iCs w:val="0"/>
          <w:caps w:val="0"/>
          <w:color w:val="434343"/>
          <w:spacing w:val="0"/>
          <w:sz w:val="24"/>
          <w:szCs w:val="24"/>
        </w:rPr>
      </w:pPr>
      <w:r>
        <w:rPr>
          <w:rStyle w:val="5"/>
          <w:rFonts w:hint="eastAsia" w:ascii="宋体" w:hAnsi="宋体" w:eastAsia="宋体" w:cs="宋体"/>
          <w:i w:val="0"/>
          <w:iCs w:val="0"/>
          <w:caps w:val="0"/>
          <w:color w:val="434343"/>
          <w:spacing w:val="0"/>
          <w:sz w:val="24"/>
          <w:szCs w:val="24"/>
          <w:shd w:val="clear" w:fill="FFFFFF"/>
          <w:lang w:eastAsia="zh-CN"/>
        </w:rPr>
        <w:t>一、单位主要职责</w:t>
      </w:r>
    </w:p>
    <w:p w14:paraId="45028A0D">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480" w:lineRule="atLeast"/>
        <w:ind w:left="0" w:right="0" w:firstLine="634"/>
        <w:jc w:val="both"/>
        <w:rPr>
          <w:rFonts w:hint="eastAsia" w:ascii="宋体" w:hAnsi="宋体" w:eastAsia="宋体" w:cs="宋体"/>
          <w:i w:val="0"/>
          <w:iCs w:val="0"/>
          <w:caps w:val="0"/>
          <w:color w:val="434343"/>
          <w:spacing w:val="0"/>
          <w:sz w:val="24"/>
          <w:szCs w:val="24"/>
        </w:rPr>
      </w:pPr>
      <w:r>
        <w:rPr>
          <w:rFonts w:hint="eastAsia" w:ascii="宋体" w:hAnsi="宋体" w:eastAsia="宋体" w:cs="宋体"/>
          <w:i w:val="0"/>
          <w:iCs w:val="0"/>
          <w:caps w:val="0"/>
          <w:color w:val="434343"/>
          <w:spacing w:val="0"/>
          <w:sz w:val="24"/>
          <w:szCs w:val="24"/>
          <w:shd w:val="clear" w:fill="FFFFFF"/>
          <w:lang w:eastAsia="zh-CN"/>
        </w:rPr>
        <w:t>庐山市交通运输局主管交通运输工作的市委、市政府组成部门（直属机构），主要职责是：贯彻执行国家关于交通行业的发展战略、方针政策和法律法规，拟定全市公路和水路交通行业发展战略和政策规定，并指导、监督和组织实施。编制全市公路和水路交通行业的发展规划、中长期和年度计划，并组织实施；负责交通行业统计和信息工作。负责全市道路和水路旅客运输、货物运输、运输服务、出租车、汽车维修市场、汽车租赁、汽车综合性能检测站、汽车驾驶学校和汽车驾驶员培训的行业管理；组织重点物资运输和紧急客货运输；督促指导全市交通行业的安全管理工作；负责交通战备工作；维护公路、水路交通行业平等竞争秩序；引导交通运输行业优化结构、协调发展。负责全市农村公路、客货运站场、港口和港航设施的规划、建设、养护、管理；负责交通基础设施的工程质量监督和建设市场管理；负责港区使用岸线的行业管理；指导乡镇渡口的设置、建设。组织交通基础设施建设资金的筹集使用和管理；组织实施交通行业的安全生产培训工作。</w:t>
      </w:r>
    </w:p>
    <w:p w14:paraId="202D014D">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480" w:lineRule="atLeast"/>
        <w:ind w:left="0" w:right="0" w:firstLine="648"/>
        <w:jc w:val="both"/>
        <w:rPr>
          <w:rFonts w:hint="eastAsia" w:ascii="宋体" w:hAnsi="宋体" w:eastAsia="宋体" w:cs="宋体"/>
          <w:i w:val="0"/>
          <w:iCs w:val="0"/>
          <w:caps w:val="0"/>
          <w:color w:val="434343"/>
          <w:spacing w:val="0"/>
          <w:sz w:val="24"/>
          <w:szCs w:val="24"/>
        </w:rPr>
      </w:pPr>
      <w:r>
        <w:rPr>
          <w:rStyle w:val="5"/>
          <w:rFonts w:hint="eastAsia" w:ascii="宋体" w:hAnsi="宋体" w:eastAsia="宋体" w:cs="宋体"/>
          <w:i w:val="0"/>
          <w:iCs w:val="0"/>
          <w:caps w:val="0"/>
          <w:color w:val="434343"/>
          <w:spacing w:val="0"/>
          <w:sz w:val="24"/>
          <w:szCs w:val="24"/>
          <w:shd w:val="clear" w:fill="FFFFFF"/>
          <w:lang w:eastAsia="zh-CN"/>
        </w:rPr>
        <w:t>二、机构设置及人员情况</w:t>
      </w:r>
    </w:p>
    <w:p w14:paraId="03B3347E">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480" w:lineRule="atLeast"/>
        <w:ind w:left="0" w:right="0" w:firstLine="634"/>
        <w:jc w:val="both"/>
        <w:rPr>
          <w:rFonts w:hint="eastAsia" w:ascii="宋体" w:hAnsi="宋体" w:eastAsia="宋体" w:cs="宋体"/>
          <w:i w:val="0"/>
          <w:iCs w:val="0"/>
          <w:caps w:val="0"/>
          <w:color w:val="434343"/>
          <w:spacing w:val="0"/>
          <w:sz w:val="24"/>
          <w:szCs w:val="24"/>
          <w:shd w:val="clear" w:color="auto" w:fill="auto"/>
        </w:rPr>
      </w:pPr>
      <w:r>
        <w:rPr>
          <w:rFonts w:hint="eastAsia" w:ascii="宋体" w:hAnsi="宋体" w:eastAsia="宋体" w:cs="宋体"/>
          <w:b w:val="0"/>
          <w:bCs w:val="0"/>
          <w:i w:val="0"/>
          <w:iCs w:val="0"/>
          <w:caps w:val="0"/>
          <w:color w:val="434343"/>
          <w:spacing w:val="0"/>
          <w:sz w:val="24"/>
          <w:szCs w:val="24"/>
          <w:shd w:val="clear" w:fill="FFFFFF"/>
        </w:rPr>
        <w:t>202</w:t>
      </w:r>
      <w:r>
        <w:rPr>
          <w:rFonts w:hint="eastAsia" w:ascii="宋体" w:hAnsi="宋体" w:eastAsia="宋体" w:cs="宋体"/>
          <w:b w:val="0"/>
          <w:bCs w:val="0"/>
          <w:i w:val="0"/>
          <w:iCs w:val="0"/>
          <w:caps w:val="0"/>
          <w:color w:val="434343"/>
          <w:spacing w:val="0"/>
          <w:sz w:val="24"/>
          <w:szCs w:val="24"/>
          <w:shd w:val="clear" w:fill="FFFFFF"/>
          <w:lang w:val="en-US"/>
        </w:rPr>
        <w:t>4</w:t>
      </w:r>
      <w:r>
        <w:rPr>
          <w:rFonts w:hint="eastAsia" w:ascii="宋体" w:hAnsi="宋体" w:eastAsia="宋体" w:cs="宋体"/>
          <w:b w:val="0"/>
          <w:bCs w:val="0"/>
          <w:i w:val="0"/>
          <w:iCs w:val="0"/>
          <w:caps w:val="0"/>
          <w:color w:val="434343"/>
          <w:spacing w:val="0"/>
          <w:sz w:val="24"/>
          <w:szCs w:val="24"/>
          <w:shd w:val="clear" w:fill="FFFFFF"/>
          <w:lang w:eastAsia="zh-CN"/>
        </w:rPr>
        <w:t>年庐山市交通运输局内设处室</w:t>
      </w:r>
      <w:r>
        <w:rPr>
          <w:rFonts w:hint="eastAsia" w:ascii="宋体" w:hAnsi="宋体" w:eastAsia="宋体" w:cs="宋体"/>
          <w:b w:val="0"/>
          <w:bCs w:val="0"/>
          <w:i w:val="0"/>
          <w:iCs w:val="0"/>
          <w:caps w:val="0"/>
          <w:color w:val="434343"/>
          <w:spacing w:val="0"/>
          <w:sz w:val="24"/>
          <w:szCs w:val="24"/>
          <w:u w:val="none"/>
          <w:shd w:val="clear" w:fill="FFFFFF"/>
          <w:lang w:val="en-US"/>
        </w:rPr>
        <w:t>3</w:t>
      </w:r>
      <w:r>
        <w:rPr>
          <w:rFonts w:hint="eastAsia" w:ascii="宋体" w:hAnsi="宋体" w:eastAsia="宋体" w:cs="宋体"/>
          <w:b w:val="0"/>
          <w:bCs w:val="0"/>
          <w:i w:val="0"/>
          <w:iCs w:val="0"/>
          <w:caps w:val="0"/>
          <w:color w:val="434343"/>
          <w:spacing w:val="0"/>
          <w:sz w:val="24"/>
          <w:szCs w:val="24"/>
          <w:shd w:val="clear" w:fill="FFFFFF"/>
          <w:lang w:eastAsia="zh-CN"/>
        </w:rPr>
        <w:t>个，包括：办公室、综合业务股、安全监督股。</w:t>
      </w:r>
      <w:r>
        <w:rPr>
          <w:rFonts w:hint="eastAsia" w:ascii="宋体" w:hAnsi="宋体" w:eastAsia="宋体" w:cs="宋体"/>
          <w:b w:val="0"/>
          <w:bCs w:val="0"/>
          <w:i w:val="0"/>
          <w:iCs w:val="0"/>
          <w:caps w:val="0"/>
          <w:color w:val="434343"/>
          <w:spacing w:val="0"/>
          <w:sz w:val="24"/>
          <w:szCs w:val="24"/>
          <w:shd w:val="clear" w:color="auto" w:fill="auto"/>
          <w:lang w:eastAsia="zh-CN"/>
        </w:rPr>
        <w:t>编制人数小计</w:t>
      </w:r>
      <w:r>
        <w:rPr>
          <w:rFonts w:hint="eastAsia" w:ascii="宋体" w:hAnsi="宋体" w:eastAsia="宋体" w:cs="宋体"/>
          <w:b w:val="0"/>
          <w:bCs w:val="0"/>
          <w:i w:val="0"/>
          <w:iCs w:val="0"/>
          <w:caps w:val="0"/>
          <w:color w:val="434343"/>
          <w:spacing w:val="0"/>
          <w:sz w:val="24"/>
          <w:szCs w:val="24"/>
          <w:shd w:val="clear" w:color="auto" w:fill="auto"/>
          <w:lang w:val="en-US" w:eastAsia="zh-CN"/>
        </w:rPr>
        <w:t>9</w:t>
      </w:r>
      <w:r>
        <w:rPr>
          <w:rFonts w:hint="eastAsia" w:ascii="宋体" w:hAnsi="宋体" w:eastAsia="宋体" w:cs="宋体"/>
          <w:b w:val="0"/>
          <w:bCs w:val="0"/>
          <w:i w:val="0"/>
          <w:iCs w:val="0"/>
          <w:caps w:val="0"/>
          <w:color w:val="434343"/>
          <w:spacing w:val="0"/>
          <w:sz w:val="24"/>
          <w:szCs w:val="24"/>
          <w:shd w:val="clear" w:color="auto" w:fill="auto"/>
          <w:lang w:eastAsia="zh-CN"/>
        </w:rPr>
        <w:t>9人,其中：行政编制人数8人</w:t>
      </w:r>
      <w:r>
        <w:rPr>
          <w:rFonts w:hint="eastAsia" w:ascii="宋体" w:hAnsi="宋体" w:eastAsia="宋体" w:cs="宋体"/>
          <w:b w:val="0"/>
          <w:bCs w:val="0"/>
          <w:i w:val="0"/>
          <w:iCs w:val="0"/>
          <w:caps w:val="0"/>
          <w:color w:val="434343"/>
          <w:spacing w:val="0"/>
          <w:sz w:val="24"/>
          <w:szCs w:val="24"/>
          <w:shd w:val="clear" w:color="auto" w:fill="auto"/>
          <w:lang w:val="en-US" w:eastAsia="zh-CN"/>
        </w:rPr>
        <w:t>,事业编制人数91人</w:t>
      </w:r>
      <w:r>
        <w:rPr>
          <w:rFonts w:hint="eastAsia" w:ascii="宋体" w:hAnsi="宋体" w:eastAsia="宋体" w:cs="宋体"/>
          <w:b w:val="0"/>
          <w:bCs w:val="0"/>
          <w:i w:val="0"/>
          <w:iCs w:val="0"/>
          <w:caps w:val="0"/>
          <w:color w:val="434343"/>
          <w:spacing w:val="0"/>
          <w:sz w:val="24"/>
          <w:szCs w:val="24"/>
          <w:shd w:val="clear" w:color="auto" w:fill="auto"/>
          <w:lang w:eastAsia="zh-CN"/>
        </w:rPr>
        <w:t>。实有人数小计</w:t>
      </w:r>
      <w:r>
        <w:rPr>
          <w:rFonts w:hint="eastAsia" w:ascii="宋体" w:hAnsi="宋体" w:eastAsia="宋体" w:cs="宋体"/>
          <w:b w:val="0"/>
          <w:bCs w:val="0"/>
          <w:i w:val="0"/>
          <w:iCs w:val="0"/>
          <w:caps w:val="0"/>
          <w:color w:val="434343"/>
          <w:spacing w:val="0"/>
          <w:sz w:val="24"/>
          <w:szCs w:val="24"/>
          <w:shd w:val="clear" w:color="auto" w:fill="auto"/>
          <w:lang w:val="en-US" w:eastAsia="zh-CN"/>
        </w:rPr>
        <w:t>126</w:t>
      </w:r>
      <w:r>
        <w:rPr>
          <w:rFonts w:hint="eastAsia" w:ascii="宋体" w:hAnsi="宋体" w:eastAsia="宋体" w:cs="宋体"/>
          <w:b w:val="0"/>
          <w:bCs w:val="0"/>
          <w:i w:val="0"/>
          <w:iCs w:val="0"/>
          <w:caps w:val="0"/>
          <w:color w:val="434343"/>
          <w:spacing w:val="0"/>
          <w:sz w:val="24"/>
          <w:szCs w:val="24"/>
          <w:shd w:val="clear" w:color="auto" w:fill="auto"/>
          <w:lang w:eastAsia="zh-CN"/>
        </w:rPr>
        <w:t>人,其中：事业在职人数小计59人,行政在职人数10人。离休人数小计3人,退休人数小计54人。</w:t>
      </w:r>
      <w:bookmarkStart w:id="0" w:name="_GoBack"/>
      <w:bookmarkEnd w:id="0"/>
    </w:p>
    <w:p w14:paraId="2F233722">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480" w:lineRule="atLeast"/>
        <w:ind w:left="0" w:right="0" w:firstLine="648"/>
        <w:jc w:val="center"/>
        <w:rPr>
          <w:rFonts w:hint="eastAsia" w:ascii="宋体" w:hAnsi="宋体" w:eastAsia="宋体" w:cs="宋体"/>
          <w:i w:val="0"/>
          <w:iCs w:val="0"/>
          <w:caps w:val="0"/>
          <w:color w:val="434343"/>
          <w:spacing w:val="0"/>
          <w:sz w:val="24"/>
          <w:szCs w:val="24"/>
        </w:rPr>
      </w:pPr>
      <w:r>
        <w:rPr>
          <w:rStyle w:val="5"/>
          <w:rFonts w:hint="eastAsia" w:ascii="宋体" w:hAnsi="宋体" w:eastAsia="宋体" w:cs="宋体"/>
          <w:i w:val="0"/>
          <w:iCs w:val="0"/>
          <w:caps w:val="0"/>
          <w:color w:val="434343"/>
          <w:spacing w:val="0"/>
          <w:sz w:val="24"/>
          <w:szCs w:val="24"/>
          <w:shd w:val="clear" w:color="auto" w:fill="auto"/>
          <w:lang w:eastAsia="zh-CN"/>
        </w:rPr>
        <w:t>第二部分庐山市交通运输局</w:t>
      </w:r>
      <w:r>
        <w:rPr>
          <w:rStyle w:val="5"/>
          <w:rFonts w:hint="eastAsia" w:ascii="宋体" w:hAnsi="宋体" w:eastAsia="宋体" w:cs="宋体"/>
          <w:i w:val="0"/>
          <w:iCs w:val="0"/>
          <w:caps w:val="0"/>
          <w:color w:val="434343"/>
          <w:spacing w:val="0"/>
          <w:sz w:val="24"/>
          <w:szCs w:val="24"/>
          <w:shd w:val="clear" w:color="auto" w:fill="auto"/>
        </w:rPr>
        <w:t>202</w:t>
      </w:r>
      <w:r>
        <w:rPr>
          <w:rStyle w:val="5"/>
          <w:rFonts w:hint="eastAsia" w:ascii="宋体" w:hAnsi="宋体" w:eastAsia="宋体" w:cs="宋体"/>
          <w:i w:val="0"/>
          <w:iCs w:val="0"/>
          <w:caps w:val="0"/>
          <w:color w:val="434343"/>
          <w:spacing w:val="0"/>
          <w:sz w:val="24"/>
          <w:szCs w:val="24"/>
          <w:shd w:val="clear" w:color="auto" w:fill="auto"/>
          <w:lang w:val="en-US"/>
        </w:rPr>
        <w:t>4</w:t>
      </w:r>
      <w:r>
        <w:rPr>
          <w:rStyle w:val="5"/>
          <w:rFonts w:hint="eastAsia" w:ascii="宋体" w:hAnsi="宋体" w:eastAsia="宋体" w:cs="宋体"/>
          <w:i w:val="0"/>
          <w:iCs w:val="0"/>
          <w:caps w:val="0"/>
          <w:color w:val="434343"/>
          <w:spacing w:val="0"/>
          <w:sz w:val="24"/>
          <w:szCs w:val="24"/>
          <w:shd w:val="clear" w:color="auto" w:fill="auto"/>
          <w:lang w:eastAsia="zh-CN"/>
        </w:rPr>
        <w:t>年单位预算表</w:t>
      </w:r>
    </w:p>
    <w:p w14:paraId="58D954DD">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480" w:lineRule="atLeast"/>
        <w:ind w:left="0" w:right="0" w:firstLine="634"/>
        <w:jc w:val="left"/>
        <w:rPr>
          <w:rFonts w:hint="eastAsia" w:ascii="宋体" w:hAnsi="宋体" w:eastAsia="宋体" w:cs="宋体"/>
          <w:i w:val="0"/>
          <w:iCs w:val="0"/>
          <w:caps w:val="0"/>
          <w:color w:val="434343"/>
          <w:spacing w:val="0"/>
          <w:sz w:val="24"/>
          <w:szCs w:val="24"/>
        </w:rPr>
      </w:pPr>
      <w:r>
        <w:rPr>
          <w:rFonts w:hint="eastAsia" w:ascii="宋体" w:hAnsi="宋体" w:eastAsia="宋体" w:cs="宋体"/>
          <w:i w:val="0"/>
          <w:iCs w:val="0"/>
          <w:caps w:val="0"/>
          <w:color w:val="434343"/>
          <w:spacing w:val="0"/>
          <w:sz w:val="24"/>
          <w:szCs w:val="24"/>
          <w:shd w:val="clear" w:fill="FFFFFF"/>
          <w:lang w:eastAsia="zh-CN"/>
        </w:rPr>
        <w:t>（详见附表）</w:t>
      </w:r>
    </w:p>
    <w:p w14:paraId="1F8D78BF">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480" w:lineRule="atLeast"/>
        <w:ind w:left="0" w:right="0" w:firstLine="0"/>
        <w:jc w:val="center"/>
        <w:rPr>
          <w:rFonts w:hint="eastAsia" w:ascii="宋体" w:hAnsi="宋体" w:eastAsia="宋体" w:cs="宋体"/>
          <w:i w:val="0"/>
          <w:iCs w:val="0"/>
          <w:caps w:val="0"/>
          <w:color w:val="434343"/>
          <w:spacing w:val="0"/>
          <w:sz w:val="24"/>
          <w:szCs w:val="24"/>
        </w:rPr>
      </w:pPr>
      <w:r>
        <w:rPr>
          <w:rStyle w:val="5"/>
          <w:rFonts w:hint="eastAsia" w:ascii="宋体" w:hAnsi="宋体" w:eastAsia="宋体" w:cs="宋体"/>
          <w:i w:val="0"/>
          <w:iCs w:val="0"/>
          <w:caps w:val="0"/>
          <w:color w:val="434343"/>
          <w:spacing w:val="0"/>
          <w:sz w:val="24"/>
          <w:szCs w:val="24"/>
          <w:shd w:val="clear" w:fill="FFFFFF"/>
          <w:lang w:eastAsia="zh-CN"/>
        </w:rPr>
        <w:t>第三部分庐山市交通运输局</w:t>
      </w:r>
      <w:r>
        <w:rPr>
          <w:rStyle w:val="5"/>
          <w:rFonts w:hint="eastAsia" w:ascii="宋体" w:hAnsi="宋体" w:eastAsia="宋体" w:cs="宋体"/>
          <w:i w:val="0"/>
          <w:iCs w:val="0"/>
          <w:caps w:val="0"/>
          <w:color w:val="434343"/>
          <w:spacing w:val="0"/>
          <w:sz w:val="24"/>
          <w:szCs w:val="24"/>
          <w:shd w:val="clear" w:fill="FFFFFF"/>
        </w:rPr>
        <w:t>202</w:t>
      </w:r>
      <w:r>
        <w:rPr>
          <w:rStyle w:val="5"/>
          <w:rFonts w:hint="eastAsia" w:ascii="宋体" w:hAnsi="宋体" w:eastAsia="宋体" w:cs="宋体"/>
          <w:i w:val="0"/>
          <w:iCs w:val="0"/>
          <w:caps w:val="0"/>
          <w:color w:val="434343"/>
          <w:spacing w:val="0"/>
          <w:sz w:val="24"/>
          <w:szCs w:val="24"/>
          <w:shd w:val="clear" w:fill="FFFFFF"/>
          <w:lang w:val="en-US"/>
        </w:rPr>
        <w:t>4</w:t>
      </w:r>
      <w:r>
        <w:rPr>
          <w:rStyle w:val="5"/>
          <w:rFonts w:hint="eastAsia" w:ascii="宋体" w:hAnsi="宋体" w:eastAsia="宋体" w:cs="宋体"/>
          <w:i w:val="0"/>
          <w:iCs w:val="0"/>
          <w:caps w:val="0"/>
          <w:color w:val="434343"/>
          <w:spacing w:val="0"/>
          <w:sz w:val="24"/>
          <w:szCs w:val="24"/>
          <w:shd w:val="clear" w:fill="FFFFFF"/>
          <w:lang w:eastAsia="zh-CN"/>
        </w:rPr>
        <w:t>年单位预算情况说明</w:t>
      </w:r>
    </w:p>
    <w:p w14:paraId="403A5A81">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480" w:lineRule="atLeast"/>
        <w:ind w:left="0" w:right="0" w:firstLine="648"/>
        <w:jc w:val="left"/>
        <w:rPr>
          <w:rFonts w:hint="eastAsia" w:ascii="宋体" w:hAnsi="宋体" w:eastAsia="宋体" w:cs="宋体"/>
          <w:i w:val="0"/>
          <w:iCs w:val="0"/>
          <w:caps w:val="0"/>
          <w:color w:val="434343"/>
          <w:spacing w:val="0"/>
          <w:sz w:val="24"/>
          <w:szCs w:val="24"/>
        </w:rPr>
      </w:pPr>
    </w:p>
    <w:p w14:paraId="7353AE4E">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480" w:lineRule="atLeast"/>
        <w:ind w:left="0" w:right="0" w:firstLine="648"/>
        <w:jc w:val="left"/>
        <w:rPr>
          <w:rFonts w:hint="eastAsia" w:ascii="宋体" w:hAnsi="宋体" w:eastAsia="宋体" w:cs="宋体"/>
          <w:i w:val="0"/>
          <w:iCs w:val="0"/>
          <w:caps w:val="0"/>
          <w:color w:val="434343"/>
          <w:spacing w:val="0"/>
          <w:sz w:val="24"/>
          <w:szCs w:val="24"/>
        </w:rPr>
      </w:pPr>
      <w:r>
        <w:rPr>
          <w:rStyle w:val="5"/>
          <w:rFonts w:hint="eastAsia" w:ascii="宋体" w:hAnsi="宋体" w:eastAsia="宋体" w:cs="宋体"/>
          <w:i w:val="0"/>
          <w:iCs w:val="0"/>
          <w:caps w:val="0"/>
          <w:color w:val="434343"/>
          <w:spacing w:val="0"/>
          <w:sz w:val="24"/>
          <w:szCs w:val="24"/>
          <w:shd w:val="clear" w:fill="FFFFFF"/>
          <w:lang w:eastAsia="zh-CN"/>
        </w:rPr>
        <w:t>一、</w:t>
      </w:r>
      <w:r>
        <w:rPr>
          <w:rStyle w:val="5"/>
          <w:rFonts w:hint="eastAsia" w:ascii="宋体" w:hAnsi="宋体" w:eastAsia="宋体" w:cs="宋体"/>
          <w:i w:val="0"/>
          <w:iCs w:val="0"/>
          <w:caps w:val="0"/>
          <w:color w:val="434343"/>
          <w:spacing w:val="0"/>
          <w:sz w:val="24"/>
          <w:szCs w:val="24"/>
          <w:shd w:val="clear" w:fill="FFFFFF"/>
        </w:rPr>
        <w:t>202</w:t>
      </w:r>
      <w:r>
        <w:rPr>
          <w:rStyle w:val="5"/>
          <w:rFonts w:hint="eastAsia" w:ascii="宋体" w:hAnsi="宋体" w:eastAsia="宋体" w:cs="宋体"/>
          <w:i w:val="0"/>
          <w:iCs w:val="0"/>
          <w:caps w:val="0"/>
          <w:color w:val="434343"/>
          <w:spacing w:val="0"/>
          <w:sz w:val="24"/>
          <w:szCs w:val="24"/>
          <w:shd w:val="clear" w:fill="FFFFFF"/>
          <w:lang w:val="en-US"/>
        </w:rPr>
        <w:t>4</w:t>
      </w:r>
      <w:r>
        <w:rPr>
          <w:rStyle w:val="5"/>
          <w:rFonts w:hint="eastAsia" w:ascii="宋体" w:hAnsi="宋体" w:eastAsia="宋体" w:cs="宋体"/>
          <w:i w:val="0"/>
          <w:iCs w:val="0"/>
          <w:caps w:val="0"/>
          <w:color w:val="434343"/>
          <w:spacing w:val="0"/>
          <w:sz w:val="24"/>
          <w:szCs w:val="24"/>
          <w:shd w:val="clear" w:fill="FFFFFF"/>
          <w:lang w:eastAsia="zh-CN"/>
        </w:rPr>
        <w:t>年单位预算收支情况说明</w:t>
      </w:r>
    </w:p>
    <w:p w14:paraId="7155AF77">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480" w:lineRule="atLeast"/>
        <w:ind w:right="0" w:firstLine="482" w:firstLineChars="200"/>
        <w:jc w:val="both"/>
        <w:rPr>
          <w:rFonts w:hint="eastAsia" w:ascii="宋体" w:hAnsi="宋体" w:eastAsia="宋体" w:cs="宋体"/>
          <w:i w:val="0"/>
          <w:iCs w:val="0"/>
          <w:caps w:val="0"/>
          <w:color w:val="434343"/>
          <w:spacing w:val="0"/>
          <w:sz w:val="24"/>
          <w:szCs w:val="24"/>
        </w:rPr>
      </w:pPr>
      <w:r>
        <w:rPr>
          <w:rStyle w:val="5"/>
          <w:rFonts w:hint="eastAsia" w:ascii="宋体" w:hAnsi="宋体" w:eastAsia="宋体" w:cs="宋体"/>
          <w:i w:val="0"/>
          <w:iCs w:val="0"/>
          <w:caps w:val="0"/>
          <w:color w:val="434343"/>
          <w:spacing w:val="0"/>
          <w:sz w:val="24"/>
          <w:szCs w:val="24"/>
          <w:shd w:val="clear" w:fill="FFFFFF"/>
        </w:rPr>
        <w:t>(</w:t>
      </w:r>
      <w:r>
        <w:rPr>
          <w:rStyle w:val="5"/>
          <w:rFonts w:hint="eastAsia" w:ascii="宋体" w:hAnsi="宋体" w:eastAsia="宋体" w:cs="宋体"/>
          <w:i w:val="0"/>
          <w:iCs w:val="0"/>
          <w:caps w:val="0"/>
          <w:color w:val="434343"/>
          <w:spacing w:val="0"/>
          <w:sz w:val="24"/>
          <w:szCs w:val="24"/>
          <w:shd w:val="clear" w:fill="FFFFFF"/>
          <w:lang w:eastAsia="zh-CN"/>
        </w:rPr>
        <w:t>一</w:t>
      </w:r>
      <w:r>
        <w:rPr>
          <w:rStyle w:val="5"/>
          <w:rFonts w:hint="eastAsia" w:ascii="宋体" w:hAnsi="宋体" w:eastAsia="宋体" w:cs="宋体"/>
          <w:i w:val="0"/>
          <w:iCs w:val="0"/>
          <w:caps w:val="0"/>
          <w:color w:val="434343"/>
          <w:spacing w:val="0"/>
          <w:sz w:val="24"/>
          <w:szCs w:val="24"/>
          <w:shd w:val="clear" w:fill="FFFFFF"/>
        </w:rPr>
        <w:t>)</w:t>
      </w:r>
      <w:r>
        <w:rPr>
          <w:rStyle w:val="5"/>
          <w:rFonts w:hint="eastAsia" w:ascii="宋体" w:hAnsi="宋体" w:eastAsia="宋体" w:cs="宋体"/>
          <w:i w:val="0"/>
          <w:iCs w:val="0"/>
          <w:caps w:val="0"/>
          <w:color w:val="434343"/>
          <w:spacing w:val="0"/>
          <w:sz w:val="24"/>
          <w:szCs w:val="24"/>
          <w:shd w:val="clear" w:fill="FFFFFF"/>
          <w:lang w:eastAsia="zh-CN"/>
        </w:rPr>
        <w:t>收入预算情况</w:t>
      </w:r>
    </w:p>
    <w:p w14:paraId="735C6D24">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480" w:lineRule="atLeast"/>
        <w:ind w:left="0" w:right="0" w:firstLine="634"/>
        <w:jc w:val="both"/>
        <w:rPr>
          <w:rFonts w:hint="eastAsia" w:ascii="宋体" w:hAnsi="宋体" w:eastAsia="宋体" w:cs="宋体"/>
          <w:i w:val="0"/>
          <w:iCs w:val="0"/>
          <w:caps w:val="0"/>
          <w:color w:val="434343"/>
          <w:spacing w:val="0"/>
          <w:sz w:val="24"/>
          <w:szCs w:val="24"/>
          <w:shd w:val="clear" w:color="auto" w:fill="auto"/>
        </w:rPr>
      </w:pPr>
      <w:r>
        <w:rPr>
          <w:rFonts w:hint="eastAsia" w:ascii="宋体" w:hAnsi="宋体" w:eastAsia="宋体" w:cs="宋体"/>
          <w:i w:val="0"/>
          <w:iCs w:val="0"/>
          <w:caps w:val="0"/>
          <w:color w:val="434343"/>
          <w:spacing w:val="0"/>
          <w:sz w:val="24"/>
          <w:szCs w:val="24"/>
          <w:shd w:val="clear" w:fill="FFFFFF"/>
        </w:rPr>
        <w:t>202</w:t>
      </w:r>
      <w:r>
        <w:rPr>
          <w:rFonts w:hint="eastAsia" w:ascii="宋体" w:hAnsi="宋体" w:eastAsia="宋体" w:cs="宋体"/>
          <w:i w:val="0"/>
          <w:iCs w:val="0"/>
          <w:caps w:val="0"/>
          <w:color w:val="434343"/>
          <w:spacing w:val="0"/>
          <w:sz w:val="24"/>
          <w:szCs w:val="24"/>
          <w:shd w:val="clear" w:fill="FFFFFF"/>
          <w:lang w:val="en-US"/>
        </w:rPr>
        <w:t>4</w:t>
      </w:r>
      <w:r>
        <w:rPr>
          <w:rFonts w:hint="eastAsia" w:ascii="宋体" w:hAnsi="宋体" w:eastAsia="宋体" w:cs="宋体"/>
          <w:i w:val="0"/>
          <w:iCs w:val="0"/>
          <w:caps w:val="0"/>
          <w:color w:val="434343"/>
          <w:spacing w:val="0"/>
          <w:sz w:val="24"/>
          <w:szCs w:val="24"/>
          <w:shd w:val="clear" w:fill="FFFFFF"/>
          <w:lang w:eastAsia="zh-CN"/>
        </w:rPr>
        <w:t>年</w:t>
      </w:r>
      <w:r>
        <w:rPr>
          <w:rFonts w:hint="eastAsia" w:ascii="宋体" w:hAnsi="宋体" w:eastAsia="宋体" w:cs="宋体"/>
          <w:b w:val="0"/>
          <w:bCs w:val="0"/>
          <w:i w:val="0"/>
          <w:iCs w:val="0"/>
          <w:caps w:val="0"/>
          <w:color w:val="434343"/>
          <w:spacing w:val="0"/>
          <w:sz w:val="24"/>
          <w:szCs w:val="24"/>
          <w:shd w:val="clear" w:fill="FFFFFF"/>
          <w:lang w:eastAsia="zh-CN"/>
        </w:rPr>
        <w:t>庐山市交通运输局</w:t>
      </w:r>
      <w:r>
        <w:rPr>
          <w:rFonts w:hint="eastAsia" w:ascii="宋体" w:hAnsi="宋体" w:eastAsia="宋体" w:cs="宋体"/>
          <w:i w:val="0"/>
          <w:iCs w:val="0"/>
          <w:caps w:val="0"/>
          <w:color w:val="434343"/>
          <w:spacing w:val="0"/>
          <w:sz w:val="24"/>
          <w:szCs w:val="24"/>
          <w:shd w:val="clear" w:color="auto" w:fill="auto"/>
          <w:lang w:eastAsia="zh-CN"/>
        </w:rPr>
        <w:t>收入预算总额为951.09万元,较上年预算安排减少1691.19万元;财政拨款收入951.09万元,较上年预算安排减少1691.19万元。减少变化原因为：本年预算未安排政府性基金。</w:t>
      </w:r>
    </w:p>
    <w:p w14:paraId="7AD4A618">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480" w:lineRule="atLeast"/>
        <w:ind w:left="0" w:right="0" w:firstLine="602" w:firstLineChars="250"/>
        <w:jc w:val="both"/>
        <w:rPr>
          <w:rFonts w:hint="eastAsia" w:ascii="宋体" w:hAnsi="宋体" w:eastAsia="宋体" w:cs="宋体"/>
          <w:i w:val="0"/>
          <w:iCs w:val="0"/>
          <w:caps w:val="0"/>
          <w:color w:val="434343"/>
          <w:spacing w:val="0"/>
          <w:sz w:val="24"/>
          <w:szCs w:val="24"/>
          <w:shd w:val="clear" w:color="auto" w:fill="auto"/>
        </w:rPr>
      </w:pPr>
      <w:r>
        <w:rPr>
          <w:rStyle w:val="5"/>
          <w:rFonts w:hint="eastAsia" w:ascii="宋体" w:hAnsi="宋体" w:eastAsia="宋体" w:cs="宋体"/>
          <w:i w:val="0"/>
          <w:iCs w:val="0"/>
          <w:caps w:val="0"/>
          <w:color w:val="434343"/>
          <w:spacing w:val="0"/>
          <w:sz w:val="24"/>
          <w:szCs w:val="24"/>
          <w:shd w:val="clear" w:color="auto" w:fill="auto"/>
        </w:rPr>
        <w:t>(</w:t>
      </w:r>
      <w:r>
        <w:rPr>
          <w:rStyle w:val="5"/>
          <w:rFonts w:hint="eastAsia" w:ascii="宋体" w:hAnsi="宋体" w:eastAsia="宋体" w:cs="宋体"/>
          <w:i w:val="0"/>
          <w:iCs w:val="0"/>
          <w:caps w:val="0"/>
          <w:color w:val="434343"/>
          <w:spacing w:val="0"/>
          <w:sz w:val="24"/>
          <w:szCs w:val="24"/>
          <w:shd w:val="clear" w:color="auto" w:fill="auto"/>
          <w:lang w:eastAsia="zh-CN"/>
        </w:rPr>
        <w:t>二</w:t>
      </w:r>
      <w:r>
        <w:rPr>
          <w:rStyle w:val="5"/>
          <w:rFonts w:hint="eastAsia" w:ascii="宋体" w:hAnsi="宋体" w:eastAsia="宋体" w:cs="宋体"/>
          <w:i w:val="0"/>
          <w:iCs w:val="0"/>
          <w:caps w:val="0"/>
          <w:color w:val="434343"/>
          <w:spacing w:val="0"/>
          <w:sz w:val="24"/>
          <w:szCs w:val="24"/>
          <w:shd w:val="clear" w:color="auto" w:fill="auto"/>
        </w:rPr>
        <w:t>)</w:t>
      </w:r>
      <w:r>
        <w:rPr>
          <w:rStyle w:val="5"/>
          <w:rFonts w:hint="eastAsia" w:ascii="宋体" w:hAnsi="宋体" w:eastAsia="宋体" w:cs="宋体"/>
          <w:i w:val="0"/>
          <w:iCs w:val="0"/>
          <w:caps w:val="0"/>
          <w:color w:val="434343"/>
          <w:spacing w:val="0"/>
          <w:sz w:val="24"/>
          <w:szCs w:val="24"/>
          <w:shd w:val="clear" w:color="auto" w:fill="auto"/>
          <w:lang w:eastAsia="zh-CN"/>
        </w:rPr>
        <w:t>支出预算情况</w:t>
      </w:r>
    </w:p>
    <w:p w14:paraId="66FB1539">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480" w:lineRule="atLeast"/>
        <w:ind w:left="0" w:right="0" w:firstLine="634"/>
        <w:jc w:val="both"/>
        <w:rPr>
          <w:rFonts w:hint="eastAsia" w:ascii="宋体" w:hAnsi="宋体" w:eastAsia="宋体" w:cs="宋体"/>
          <w:i w:val="0"/>
          <w:iCs w:val="0"/>
          <w:caps w:val="0"/>
          <w:color w:val="434343"/>
          <w:spacing w:val="0"/>
          <w:sz w:val="24"/>
          <w:szCs w:val="24"/>
          <w:shd w:val="clear" w:color="auto" w:fill="auto"/>
        </w:rPr>
      </w:pPr>
      <w:r>
        <w:rPr>
          <w:rFonts w:hint="eastAsia" w:ascii="宋体" w:hAnsi="宋体" w:eastAsia="宋体" w:cs="宋体"/>
          <w:i w:val="0"/>
          <w:iCs w:val="0"/>
          <w:caps w:val="0"/>
          <w:color w:val="434343"/>
          <w:spacing w:val="0"/>
          <w:sz w:val="24"/>
          <w:szCs w:val="24"/>
          <w:shd w:val="clear" w:color="auto" w:fill="auto"/>
        </w:rPr>
        <w:t>202</w:t>
      </w:r>
      <w:r>
        <w:rPr>
          <w:rFonts w:hint="eastAsia" w:ascii="宋体" w:hAnsi="宋体" w:eastAsia="宋体" w:cs="宋体"/>
          <w:i w:val="0"/>
          <w:iCs w:val="0"/>
          <w:caps w:val="0"/>
          <w:color w:val="434343"/>
          <w:spacing w:val="0"/>
          <w:sz w:val="24"/>
          <w:szCs w:val="24"/>
          <w:shd w:val="clear" w:color="auto" w:fill="auto"/>
          <w:lang w:val="en-US"/>
        </w:rPr>
        <w:t>4</w:t>
      </w:r>
      <w:r>
        <w:rPr>
          <w:rFonts w:hint="eastAsia" w:ascii="宋体" w:hAnsi="宋体" w:eastAsia="宋体" w:cs="宋体"/>
          <w:i w:val="0"/>
          <w:iCs w:val="0"/>
          <w:caps w:val="0"/>
          <w:color w:val="434343"/>
          <w:spacing w:val="0"/>
          <w:sz w:val="24"/>
          <w:szCs w:val="24"/>
          <w:shd w:val="clear" w:color="auto" w:fill="auto"/>
          <w:lang w:eastAsia="zh-CN"/>
        </w:rPr>
        <w:t>年</w:t>
      </w:r>
      <w:r>
        <w:rPr>
          <w:rFonts w:hint="eastAsia" w:ascii="宋体" w:hAnsi="宋体" w:eastAsia="宋体" w:cs="宋体"/>
          <w:b w:val="0"/>
          <w:bCs w:val="0"/>
          <w:i w:val="0"/>
          <w:iCs w:val="0"/>
          <w:caps w:val="0"/>
          <w:color w:val="434343"/>
          <w:spacing w:val="0"/>
          <w:sz w:val="24"/>
          <w:szCs w:val="24"/>
          <w:shd w:val="clear" w:color="auto" w:fill="auto"/>
          <w:lang w:eastAsia="zh-CN"/>
        </w:rPr>
        <w:t>庐山市交通运输局支出预算总额为951.09万元,较上年预算安排减少1691.19万元;</w:t>
      </w:r>
      <w:r>
        <w:rPr>
          <w:rFonts w:hint="eastAsia" w:ascii="宋体" w:hAnsi="宋体" w:eastAsia="宋体" w:cs="宋体"/>
          <w:i w:val="0"/>
          <w:iCs w:val="0"/>
          <w:caps w:val="0"/>
          <w:color w:val="434343"/>
          <w:spacing w:val="0"/>
          <w:sz w:val="24"/>
          <w:szCs w:val="24"/>
          <w:shd w:val="clear" w:color="auto" w:fill="auto"/>
          <w:lang w:eastAsia="zh-CN"/>
        </w:rPr>
        <w:t>变化原因为：本年没有新增项目，未安排政府性基金。</w:t>
      </w:r>
    </w:p>
    <w:p w14:paraId="3781A710">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480" w:lineRule="atLeast"/>
        <w:ind w:left="0" w:right="0" w:firstLine="634"/>
        <w:jc w:val="both"/>
        <w:rPr>
          <w:rFonts w:hint="eastAsia" w:ascii="宋体" w:hAnsi="宋体" w:eastAsia="宋体" w:cs="宋体"/>
          <w:i w:val="0"/>
          <w:iCs w:val="0"/>
          <w:caps w:val="0"/>
          <w:color w:val="434343"/>
          <w:spacing w:val="0"/>
          <w:sz w:val="24"/>
          <w:szCs w:val="24"/>
          <w:shd w:val="clear" w:color="auto" w:fill="auto"/>
        </w:rPr>
      </w:pPr>
      <w:r>
        <w:rPr>
          <w:rFonts w:hint="eastAsia" w:ascii="宋体" w:hAnsi="宋体" w:eastAsia="宋体" w:cs="宋体"/>
          <w:i w:val="0"/>
          <w:iCs w:val="0"/>
          <w:caps w:val="0"/>
          <w:color w:val="434343"/>
          <w:spacing w:val="0"/>
          <w:sz w:val="24"/>
          <w:szCs w:val="24"/>
          <w:shd w:val="clear" w:color="auto" w:fill="auto"/>
          <w:lang w:eastAsia="zh-CN"/>
        </w:rPr>
        <w:t>其中：按支出项目类别划分：基本支出761.09万元,较上年预算安排减少47.09万元;其中：工资福利支出659.83万元,商品和服务支出49.75万元,对个人和家庭的补助50.01万元，资本性支出</w:t>
      </w:r>
      <w:r>
        <w:rPr>
          <w:rFonts w:hint="eastAsia" w:ascii="宋体" w:hAnsi="宋体" w:eastAsia="宋体" w:cs="宋体"/>
          <w:i w:val="0"/>
          <w:iCs w:val="0"/>
          <w:caps w:val="0"/>
          <w:color w:val="434343"/>
          <w:spacing w:val="0"/>
          <w:sz w:val="24"/>
          <w:szCs w:val="24"/>
          <w:shd w:val="clear" w:color="auto" w:fill="auto"/>
          <w:lang w:val="en-US" w:eastAsia="zh-CN"/>
        </w:rPr>
        <w:t>1.5</w:t>
      </w:r>
      <w:r>
        <w:rPr>
          <w:rFonts w:hint="eastAsia" w:ascii="宋体" w:hAnsi="宋体" w:eastAsia="宋体" w:cs="宋体"/>
          <w:i w:val="0"/>
          <w:iCs w:val="0"/>
          <w:caps w:val="0"/>
          <w:color w:val="434343"/>
          <w:spacing w:val="0"/>
          <w:sz w:val="24"/>
          <w:szCs w:val="24"/>
          <w:shd w:val="clear" w:color="auto" w:fill="auto"/>
          <w:lang w:eastAsia="zh-CN"/>
        </w:rPr>
        <w:t>万元。项目支出190万元,较上年预算安排减少1644.1万元;其中：工资福利支出</w:t>
      </w:r>
      <w:r>
        <w:rPr>
          <w:rFonts w:hint="eastAsia" w:ascii="宋体" w:hAnsi="宋体" w:eastAsia="宋体" w:cs="宋体"/>
          <w:i w:val="0"/>
          <w:iCs w:val="0"/>
          <w:caps w:val="0"/>
          <w:color w:val="434343"/>
          <w:spacing w:val="0"/>
          <w:sz w:val="24"/>
          <w:szCs w:val="24"/>
          <w:shd w:val="clear" w:color="auto" w:fill="auto"/>
          <w:lang w:val="en-US" w:eastAsia="zh-CN"/>
        </w:rPr>
        <w:t>110</w:t>
      </w:r>
      <w:r>
        <w:rPr>
          <w:rFonts w:hint="eastAsia" w:ascii="宋体" w:hAnsi="宋体" w:eastAsia="宋体" w:cs="宋体"/>
          <w:i w:val="0"/>
          <w:iCs w:val="0"/>
          <w:caps w:val="0"/>
          <w:color w:val="434343"/>
          <w:spacing w:val="0"/>
          <w:sz w:val="24"/>
          <w:szCs w:val="24"/>
          <w:shd w:val="clear" w:color="auto" w:fill="auto"/>
          <w:lang w:eastAsia="zh-CN"/>
        </w:rPr>
        <w:t>万元；对个人和家庭的补助</w:t>
      </w:r>
      <w:r>
        <w:rPr>
          <w:rFonts w:hint="eastAsia" w:ascii="宋体" w:hAnsi="宋体" w:eastAsia="宋体" w:cs="宋体"/>
          <w:i w:val="0"/>
          <w:iCs w:val="0"/>
          <w:caps w:val="0"/>
          <w:color w:val="434343"/>
          <w:spacing w:val="0"/>
          <w:sz w:val="24"/>
          <w:szCs w:val="24"/>
          <w:shd w:val="clear" w:color="auto" w:fill="auto"/>
          <w:lang w:val="en-US" w:eastAsia="zh-CN"/>
        </w:rPr>
        <w:t>18</w:t>
      </w:r>
      <w:r>
        <w:rPr>
          <w:rFonts w:hint="eastAsia" w:ascii="宋体" w:hAnsi="宋体" w:eastAsia="宋体" w:cs="宋体"/>
          <w:i w:val="0"/>
          <w:iCs w:val="0"/>
          <w:caps w:val="0"/>
          <w:color w:val="434343"/>
          <w:spacing w:val="0"/>
          <w:sz w:val="24"/>
          <w:szCs w:val="24"/>
          <w:shd w:val="clear" w:color="auto" w:fill="auto"/>
          <w:lang w:eastAsia="zh-CN"/>
        </w:rPr>
        <w:t>万元；商品和服务支出</w:t>
      </w:r>
      <w:r>
        <w:rPr>
          <w:rFonts w:hint="eastAsia" w:ascii="宋体" w:hAnsi="宋体" w:eastAsia="宋体" w:cs="宋体"/>
          <w:i w:val="0"/>
          <w:iCs w:val="0"/>
          <w:caps w:val="0"/>
          <w:color w:val="434343"/>
          <w:spacing w:val="0"/>
          <w:sz w:val="24"/>
          <w:szCs w:val="24"/>
          <w:shd w:val="clear" w:color="auto" w:fill="auto"/>
          <w:lang w:val="en-US" w:eastAsia="zh-CN"/>
        </w:rPr>
        <w:t>62</w:t>
      </w:r>
      <w:r>
        <w:rPr>
          <w:rFonts w:hint="eastAsia" w:ascii="宋体" w:hAnsi="宋体" w:eastAsia="宋体" w:cs="宋体"/>
          <w:i w:val="0"/>
          <w:iCs w:val="0"/>
          <w:caps w:val="0"/>
          <w:color w:val="434343"/>
          <w:spacing w:val="0"/>
          <w:sz w:val="24"/>
          <w:szCs w:val="24"/>
          <w:shd w:val="clear" w:color="auto" w:fill="auto"/>
          <w:lang w:eastAsia="zh-CN"/>
        </w:rPr>
        <w:t>万元。</w:t>
      </w:r>
    </w:p>
    <w:p w14:paraId="2631DC52">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480" w:lineRule="atLeast"/>
        <w:ind w:left="0" w:right="0" w:firstLine="634"/>
        <w:jc w:val="both"/>
        <w:rPr>
          <w:rFonts w:hint="eastAsia" w:ascii="宋体" w:hAnsi="宋体" w:eastAsia="宋体" w:cs="宋体"/>
          <w:i w:val="0"/>
          <w:iCs w:val="0"/>
          <w:caps w:val="0"/>
          <w:color w:val="434343"/>
          <w:spacing w:val="0"/>
          <w:sz w:val="24"/>
          <w:szCs w:val="24"/>
          <w:shd w:val="clear" w:color="auto" w:fill="auto"/>
        </w:rPr>
      </w:pPr>
      <w:r>
        <w:rPr>
          <w:rFonts w:hint="eastAsia" w:ascii="宋体" w:hAnsi="宋体" w:eastAsia="宋体" w:cs="宋体"/>
          <w:i w:val="0"/>
          <w:iCs w:val="0"/>
          <w:caps w:val="0"/>
          <w:color w:val="434343"/>
          <w:spacing w:val="0"/>
          <w:sz w:val="24"/>
          <w:szCs w:val="24"/>
          <w:shd w:val="clear" w:color="auto" w:fill="auto"/>
          <w:lang w:eastAsia="zh-CN"/>
        </w:rPr>
        <w:t>按支出功能科目划分：一般公共服务支出</w:t>
      </w:r>
      <w:r>
        <w:rPr>
          <w:rFonts w:hint="eastAsia" w:ascii="宋体" w:hAnsi="宋体" w:eastAsia="宋体" w:cs="宋体"/>
          <w:i w:val="0"/>
          <w:iCs w:val="0"/>
          <w:caps w:val="0"/>
          <w:color w:val="434343"/>
          <w:spacing w:val="0"/>
          <w:sz w:val="24"/>
          <w:szCs w:val="24"/>
          <w:shd w:val="clear" w:color="auto" w:fill="auto"/>
          <w:lang w:val="en-US" w:eastAsia="zh-CN"/>
        </w:rPr>
        <w:t>0</w:t>
      </w:r>
      <w:r>
        <w:rPr>
          <w:rFonts w:hint="eastAsia" w:ascii="宋体" w:hAnsi="宋体" w:eastAsia="宋体" w:cs="宋体"/>
          <w:i w:val="0"/>
          <w:iCs w:val="0"/>
          <w:caps w:val="0"/>
          <w:color w:val="434343"/>
          <w:spacing w:val="0"/>
          <w:sz w:val="24"/>
          <w:szCs w:val="24"/>
          <w:shd w:val="clear" w:color="auto" w:fill="auto"/>
          <w:lang w:eastAsia="zh-CN"/>
        </w:rPr>
        <w:t>万元,较上年预算安排减少</w:t>
      </w:r>
      <w:r>
        <w:rPr>
          <w:rFonts w:hint="eastAsia" w:ascii="宋体" w:hAnsi="宋体" w:eastAsia="宋体" w:cs="宋体"/>
          <w:i w:val="0"/>
          <w:iCs w:val="0"/>
          <w:caps w:val="0"/>
          <w:color w:val="434343"/>
          <w:spacing w:val="0"/>
          <w:sz w:val="24"/>
          <w:szCs w:val="24"/>
          <w:shd w:val="clear" w:color="auto" w:fill="auto"/>
          <w:lang w:val="en-US" w:eastAsia="zh-CN"/>
        </w:rPr>
        <w:t>0</w:t>
      </w:r>
      <w:r>
        <w:rPr>
          <w:rFonts w:hint="eastAsia" w:ascii="宋体" w:hAnsi="宋体" w:eastAsia="宋体" w:cs="宋体"/>
          <w:i w:val="0"/>
          <w:iCs w:val="0"/>
          <w:caps w:val="0"/>
          <w:color w:val="434343"/>
          <w:spacing w:val="0"/>
          <w:sz w:val="24"/>
          <w:szCs w:val="24"/>
          <w:shd w:val="clear" w:color="auto" w:fill="auto"/>
          <w:lang w:eastAsia="zh-CN"/>
        </w:rPr>
        <w:t>万元;社会保障和就业支出128.99万元,较上年预算安排增加12.87万元;交通运输</w:t>
      </w:r>
      <w:r>
        <w:rPr>
          <w:rFonts w:hint="eastAsia" w:ascii="宋体" w:hAnsi="宋体" w:eastAsia="宋体" w:cs="宋体"/>
          <w:i w:val="0"/>
          <w:iCs w:val="0"/>
          <w:caps w:val="0"/>
          <w:color w:val="434343"/>
          <w:spacing w:val="0"/>
          <w:sz w:val="24"/>
          <w:szCs w:val="24"/>
          <w:shd w:val="clear" w:color="auto" w:fill="auto"/>
          <w:lang w:val="en-US" w:eastAsia="zh-CN"/>
        </w:rPr>
        <w:t>740.1万元，较上年预算安排减少15.14万元；城乡社区支出0万元，较上年预算安排减少1679.1万元；</w:t>
      </w:r>
      <w:r>
        <w:rPr>
          <w:rFonts w:hint="eastAsia" w:ascii="宋体" w:hAnsi="宋体" w:eastAsia="宋体" w:cs="宋体"/>
          <w:i w:val="0"/>
          <w:iCs w:val="0"/>
          <w:caps w:val="0"/>
          <w:color w:val="434343"/>
          <w:spacing w:val="0"/>
          <w:sz w:val="24"/>
          <w:szCs w:val="24"/>
          <w:shd w:val="clear" w:color="auto" w:fill="auto"/>
          <w:lang w:eastAsia="zh-CN"/>
        </w:rPr>
        <w:t>卫生健康支出37.51万元,较上年预算安排减少2.45万元;住房保障支出44.49万元,较上年预算安排减少7.37万元。</w:t>
      </w:r>
    </w:p>
    <w:p w14:paraId="5D5C930C">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480" w:lineRule="atLeast"/>
        <w:ind w:left="0" w:right="0" w:firstLine="634"/>
        <w:jc w:val="both"/>
        <w:rPr>
          <w:rFonts w:hint="eastAsia" w:ascii="宋体" w:hAnsi="宋体" w:eastAsia="宋体" w:cs="宋体"/>
          <w:i w:val="0"/>
          <w:iCs w:val="0"/>
          <w:caps w:val="0"/>
          <w:color w:val="434343"/>
          <w:spacing w:val="0"/>
          <w:sz w:val="24"/>
          <w:szCs w:val="24"/>
          <w:shd w:val="clear" w:color="auto" w:fill="auto"/>
        </w:rPr>
      </w:pPr>
      <w:r>
        <w:rPr>
          <w:rFonts w:hint="eastAsia" w:ascii="宋体" w:hAnsi="宋体" w:eastAsia="宋体" w:cs="宋体"/>
          <w:i w:val="0"/>
          <w:iCs w:val="0"/>
          <w:caps w:val="0"/>
          <w:color w:val="434343"/>
          <w:spacing w:val="0"/>
          <w:sz w:val="24"/>
          <w:szCs w:val="24"/>
          <w:shd w:val="clear" w:color="auto" w:fill="auto"/>
          <w:lang w:eastAsia="zh-CN"/>
        </w:rPr>
        <w:t>按支出经济分类划分：工资福利支出</w:t>
      </w:r>
      <w:r>
        <w:rPr>
          <w:rFonts w:hint="eastAsia" w:ascii="宋体" w:hAnsi="宋体" w:eastAsia="宋体" w:cs="宋体"/>
          <w:i w:val="0"/>
          <w:iCs w:val="0"/>
          <w:caps w:val="0"/>
          <w:color w:val="434343"/>
          <w:spacing w:val="0"/>
          <w:sz w:val="24"/>
          <w:szCs w:val="24"/>
          <w:shd w:val="clear" w:color="auto" w:fill="auto"/>
          <w:lang w:val="en-US" w:eastAsia="zh-CN"/>
        </w:rPr>
        <w:t>76</w:t>
      </w:r>
      <w:r>
        <w:rPr>
          <w:rFonts w:hint="eastAsia" w:ascii="宋体" w:hAnsi="宋体" w:eastAsia="宋体" w:cs="宋体"/>
          <w:i w:val="0"/>
          <w:iCs w:val="0"/>
          <w:caps w:val="0"/>
          <w:color w:val="434343"/>
          <w:spacing w:val="0"/>
          <w:sz w:val="24"/>
          <w:szCs w:val="24"/>
          <w:shd w:val="clear" w:color="auto" w:fill="auto"/>
          <w:lang w:eastAsia="zh-CN"/>
        </w:rPr>
        <w:t>9.83万元,较上年预算安排减少</w:t>
      </w:r>
      <w:r>
        <w:rPr>
          <w:rFonts w:hint="eastAsia" w:ascii="宋体" w:hAnsi="宋体" w:eastAsia="宋体" w:cs="宋体"/>
          <w:i w:val="0"/>
          <w:iCs w:val="0"/>
          <w:caps w:val="0"/>
          <w:color w:val="434343"/>
          <w:spacing w:val="0"/>
          <w:sz w:val="24"/>
          <w:szCs w:val="24"/>
          <w:shd w:val="clear" w:color="auto" w:fill="auto"/>
          <w:lang w:val="en-US" w:eastAsia="zh-CN"/>
        </w:rPr>
        <w:t>60</w:t>
      </w:r>
      <w:r>
        <w:rPr>
          <w:rFonts w:hint="eastAsia" w:ascii="宋体" w:hAnsi="宋体" w:eastAsia="宋体" w:cs="宋体"/>
          <w:i w:val="0"/>
          <w:iCs w:val="0"/>
          <w:caps w:val="0"/>
          <w:color w:val="434343"/>
          <w:spacing w:val="0"/>
          <w:sz w:val="24"/>
          <w:szCs w:val="24"/>
          <w:shd w:val="clear" w:color="auto" w:fill="auto"/>
          <w:lang w:eastAsia="zh-CN"/>
        </w:rPr>
        <w:t>.96万元;商品和服务支出</w:t>
      </w:r>
      <w:r>
        <w:rPr>
          <w:rFonts w:hint="eastAsia" w:ascii="宋体" w:hAnsi="宋体" w:eastAsia="宋体" w:cs="宋体"/>
          <w:i w:val="0"/>
          <w:iCs w:val="0"/>
          <w:caps w:val="0"/>
          <w:color w:val="434343"/>
          <w:spacing w:val="0"/>
          <w:sz w:val="24"/>
          <w:szCs w:val="24"/>
          <w:shd w:val="clear" w:color="auto" w:fill="auto"/>
          <w:lang w:val="en-US" w:eastAsia="zh-CN"/>
        </w:rPr>
        <w:t>111.75</w:t>
      </w:r>
      <w:r>
        <w:rPr>
          <w:rFonts w:hint="eastAsia" w:ascii="宋体" w:hAnsi="宋体" w:eastAsia="宋体" w:cs="宋体"/>
          <w:i w:val="0"/>
          <w:iCs w:val="0"/>
          <w:caps w:val="0"/>
          <w:color w:val="434343"/>
          <w:spacing w:val="0"/>
          <w:sz w:val="24"/>
          <w:szCs w:val="24"/>
          <w:shd w:val="clear" w:color="auto" w:fill="auto"/>
          <w:lang w:eastAsia="zh-CN"/>
        </w:rPr>
        <w:t>万元,较上年预算安排增加</w:t>
      </w:r>
      <w:r>
        <w:rPr>
          <w:rFonts w:hint="eastAsia" w:ascii="宋体" w:hAnsi="宋体" w:eastAsia="宋体" w:cs="宋体"/>
          <w:i w:val="0"/>
          <w:iCs w:val="0"/>
          <w:caps w:val="0"/>
          <w:color w:val="434343"/>
          <w:spacing w:val="0"/>
          <w:sz w:val="24"/>
          <w:szCs w:val="24"/>
          <w:shd w:val="clear" w:color="auto" w:fill="auto"/>
          <w:lang w:val="en-US" w:eastAsia="zh-CN"/>
        </w:rPr>
        <w:t>23.82</w:t>
      </w:r>
      <w:r>
        <w:rPr>
          <w:rFonts w:hint="eastAsia" w:ascii="宋体" w:hAnsi="宋体" w:eastAsia="宋体" w:cs="宋体"/>
          <w:i w:val="0"/>
          <w:iCs w:val="0"/>
          <w:caps w:val="0"/>
          <w:color w:val="434343"/>
          <w:spacing w:val="0"/>
          <w:sz w:val="24"/>
          <w:szCs w:val="24"/>
          <w:shd w:val="clear" w:color="auto" w:fill="auto"/>
          <w:lang w:eastAsia="zh-CN"/>
        </w:rPr>
        <w:t>万元;对个人和家庭的补助</w:t>
      </w:r>
      <w:r>
        <w:rPr>
          <w:rFonts w:hint="eastAsia" w:ascii="宋体" w:hAnsi="宋体" w:eastAsia="宋体" w:cs="宋体"/>
          <w:i w:val="0"/>
          <w:iCs w:val="0"/>
          <w:caps w:val="0"/>
          <w:color w:val="434343"/>
          <w:spacing w:val="0"/>
          <w:sz w:val="24"/>
          <w:szCs w:val="24"/>
          <w:shd w:val="clear" w:color="auto" w:fill="auto"/>
          <w:lang w:val="en-US" w:eastAsia="zh-CN"/>
        </w:rPr>
        <w:t>68</w:t>
      </w:r>
      <w:r>
        <w:rPr>
          <w:rFonts w:hint="eastAsia" w:ascii="宋体" w:hAnsi="宋体" w:eastAsia="宋体" w:cs="宋体"/>
          <w:i w:val="0"/>
          <w:iCs w:val="0"/>
          <w:caps w:val="0"/>
          <w:color w:val="434343"/>
          <w:spacing w:val="0"/>
          <w:sz w:val="24"/>
          <w:szCs w:val="24"/>
          <w:shd w:val="clear" w:color="auto" w:fill="auto"/>
          <w:lang w:eastAsia="zh-CN"/>
        </w:rPr>
        <w:t>.01万元,较上年预算安排增加</w:t>
      </w:r>
      <w:r>
        <w:rPr>
          <w:rFonts w:hint="eastAsia" w:ascii="宋体" w:hAnsi="宋体" w:eastAsia="宋体" w:cs="宋体"/>
          <w:i w:val="0"/>
          <w:iCs w:val="0"/>
          <w:caps w:val="0"/>
          <w:color w:val="434343"/>
          <w:spacing w:val="0"/>
          <w:sz w:val="24"/>
          <w:szCs w:val="24"/>
          <w:shd w:val="clear" w:color="auto" w:fill="auto"/>
          <w:lang w:val="en-US" w:eastAsia="zh-CN"/>
        </w:rPr>
        <w:t>22.59</w:t>
      </w:r>
      <w:r>
        <w:rPr>
          <w:rFonts w:hint="eastAsia" w:ascii="宋体" w:hAnsi="宋体" w:eastAsia="宋体" w:cs="宋体"/>
          <w:i w:val="0"/>
          <w:iCs w:val="0"/>
          <w:caps w:val="0"/>
          <w:color w:val="434343"/>
          <w:spacing w:val="0"/>
          <w:sz w:val="24"/>
          <w:szCs w:val="24"/>
          <w:shd w:val="clear" w:color="auto" w:fill="auto"/>
          <w:lang w:eastAsia="zh-CN"/>
        </w:rPr>
        <w:t>万元;资本性支出1.5万元,较上年预算安排减少0.5万元。</w:t>
      </w:r>
    </w:p>
    <w:p w14:paraId="1879A694">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480" w:lineRule="atLeast"/>
        <w:ind w:left="0" w:right="0" w:firstLine="602" w:firstLineChars="250"/>
        <w:jc w:val="both"/>
        <w:rPr>
          <w:rFonts w:hint="eastAsia" w:ascii="宋体" w:hAnsi="宋体" w:eastAsia="宋体" w:cs="宋体"/>
          <w:i w:val="0"/>
          <w:iCs w:val="0"/>
          <w:caps w:val="0"/>
          <w:color w:val="434343"/>
          <w:spacing w:val="0"/>
          <w:sz w:val="24"/>
          <w:szCs w:val="24"/>
          <w:shd w:val="clear" w:color="auto" w:fill="auto"/>
        </w:rPr>
      </w:pPr>
      <w:r>
        <w:rPr>
          <w:rStyle w:val="5"/>
          <w:rFonts w:hint="eastAsia" w:ascii="宋体" w:hAnsi="宋体" w:eastAsia="宋体" w:cs="宋体"/>
          <w:i w:val="0"/>
          <w:iCs w:val="0"/>
          <w:caps w:val="0"/>
          <w:color w:val="434343"/>
          <w:spacing w:val="0"/>
          <w:sz w:val="24"/>
          <w:szCs w:val="24"/>
          <w:shd w:val="clear" w:color="auto" w:fill="auto"/>
        </w:rPr>
        <w:t>(</w:t>
      </w:r>
      <w:r>
        <w:rPr>
          <w:rStyle w:val="5"/>
          <w:rFonts w:hint="eastAsia" w:ascii="宋体" w:hAnsi="宋体" w:eastAsia="宋体" w:cs="宋体"/>
          <w:i w:val="0"/>
          <w:iCs w:val="0"/>
          <w:caps w:val="0"/>
          <w:color w:val="434343"/>
          <w:spacing w:val="0"/>
          <w:sz w:val="24"/>
          <w:szCs w:val="24"/>
          <w:shd w:val="clear" w:color="auto" w:fill="auto"/>
          <w:lang w:eastAsia="zh-CN"/>
        </w:rPr>
        <w:t>三</w:t>
      </w:r>
      <w:r>
        <w:rPr>
          <w:rStyle w:val="5"/>
          <w:rFonts w:hint="eastAsia" w:ascii="宋体" w:hAnsi="宋体" w:eastAsia="宋体" w:cs="宋体"/>
          <w:i w:val="0"/>
          <w:iCs w:val="0"/>
          <w:caps w:val="0"/>
          <w:color w:val="434343"/>
          <w:spacing w:val="0"/>
          <w:sz w:val="24"/>
          <w:szCs w:val="24"/>
          <w:shd w:val="clear" w:color="auto" w:fill="auto"/>
        </w:rPr>
        <w:t>)</w:t>
      </w:r>
      <w:r>
        <w:rPr>
          <w:rStyle w:val="5"/>
          <w:rFonts w:hint="eastAsia" w:ascii="宋体" w:hAnsi="宋体" w:eastAsia="宋体" w:cs="宋体"/>
          <w:i w:val="0"/>
          <w:iCs w:val="0"/>
          <w:caps w:val="0"/>
          <w:color w:val="434343"/>
          <w:spacing w:val="0"/>
          <w:sz w:val="24"/>
          <w:szCs w:val="24"/>
          <w:shd w:val="clear" w:color="auto" w:fill="auto"/>
          <w:lang w:eastAsia="zh-CN"/>
        </w:rPr>
        <w:t>财政拨款支出情况</w:t>
      </w:r>
    </w:p>
    <w:p w14:paraId="242236BB">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480" w:lineRule="atLeast"/>
        <w:ind w:left="0" w:right="0" w:firstLine="634"/>
        <w:jc w:val="both"/>
        <w:rPr>
          <w:rFonts w:hint="eastAsia" w:ascii="宋体" w:hAnsi="宋体" w:eastAsia="宋体" w:cs="宋体"/>
          <w:i w:val="0"/>
          <w:iCs w:val="0"/>
          <w:caps w:val="0"/>
          <w:color w:val="434343"/>
          <w:spacing w:val="0"/>
          <w:sz w:val="24"/>
          <w:szCs w:val="24"/>
          <w:shd w:val="clear" w:color="auto" w:fill="auto"/>
        </w:rPr>
      </w:pPr>
      <w:r>
        <w:rPr>
          <w:rFonts w:hint="eastAsia" w:ascii="宋体" w:hAnsi="宋体" w:eastAsia="宋体" w:cs="宋体"/>
          <w:i w:val="0"/>
          <w:iCs w:val="0"/>
          <w:caps w:val="0"/>
          <w:color w:val="434343"/>
          <w:spacing w:val="0"/>
          <w:sz w:val="24"/>
          <w:szCs w:val="24"/>
          <w:shd w:val="clear" w:color="auto" w:fill="auto"/>
        </w:rPr>
        <w:t>202</w:t>
      </w:r>
      <w:r>
        <w:rPr>
          <w:rFonts w:hint="eastAsia" w:ascii="宋体" w:hAnsi="宋体" w:eastAsia="宋体" w:cs="宋体"/>
          <w:i w:val="0"/>
          <w:iCs w:val="0"/>
          <w:caps w:val="0"/>
          <w:color w:val="434343"/>
          <w:spacing w:val="0"/>
          <w:sz w:val="24"/>
          <w:szCs w:val="24"/>
          <w:shd w:val="clear" w:color="auto" w:fill="auto"/>
          <w:lang w:val="en-US"/>
        </w:rPr>
        <w:t>4</w:t>
      </w:r>
      <w:r>
        <w:rPr>
          <w:rFonts w:hint="eastAsia" w:ascii="宋体" w:hAnsi="宋体" w:eastAsia="宋体" w:cs="宋体"/>
          <w:i w:val="0"/>
          <w:iCs w:val="0"/>
          <w:caps w:val="0"/>
          <w:color w:val="434343"/>
          <w:spacing w:val="0"/>
          <w:sz w:val="24"/>
          <w:szCs w:val="24"/>
          <w:shd w:val="clear" w:color="auto" w:fill="auto"/>
          <w:lang w:eastAsia="zh-CN"/>
        </w:rPr>
        <w:t>年</w:t>
      </w:r>
      <w:r>
        <w:rPr>
          <w:rFonts w:hint="eastAsia" w:ascii="宋体" w:hAnsi="宋体" w:eastAsia="宋体" w:cs="宋体"/>
          <w:b w:val="0"/>
          <w:bCs w:val="0"/>
          <w:i w:val="0"/>
          <w:iCs w:val="0"/>
          <w:caps w:val="0"/>
          <w:color w:val="434343"/>
          <w:spacing w:val="0"/>
          <w:sz w:val="24"/>
          <w:szCs w:val="24"/>
          <w:shd w:val="clear" w:color="auto" w:fill="auto"/>
          <w:lang w:eastAsia="zh-CN"/>
        </w:rPr>
        <w:t>庐山市交通运输局</w:t>
      </w:r>
      <w:r>
        <w:rPr>
          <w:rFonts w:hint="eastAsia" w:ascii="宋体" w:hAnsi="宋体" w:eastAsia="宋体" w:cs="宋体"/>
          <w:i w:val="0"/>
          <w:iCs w:val="0"/>
          <w:caps w:val="0"/>
          <w:color w:val="434343"/>
          <w:spacing w:val="0"/>
          <w:sz w:val="24"/>
          <w:szCs w:val="24"/>
          <w:shd w:val="clear" w:color="auto" w:fill="auto"/>
          <w:lang w:eastAsia="zh-CN"/>
        </w:rPr>
        <w:t>财政拨款支出预算总额951.09万元,较上年预算安排减少1691.19万元;减少变化原因为：本年没有新增项目，未安排政府性基金。</w:t>
      </w:r>
    </w:p>
    <w:p w14:paraId="4EA020BD">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480" w:lineRule="atLeast"/>
        <w:ind w:left="0" w:right="0" w:firstLine="634"/>
        <w:jc w:val="both"/>
        <w:rPr>
          <w:rFonts w:hint="eastAsia" w:ascii="宋体" w:hAnsi="宋体" w:eastAsia="宋体" w:cs="宋体"/>
          <w:i w:val="0"/>
          <w:iCs w:val="0"/>
          <w:caps w:val="0"/>
          <w:color w:val="434343"/>
          <w:spacing w:val="0"/>
          <w:sz w:val="24"/>
          <w:szCs w:val="24"/>
          <w:shd w:val="clear" w:color="auto" w:fill="auto"/>
        </w:rPr>
      </w:pPr>
      <w:r>
        <w:rPr>
          <w:rFonts w:hint="eastAsia" w:ascii="宋体" w:hAnsi="宋体" w:eastAsia="宋体" w:cs="宋体"/>
          <w:i w:val="0"/>
          <w:iCs w:val="0"/>
          <w:caps w:val="0"/>
          <w:color w:val="434343"/>
          <w:spacing w:val="0"/>
          <w:sz w:val="24"/>
          <w:szCs w:val="24"/>
          <w:shd w:val="clear" w:color="auto" w:fill="auto"/>
          <w:lang w:eastAsia="zh-CN"/>
        </w:rPr>
        <w:t>按支出功能科目划分：一般公共服务支出</w:t>
      </w:r>
      <w:r>
        <w:rPr>
          <w:rFonts w:hint="eastAsia" w:ascii="宋体" w:hAnsi="宋体" w:eastAsia="宋体" w:cs="宋体"/>
          <w:i w:val="0"/>
          <w:iCs w:val="0"/>
          <w:caps w:val="0"/>
          <w:color w:val="434343"/>
          <w:spacing w:val="0"/>
          <w:sz w:val="24"/>
          <w:szCs w:val="24"/>
          <w:shd w:val="clear" w:color="auto" w:fill="auto"/>
          <w:lang w:val="en-US" w:eastAsia="zh-CN"/>
        </w:rPr>
        <w:t>0</w:t>
      </w:r>
      <w:r>
        <w:rPr>
          <w:rFonts w:hint="eastAsia" w:ascii="宋体" w:hAnsi="宋体" w:eastAsia="宋体" w:cs="宋体"/>
          <w:i w:val="0"/>
          <w:iCs w:val="0"/>
          <w:caps w:val="0"/>
          <w:color w:val="434343"/>
          <w:spacing w:val="0"/>
          <w:sz w:val="24"/>
          <w:szCs w:val="24"/>
          <w:shd w:val="clear" w:color="auto" w:fill="auto"/>
          <w:lang w:eastAsia="zh-CN"/>
        </w:rPr>
        <w:t>万元,较上年预算安排减少</w:t>
      </w:r>
      <w:r>
        <w:rPr>
          <w:rFonts w:hint="eastAsia" w:ascii="宋体" w:hAnsi="宋体" w:eastAsia="宋体" w:cs="宋体"/>
          <w:i w:val="0"/>
          <w:iCs w:val="0"/>
          <w:caps w:val="0"/>
          <w:color w:val="434343"/>
          <w:spacing w:val="0"/>
          <w:sz w:val="24"/>
          <w:szCs w:val="24"/>
          <w:shd w:val="clear" w:color="auto" w:fill="auto"/>
          <w:lang w:val="en-US" w:eastAsia="zh-CN"/>
        </w:rPr>
        <w:t>0</w:t>
      </w:r>
      <w:r>
        <w:rPr>
          <w:rFonts w:hint="eastAsia" w:ascii="宋体" w:hAnsi="宋体" w:eastAsia="宋体" w:cs="宋体"/>
          <w:i w:val="0"/>
          <w:iCs w:val="0"/>
          <w:caps w:val="0"/>
          <w:color w:val="434343"/>
          <w:spacing w:val="0"/>
          <w:sz w:val="24"/>
          <w:szCs w:val="24"/>
          <w:shd w:val="clear" w:color="auto" w:fill="auto"/>
          <w:lang w:eastAsia="zh-CN"/>
        </w:rPr>
        <w:t>万元;交通运输支出740.1万元,较上年预算安排减少15.14万元；</w:t>
      </w:r>
      <w:r>
        <w:rPr>
          <w:rFonts w:hint="eastAsia" w:ascii="宋体" w:hAnsi="宋体" w:eastAsia="宋体" w:cs="宋体"/>
          <w:i w:val="0"/>
          <w:iCs w:val="0"/>
          <w:caps w:val="0"/>
          <w:color w:val="434343"/>
          <w:spacing w:val="0"/>
          <w:sz w:val="24"/>
          <w:szCs w:val="24"/>
          <w:shd w:val="clear" w:color="auto" w:fill="auto"/>
          <w:lang w:val="en-US" w:eastAsia="zh-CN"/>
        </w:rPr>
        <w:t>城乡社区支出0万元，较上年预算安排减少1679.1万元；</w:t>
      </w:r>
      <w:r>
        <w:rPr>
          <w:rFonts w:hint="eastAsia" w:ascii="宋体" w:hAnsi="宋体" w:eastAsia="宋体" w:cs="宋体"/>
          <w:i w:val="0"/>
          <w:iCs w:val="0"/>
          <w:caps w:val="0"/>
          <w:color w:val="434343"/>
          <w:spacing w:val="0"/>
          <w:sz w:val="24"/>
          <w:szCs w:val="24"/>
          <w:shd w:val="clear" w:color="auto" w:fill="auto"/>
          <w:lang w:eastAsia="zh-CN"/>
        </w:rPr>
        <w:t>社会保障和就业支出128.99万元,较上年预算安排增加12.87万元；卫生健康支出37.51万元,较上年预算安排减少2.45万元；住房保障支出44.49万元，较上年预算安排减少7.37万元。</w:t>
      </w:r>
    </w:p>
    <w:p w14:paraId="1D3617C9">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480" w:lineRule="atLeast"/>
        <w:ind w:left="0" w:right="0" w:firstLine="634"/>
        <w:jc w:val="both"/>
        <w:rPr>
          <w:rFonts w:hint="eastAsia" w:ascii="宋体" w:hAnsi="宋体" w:eastAsia="宋体" w:cs="宋体"/>
          <w:i w:val="0"/>
          <w:iCs w:val="0"/>
          <w:caps w:val="0"/>
          <w:color w:val="434343"/>
          <w:spacing w:val="0"/>
          <w:sz w:val="24"/>
          <w:szCs w:val="24"/>
          <w:shd w:val="clear" w:color="auto" w:fill="auto"/>
        </w:rPr>
      </w:pPr>
      <w:r>
        <w:rPr>
          <w:rFonts w:hint="eastAsia" w:ascii="宋体" w:hAnsi="宋体" w:eastAsia="宋体" w:cs="宋体"/>
          <w:i w:val="0"/>
          <w:iCs w:val="0"/>
          <w:caps w:val="0"/>
          <w:color w:val="434343"/>
          <w:spacing w:val="0"/>
          <w:sz w:val="24"/>
          <w:szCs w:val="24"/>
          <w:shd w:val="clear" w:color="auto" w:fill="auto"/>
          <w:lang w:eastAsia="zh-CN"/>
        </w:rPr>
        <w:t>按支出项目类别划分：基本支出761.09万元,较上年预算安排减少47.09万元;其中：工资福利支出659.83万元,商品和服务支出49.75万元,对个人和家庭的补助50.01万元；资本性支出1.5万元。项目支出190万元,较上年预算安排减少1644.1万元。其中：工资福利支出</w:t>
      </w:r>
      <w:r>
        <w:rPr>
          <w:rFonts w:hint="eastAsia" w:ascii="宋体" w:hAnsi="宋体" w:eastAsia="宋体" w:cs="宋体"/>
          <w:i w:val="0"/>
          <w:iCs w:val="0"/>
          <w:caps w:val="0"/>
          <w:color w:val="434343"/>
          <w:spacing w:val="0"/>
          <w:sz w:val="24"/>
          <w:szCs w:val="24"/>
          <w:shd w:val="clear" w:color="auto" w:fill="auto"/>
          <w:lang w:val="en-US" w:eastAsia="zh-CN"/>
        </w:rPr>
        <w:t>110</w:t>
      </w:r>
      <w:r>
        <w:rPr>
          <w:rFonts w:hint="eastAsia" w:ascii="宋体" w:hAnsi="宋体" w:eastAsia="宋体" w:cs="宋体"/>
          <w:i w:val="0"/>
          <w:iCs w:val="0"/>
          <w:caps w:val="0"/>
          <w:color w:val="434343"/>
          <w:spacing w:val="0"/>
          <w:sz w:val="24"/>
          <w:szCs w:val="24"/>
          <w:shd w:val="clear" w:color="auto" w:fill="auto"/>
          <w:lang w:eastAsia="zh-CN"/>
        </w:rPr>
        <w:t>万元；对个人和家庭的补助</w:t>
      </w:r>
      <w:r>
        <w:rPr>
          <w:rFonts w:hint="eastAsia" w:ascii="宋体" w:hAnsi="宋体" w:eastAsia="宋体" w:cs="宋体"/>
          <w:i w:val="0"/>
          <w:iCs w:val="0"/>
          <w:caps w:val="0"/>
          <w:color w:val="434343"/>
          <w:spacing w:val="0"/>
          <w:sz w:val="24"/>
          <w:szCs w:val="24"/>
          <w:shd w:val="clear" w:color="auto" w:fill="auto"/>
          <w:lang w:val="en-US" w:eastAsia="zh-CN"/>
        </w:rPr>
        <w:t>18</w:t>
      </w:r>
      <w:r>
        <w:rPr>
          <w:rFonts w:hint="eastAsia" w:ascii="宋体" w:hAnsi="宋体" w:eastAsia="宋体" w:cs="宋体"/>
          <w:i w:val="0"/>
          <w:iCs w:val="0"/>
          <w:caps w:val="0"/>
          <w:color w:val="434343"/>
          <w:spacing w:val="0"/>
          <w:sz w:val="24"/>
          <w:szCs w:val="24"/>
          <w:shd w:val="clear" w:color="auto" w:fill="auto"/>
          <w:lang w:eastAsia="zh-CN"/>
        </w:rPr>
        <w:t>万元；商品和服务支出</w:t>
      </w:r>
      <w:r>
        <w:rPr>
          <w:rFonts w:hint="eastAsia" w:ascii="宋体" w:hAnsi="宋体" w:eastAsia="宋体" w:cs="宋体"/>
          <w:i w:val="0"/>
          <w:iCs w:val="0"/>
          <w:caps w:val="0"/>
          <w:color w:val="434343"/>
          <w:spacing w:val="0"/>
          <w:sz w:val="24"/>
          <w:szCs w:val="24"/>
          <w:shd w:val="clear" w:color="auto" w:fill="auto"/>
          <w:lang w:val="en-US" w:eastAsia="zh-CN"/>
        </w:rPr>
        <w:t>62</w:t>
      </w:r>
      <w:r>
        <w:rPr>
          <w:rFonts w:hint="eastAsia" w:ascii="宋体" w:hAnsi="宋体" w:eastAsia="宋体" w:cs="宋体"/>
          <w:i w:val="0"/>
          <w:iCs w:val="0"/>
          <w:caps w:val="0"/>
          <w:color w:val="434343"/>
          <w:spacing w:val="0"/>
          <w:sz w:val="24"/>
          <w:szCs w:val="24"/>
          <w:shd w:val="clear" w:color="auto" w:fill="auto"/>
          <w:lang w:eastAsia="zh-CN"/>
        </w:rPr>
        <w:t>万元。</w:t>
      </w:r>
    </w:p>
    <w:p w14:paraId="07C42FDF">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480" w:lineRule="atLeast"/>
        <w:ind w:left="0" w:right="0" w:firstLine="648"/>
        <w:jc w:val="both"/>
        <w:rPr>
          <w:rFonts w:hint="eastAsia" w:ascii="宋体" w:hAnsi="宋体" w:eastAsia="宋体" w:cs="宋体"/>
          <w:i w:val="0"/>
          <w:iCs w:val="0"/>
          <w:caps w:val="0"/>
          <w:color w:val="434343"/>
          <w:spacing w:val="0"/>
          <w:sz w:val="24"/>
          <w:szCs w:val="24"/>
          <w:shd w:val="clear" w:color="auto" w:fill="auto"/>
        </w:rPr>
      </w:pPr>
      <w:r>
        <w:rPr>
          <w:rStyle w:val="5"/>
          <w:rFonts w:hint="eastAsia" w:ascii="宋体" w:hAnsi="宋体" w:eastAsia="宋体" w:cs="宋体"/>
          <w:i w:val="0"/>
          <w:iCs w:val="0"/>
          <w:caps w:val="0"/>
          <w:color w:val="434343"/>
          <w:spacing w:val="0"/>
          <w:sz w:val="24"/>
          <w:szCs w:val="24"/>
          <w:shd w:val="clear" w:color="auto" w:fill="auto"/>
        </w:rPr>
        <w:t>(</w:t>
      </w:r>
      <w:r>
        <w:rPr>
          <w:rStyle w:val="5"/>
          <w:rFonts w:hint="eastAsia" w:ascii="宋体" w:hAnsi="宋体" w:eastAsia="宋体" w:cs="宋体"/>
          <w:i w:val="0"/>
          <w:iCs w:val="0"/>
          <w:caps w:val="0"/>
          <w:color w:val="434343"/>
          <w:spacing w:val="0"/>
          <w:sz w:val="24"/>
          <w:szCs w:val="24"/>
          <w:shd w:val="clear" w:color="auto" w:fill="auto"/>
          <w:lang w:eastAsia="zh-CN"/>
        </w:rPr>
        <w:t>四</w:t>
      </w:r>
      <w:r>
        <w:rPr>
          <w:rStyle w:val="5"/>
          <w:rFonts w:hint="eastAsia" w:ascii="宋体" w:hAnsi="宋体" w:eastAsia="宋体" w:cs="宋体"/>
          <w:i w:val="0"/>
          <w:iCs w:val="0"/>
          <w:caps w:val="0"/>
          <w:color w:val="434343"/>
          <w:spacing w:val="0"/>
          <w:sz w:val="24"/>
          <w:szCs w:val="24"/>
          <w:shd w:val="clear" w:color="auto" w:fill="auto"/>
        </w:rPr>
        <w:t>)</w:t>
      </w:r>
      <w:r>
        <w:rPr>
          <w:rStyle w:val="5"/>
          <w:rFonts w:hint="eastAsia" w:ascii="宋体" w:hAnsi="宋体" w:eastAsia="宋体" w:cs="宋体"/>
          <w:i w:val="0"/>
          <w:iCs w:val="0"/>
          <w:caps w:val="0"/>
          <w:color w:val="434343"/>
          <w:spacing w:val="0"/>
          <w:sz w:val="24"/>
          <w:szCs w:val="24"/>
          <w:shd w:val="clear" w:color="auto" w:fill="auto"/>
          <w:lang w:eastAsia="zh-CN"/>
        </w:rPr>
        <w:t>政府性基金情况</w:t>
      </w:r>
    </w:p>
    <w:p w14:paraId="0FF40CDE">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480" w:lineRule="atLeast"/>
        <w:ind w:left="0" w:right="0" w:firstLine="634"/>
        <w:jc w:val="both"/>
        <w:rPr>
          <w:rFonts w:hint="eastAsia" w:ascii="宋体" w:hAnsi="宋体" w:eastAsia="宋体" w:cs="宋体"/>
          <w:i w:val="0"/>
          <w:iCs w:val="0"/>
          <w:caps w:val="0"/>
          <w:color w:val="434343"/>
          <w:spacing w:val="0"/>
          <w:sz w:val="24"/>
          <w:szCs w:val="24"/>
          <w:shd w:val="clear" w:color="auto" w:fill="auto"/>
        </w:rPr>
      </w:pPr>
      <w:r>
        <w:rPr>
          <w:rFonts w:hint="eastAsia" w:ascii="宋体" w:hAnsi="宋体" w:eastAsia="宋体" w:cs="宋体"/>
          <w:b w:val="0"/>
          <w:bCs w:val="0"/>
          <w:i w:val="0"/>
          <w:iCs w:val="0"/>
          <w:caps w:val="0"/>
          <w:color w:val="434343"/>
          <w:spacing w:val="0"/>
          <w:sz w:val="24"/>
          <w:szCs w:val="24"/>
          <w:shd w:val="clear" w:color="auto" w:fill="auto"/>
          <w:lang w:eastAsia="zh-CN"/>
        </w:rPr>
        <w:t>本单位没有使用政府性基金预算拨款安排的支出。</w:t>
      </w:r>
    </w:p>
    <w:p w14:paraId="4F2A14D8">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480" w:lineRule="atLeast"/>
        <w:ind w:left="0" w:right="0" w:firstLine="602" w:firstLineChars="250"/>
        <w:jc w:val="both"/>
        <w:rPr>
          <w:rFonts w:hint="eastAsia" w:ascii="宋体" w:hAnsi="宋体" w:eastAsia="宋体" w:cs="宋体"/>
          <w:i w:val="0"/>
          <w:iCs w:val="0"/>
          <w:caps w:val="0"/>
          <w:color w:val="434343"/>
          <w:spacing w:val="0"/>
          <w:sz w:val="24"/>
          <w:szCs w:val="24"/>
          <w:shd w:val="clear" w:color="auto" w:fill="auto"/>
        </w:rPr>
      </w:pPr>
      <w:r>
        <w:rPr>
          <w:rStyle w:val="5"/>
          <w:rFonts w:hint="eastAsia" w:ascii="宋体" w:hAnsi="宋体" w:eastAsia="宋体" w:cs="宋体"/>
          <w:i w:val="0"/>
          <w:iCs w:val="0"/>
          <w:caps w:val="0"/>
          <w:color w:val="434343"/>
          <w:spacing w:val="0"/>
          <w:sz w:val="24"/>
          <w:szCs w:val="24"/>
          <w:shd w:val="clear" w:color="auto" w:fill="auto"/>
          <w:lang w:eastAsia="zh-CN"/>
        </w:rPr>
        <w:t>（五）国有资本经营情况</w:t>
      </w:r>
    </w:p>
    <w:p w14:paraId="2D3E5B02">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480" w:lineRule="atLeast"/>
        <w:ind w:left="0" w:right="0" w:firstLine="634"/>
        <w:jc w:val="both"/>
        <w:rPr>
          <w:rFonts w:hint="eastAsia" w:ascii="宋体" w:hAnsi="宋体" w:eastAsia="宋体" w:cs="宋体"/>
          <w:i w:val="0"/>
          <w:iCs w:val="0"/>
          <w:caps w:val="0"/>
          <w:color w:val="434343"/>
          <w:spacing w:val="0"/>
          <w:sz w:val="24"/>
          <w:szCs w:val="24"/>
          <w:shd w:val="clear" w:color="auto" w:fill="auto"/>
        </w:rPr>
      </w:pPr>
      <w:r>
        <w:rPr>
          <w:rFonts w:hint="eastAsia" w:ascii="宋体" w:hAnsi="宋体" w:eastAsia="宋体" w:cs="宋体"/>
          <w:i w:val="0"/>
          <w:iCs w:val="0"/>
          <w:caps w:val="0"/>
          <w:color w:val="434343"/>
          <w:spacing w:val="0"/>
          <w:sz w:val="24"/>
          <w:szCs w:val="24"/>
          <w:shd w:val="clear" w:color="auto" w:fill="auto"/>
          <w:lang w:eastAsia="zh-CN"/>
        </w:rPr>
        <w:t>本单位没有使用国有资本经营预算拨款安排的支出。</w:t>
      </w:r>
    </w:p>
    <w:p w14:paraId="06B48E27">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480" w:lineRule="atLeast"/>
        <w:ind w:left="0" w:right="0" w:firstLine="602" w:firstLineChars="250"/>
        <w:jc w:val="both"/>
        <w:rPr>
          <w:rFonts w:hint="eastAsia" w:ascii="宋体" w:hAnsi="宋体" w:eastAsia="宋体" w:cs="宋体"/>
          <w:i w:val="0"/>
          <w:iCs w:val="0"/>
          <w:caps w:val="0"/>
          <w:color w:val="434343"/>
          <w:spacing w:val="0"/>
          <w:sz w:val="24"/>
          <w:szCs w:val="24"/>
          <w:shd w:val="clear" w:color="auto" w:fill="auto"/>
        </w:rPr>
      </w:pPr>
      <w:r>
        <w:rPr>
          <w:rStyle w:val="5"/>
          <w:rFonts w:hint="eastAsia" w:ascii="宋体" w:hAnsi="宋体" w:eastAsia="宋体" w:cs="宋体"/>
          <w:i w:val="0"/>
          <w:iCs w:val="0"/>
          <w:caps w:val="0"/>
          <w:color w:val="434343"/>
          <w:spacing w:val="0"/>
          <w:sz w:val="24"/>
          <w:szCs w:val="24"/>
          <w:shd w:val="clear" w:color="auto" w:fill="auto"/>
        </w:rPr>
        <w:t>(</w:t>
      </w:r>
      <w:r>
        <w:rPr>
          <w:rStyle w:val="5"/>
          <w:rFonts w:hint="eastAsia" w:ascii="宋体" w:hAnsi="宋体" w:eastAsia="宋体" w:cs="宋体"/>
          <w:i w:val="0"/>
          <w:iCs w:val="0"/>
          <w:caps w:val="0"/>
          <w:color w:val="434343"/>
          <w:spacing w:val="0"/>
          <w:sz w:val="24"/>
          <w:szCs w:val="24"/>
          <w:shd w:val="clear" w:color="auto" w:fill="auto"/>
          <w:lang w:eastAsia="zh-CN"/>
        </w:rPr>
        <w:t>六</w:t>
      </w:r>
      <w:r>
        <w:rPr>
          <w:rStyle w:val="5"/>
          <w:rFonts w:hint="eastAsia" w:ascii="宋体" w:hAnsi="宋体" w:eastAsia="宋体" w:cs="宋体"/>
          <w:i w:val="0"/>
          <w:iCs w:val="0"/>
          <w:caps w:val="0"/>
          <w:color w:val="434343"/>
          <w:spacing w:val="0"/>
          <w:sz w:val="24"/>
          <w:szCs w:val="24"/>
          <w:shd w:val="clear" w:color="auto" w:fill="auto"/>
        </w:rPr>
        <w:t>)</w:t>
      </w:r>
      <w:r>
        <w:rPr>
          <w:rStyle w:val="5"/>
          <w:rFonts w:hint="eastAsia" w:ascii="宋体" w:hAnsi="宋体" w:eastAsia="宋体" w:cs="宋体"/>
          <w:i w:val="0"/>
          <w:iCs w:val="0"/>
          <w:caps w:val="0"/>
          <w:color w:val="434343"/>
          <w:spacing w:val="0"/>
          <w:sz w:val="24"/>
          <w:szCs w:val="24"/>
          <w:shd w:val="clear" w:color="auto" w:fill="auto"/>
          <w:lang w:eastAsia="zh-CN"/>
        </w:rPr>
        <w:t>机关运行经费等重要事项的说明</w:t>
      </w:r>
    </w:p>
    <w:p w14:paraId="0FFE400E">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480" w:lineRule="atLeast"/>
        <w:ind w:left="0" w:right="0" w:firstLine="634"/>
        <w:jc w:val="both"/>
        <w:rPr>
          <w:rFonts w:hint="eastAsia" w:ascii="宋体" w:hAnsi="宋体" w:eastAsia="宋体" w:cs="宋体"/>
          <w:i w:val="0"/>
          <w:iCs w:val="0"/>
          <w:caps w:val="0"/>
          <w:color w:val="434343"/>
          <w:spacing w:val="0"/>
          <w:sz w:val="24"/>
          <w:szCs w:val="24"/>
          <w:shd w:val="clear" w:color="auto" w:fill="auto"/>
        </w:rPr>
      </w:pPr>
      <w:r>
        <w:rPr>
          <w:rFonts w:hint="eastAsia" w:ascii="宋体" w:hAnsi="宋体" w:eastAsia="宋体" w:cs="宋体"/>
          <w:i w:val="0"/>
          <w:iCs w:val="0"/>
          <w:caps w:val="0"/>
          <w:color w:val="434343"/>
          <w:spacing w:val="0"/>
          <w:sz w:val="24"/>
          <w:szCs w:val="24"/>
          <w:shd w:val="clear" w:color="auto" w:fill="auto"/>
        </w:rPr>
        <w:t>202</w:t>
      </w:r>
      <w:r>
        <w:rPr>
          <w:rFonts w:hint="eastAsia" w:ascii="宋体" w:hAnsi="宋体" w:eastAsia="宋体" w:cs="宋体"/>
          <w:i w:val="0"/>
          <w:iCs w:val="0"/>
          <w:caps w:val="0"/>
          <w:color w:val="434343"/>
          <w:spacing w:val="0"/>
          <w:sz w:val="24"/>
          <w:szCs w:val="24"/>
          <w:shd w:val="clear" w:color="auto" w:fill="auto"/>
          <w:lang w:val="en-US"/>
        </w:rPr>
        <w:t>4</w:t>
      </w:r>
      <w:r>
        <w:rPr>
          <w:rFonts w:hint="eastAsia" w:ascii="宋体" w:hAnsi="宋体" w:eastAsia="宋体" w:cs="宋体"/>
          <w:i w:val="0"/>
          <w:iCs w:val="0"/>
          <w:caps w:val="0"/>
          <w:color w:val="434343"/>
          <w:spacing w:val="0"/>
          <w:sz w:val="24"/>
          <w:szCs w:val="24"/>
          <w:shd w:val="clear" w:color="auto" w:fill="auto"/>
          <w:lang w:eastAsia="zh-CN"/>
        </w:rPr>
        <w:t>年单位机关运行费预算</w:t>
      </w:r>
      <w:r>
        <w:rPr>
          <w:rFonts w:hint="eastAsia" w:ascii="宋体" w:hAnsi="宋体" w:eastAsia="宋体" w:cs="宋体"/>
          <w:i w:val="0"/>
          <w:iCs w:val="0"/>
          <w:caps w:val="0"/>
          <w:color w:val="434343"/>
          <w:spacing w:val="0"/>
          <w:sz w:val="24"/>
          <w:szCs w:val="24"/>
          <w:u w:val="none"/>
          <w:shd w:val="clear" w:color="auto" w:fill="auto"/>
          <w:lang w:val="en-US"/>
        </w:rPr>
        <w:t>51.25</w:t>
      </w:r>
      <w:r>
        <w:rPr>
          <w:rFonts w:hint="eastAsia" w:ascii="宋体" w:hAnsi="宋体" w:eastAsia="宋体" w:cs="宋体"/>
          <w:i w:val="0"/>
          <w:iCs w:val="0"/>
          <w:caps w:val="0"/>
          <w:color w:val="434343"/>
          <w:spacing w:val="0"/>
          <w:sz w:val="24"/>
          <w:szCs w:val="24"/>
          <w:shd w:val="clear" w:color="auto" w:fill="auto"/>
          <w:lang w:eastAsia="zh-CN"/>
        </w:rPr>
        <w:t>万元，比</w:t>
      </w:r>
      <w:r>
        <w:rPr>
          <w:rFonts w:hint="eastAsia" w:ascii="宋体" w:hAnsi="宋体" w:eastAsia="宋体" w:cs="宋体"/>
          <w:i w:val="0"/>
          <w:iCs w:val="0"/>
          <w:caps w:val="0"/>
          <w:color w:val="434343"/>
          <w:spacing w:val="0"/>
          <w:sz w:val="24"/>
          <w:szCs w:val="24"/>
          <w:shd w:val="clear" w:color="auto" w:fill="auto"/>
        </w:rPr>
        <w:t>202</w:t>
      </w:r>
      <w:r>
        <w:rPr>
          <w:rFonts w:hint="eastAsia" w:ascii="宋体" w:hAnsi="宋体" w:eastAsia="宋体" w:cs="宋体"/>
          <w:i w:val="0"/>
          <w:iCs w:val="0"/>
          <w:caps w:val="0"/>
          <w:color w:val="434343"/>
          <w:spacing w:val="0"/>
          <w:sz w:val="24"/>
          <w:szCs w:val="24"/>
          <w:shd w:val="clear" w:color="auto" w:fill="auto"/>
          <w:lang w:val="en-US"/>
        </w:rPr>
        <w:t>3</w:t>
      </w:r>
      <w:r>
        <w:rPr>
          <w:rFonts w:hint="eastAsia" w:ascii="宋体" w:hAnsi="宋体" w:eastAsia="宋体" w:cs="宋体"/>
          <w:i w:val="0"/>
          <w:iCs w:val="0"/>
          <w:caps w:val="0"/>
          <w:color w:val="434343"/>
          <w:spacing w:val="0"/>
          <w:sz w:val="24"/>
          <w:szCs w:val="24"/>
          <w:shd w:val="clear" w:color="auto" w:fill="auto"/>
          <w:lang w:eastAsia="zh-CN"/>
        </w:rPr>
        <w:t>年预算减少</w:t>
      </w:r>
      <w:r>
        <w:rPr>
          <w:rFonts w:hint="eastAsia" w:ascii="宋体" w:hAnsi="宋体" w:eastAsia="宋体" w:cs="宋体"/>
          <w:i w:val="0"/>
          <w:iCs w:val="0"/>
          <w:caps w:val="0"/>
          <w:color w:val="434343"/>
          <w:spacing w:val="0"/>
          <w:sz w:val="24"/>
          <w:szCs w:val="24"/>
          <w:shd w:val="clear" w:color="auto" w:fill="auto"/>
          <w:lang w:val="en-US"/>
        </w:rPr>
        <w:t>14.71</w:t>
      </w:r>
      <w:r>
        <w:rPr>
          <w:rFonts w:hint="eastAsia" w:ascii="宋体" w:hAnsi="宋体" w:eastAsia="宋体" w:cs="宋体"/>
          <w:i w:val="0"/>
          <w:iCs w:val="0"/>
          <w:caps w:val="0"/>
          <w:color w:val="434343"/>
          <w:spacing w:val="0"/>
          <w:sz w:val="24"/>
          <w:szCs w:val="24"/>
          <w:shd w:val="clear" w:color="auto" w:fill="auto"/>
          <w:lang w:eastAsia="zh-CN"/>
        </w:rPr>
        <w:t>万元，下降</w:t>
      </w:r>
      <w:r>
        <w:rPr>
          <w:rFonts w:hint="eastAsia" w:ascii="宋体" w:hAnsi="宋体" w:eastAsia="宋体" w:cs="宋体"/>
          <w:i w:val="0"/>
          <w:iCs w:val="0"/>
          <w:caps w:val="0"/>
          <w:color w:val="434343"/>
          <w:spacing w:val="0"/>
          <w:sz w:val="24"/>
          <w:szCs w:val="24"/>
          <w:shd w:val="clear" w:color="auto" w:fill="auto"/>
          <w:lang w:val="en-US"/>
        </w:rPr>
        <w:t>28</w:t>
      </w:r>
      <w:r>
        <w:rPr>
          <w:rFonts w:hint="eastAsia" w:ascii="宋体" w:hAnsi="宋体" w:eastAsia="宋体" w:cs="宋体"/>
          <w:i w:val="0"/>
          <w:iCs w:val="0"/>
          <w:caps w:val="0"/>
          <w:color w:val="434343"/>
          <w:spacing w:val="0"/>
          <w:sz w:val="24"/>
          <w:szCs w:val="24"/>
          <w:shd w:val="clear" w:color="auto" w:fill="auto"/>
        </w:rPr>
        <w:t>%</w:t>
      </w:r>
      <w:r>
        <w:rPr>
          <w:rFonts w:hint="eastAsia" w:ascii="宋体" w:hAnsi="宋体" w:eastAsia="宋体" w:cs="宋体"/>
          <w:i w:val="0"/>
          <w:iCs w:val="0"/>
          <w:caps w:val="0"/>
          <w:color w:val="434343"/>
          <w:spacing w:val="0"/>
          <w:sz w:val="24"/>
          <w:szCs w:val="24"/>
          <w:shd w:val="clear" w:color="auto" w:fill="auto"/>
          <w:lang w:eastAsia="zh-CN"/>
        </w:rPr>
        <w:t>。下降变化原因为：严控机关各项支出。</w:t>
      </w:r>
    </w:p>
    <w:p w14:paraId="1FF17341">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480" w:lineRule="atLeast"/>
        <w:ind w:left="0" w:right="0" w:firstLine="634"/>
        <w:jc w:val="left"/>
        <w:rPr>
          <w:rFonts w:hint="eastAsia" w:ascii="宋体" w:hAnsi="宋体" w:eastAsia="宋体" w:cs="宋体"/>
          <w:i w:val="0"/>
          <w:iCs w:val="0"/>
          <w:caps w:val="0"/>
          <w:color w:val="434343"/>
          <w:spacing w:val="0"/>
          <w:sz w:val="24"/>
          <w:szCs w:val="24"/>
        </w:rPr>
      </w:pPr>
      <w:r>
        <w:rPr>
          <w:rFonts w:hint="eastAsia" w:ascii="宋体" w:hAnsi="宋体" w:eastAsia="宋体" w:cs="宋体"/>
          <w:i w:val="0"/>
          <w:iCs w:val="0"/>
          <w:caps w:val="0"/>
          <w:color w:val="434343"/>
          <w:spacing w:val="0"/>
          <w:sz w:val="24"/>
          <w:szCs w:val="24"/>
          <w:shd w:val="clear" w:fill="FFFFFF"/>
          <w:lang w:eastAsia="zh-CN"/>
        </w:rPr>
        <w:t>按照财政部《地方预决算公开操作规程》明确的口径，机关运行费指各部门的公用经费，包括办公及印刷费</w:t>
      </w:r>
      <w:r>
        <w:rPr>
          <w:rFonts w:hint="eastAsia" w:ascii="宋体" w:hAnsi="宋体" w:eastAsia="宋体" w:cs="宋体"/>
          <w:i w:val="0"/>
          <w:iCs w:val="0"/>
          <w:caps w:val="0"/>
          <w:color w:val="434343"/>
          <w:spacing w:val="0"/>
          <w:sz w:val="24"/>
          <w:szCs w:val="24"/>
          <w:shd w:val="clear" w:fill="FFFFFF"/>
          <w:lang w:val="en-US"/>
        </w:rPr>
        <w:t>6.58</w:t>
      </w:r>
      <w:r>
        <w:rPr>
          <w:rFonts w:hint="eastAsia" w:ascii="宋体" w:hAnsi="宋体" w:eastAsia="宋体" w:cs="宋体"/>
          <w:i w:val="0"/>
          <w:iCs w:val="0"/>
          <w:caps w:val="0"/>
          <w:color w:val="434343"/>
          <w:spacing w:val="0"/>
          <w:sz w:val="24"/>
          <w:szCs w:val="24"/>
          <w:shd w:val="clear" w:fill="FFFFFF"/>
          <w:lang w:eastAsia="zh-CN"/>
        </w:rPr>
        <w:t>万元</w:t>
      </w:r>
      <w:r>
        <w:rPr>
          <w:rFonts w:hint="eastAsia" w:ascii="宋体" w:hAnsi="宋体" w:eastAsia="宋体" w:cs="宋体"/>
          <w:i w:val="0"/>
          <w:iCs w:val="0"/>
          <w:caps w:val="0"/>
          <w:color w:val="434343"/>
          <w:spacing w:val="0"/>
          <w:sz w:val="24"/>
          <w:szCs w:val="24"/>
          <w:shd w:val="clear" w:fill="FFFFFF"/>
        </w:rPr>
        <w:t>、邮电费</w:t>
      </w:r>
      <w:r>
        <w:rPr>
          <w:rFonts w:hint="eastAsia" w:ascii="宋体" w:hAnsi="宋体" w:eastAsia="宋体" w:cs="宋体"/>
          <w:i w:val="0"/>
          <w:iCs w:val="0"/>
          <w:caps w:val="0"/>
          <w:color w:val="434343"/>
          <w:spacing w:val="0"/>
          <w:sz w:val="24"/>
          <w:szCs w:val="24"/>
          <w:shd w:val="clear" w:fill="FFFFFF"/>
          <w:lang w:val="en-US"/>
        </w:rPr>
        <w:t>2</w:t>
      </w:r>
      <w:r>
        <w:rPr>
          <w:rFonts w:hint="eastAsia" w:ascii="宋体" w:hAnsi="宋体" w:eastAsia="宋体" w:cs="宋体"/>
          <w:i w:val="0"/>
          <w:iCs w:val="0"/>
          <w:caps w:val="0"/>
          <w:color w:val="434343"/>
          <w:spacing w:val="0"/>
          <w:sz w:val="24"/>
          <w:szCs w:val="24"/>
          <w:shd w:val="clear" w:fill="FFFFFF"/>
          <w:lang w:eastAsia="zh-CN"/>
        </w:rPr>
        <w:t>万元</w:t>
      </w:r>
      <w:r>
        <w:rPr>
          <w:rFonts w:hint="eastAsia" w:ascii="宋体" w:hAnsi="宋体" w:eastAsia="宋体" w:cs="宋体"/>
          <w:i w:val="0"/>
          <w:iCs w:val="0"/>
          <w:caps w:val="0"/>
          <w:color w:val="434343"/>
          <w:spacing w:val="0"/>
          <w:sz w:val="24"/>
          <w:szCs w:val="24"/>
          <w:shd w:val="clear" w:fill="FFFFFF"/>
        </w:rPr>
        <w:t>、差旅费</w:t>
      </w:r>
      <w:r>
        <w:rPr>
          <w:rFonts w:hint="eastAsia" w:ascii="宋体" w:hAnsi="宋体" w:eastAsia="宋体" w:cs="宋体"/>
          <w:i w:val="0"/>
          <w:iCs w:val="0"/>
          <w:caps w:val="0"/>
          <w:color w:val="434343"/>
          <w:spacing w:val="0"/>
          <w:sz w:val="24"/>
          <w:szCs w:val="24"/>
          <w:shd w:val="clear" w:fill="FFFFFF"/>
          <w:lang w:val="en-US"/>
        </w:rPr>
        <w:t>2</w:t>
      </w:r>
      <w:r>
        <w:rPr>
          <w:rFonts w:hint="eastAsia" w:ascii="宋体" w:hAnsi="宋体" w:eastAsia="宋体" w:cs="宋体"/>
          <w:i w:val="0"/>
          <w:iCs w:val="0"/>
          <w:caps w:val="0"/>
          <w:color w:val="434343"/>
          <w:spacing w:val="0"/>
          <w:sz w:val="24"/>
          <w:szCs w:val="24"/>
          <w:shd w:val="clear" w:fill="FFFFFF"/>
          <w:lang w:eastAsia="zh-CN"/>
        </w:rPr>
        <w:t>万元</w:t>
      </w:r>
      <w:r>
        <w:rPr>
          <w:rFonts w:hint="eastAsia" w:ascii="宋体" w:hAnsi="宋体" w:eastAsia="宋体" w:cs="宋体"/>
          <w:i w:val="0"/>
          <w:iCs w:val="0"/>
          <w:caps w:val="0"/>
          <w:color w:val="434343"/>
          <w:spacing w:val="0"/>
          <w:sz w:val="24"/>
          <w:szCs w:val="24"/>
          <w:shd w:val="clear" w:fill="FFFFFF"/>
        </w:rPr>
        <w:t>、会议费</w:t>
      </w:r>
      <w:r>
        <w:rPr>
          <w:rFonts w:hint="eastAsia" w:ascii="宋体" w:hAnsi="宋体" w:eastAsia="宋体" w:cs="宋体"/>
          <w:i w:val="0"/>
          <w:iCs w:val="0"/>
          <w:caps w:val="0"/>
          <w:color w:val="434343"/>
          <w:spacing w:val="0"/>
          <w:sz w:val="24"/>
          <w:szCs w:val="24"/>
          <w:shd w:val="clear" w:fill="FFFFFF"/>
          <w:lang w:val="en-US"/>
        </w:rPr>
        <w:t>0</w:t>
      </w:r>
      <w:r>
        <w:rPr>
          <w:rFonts w:hint="eastAsia" w:ascii="宋体" w:hAnsi="宋体" w:eastAsia="宋体" w:cs="宋体"/>
          <w:i w:val="0"/>
          <w:iCs w:val="0"/>
          <w:caps w:val="0"/>
          <w:color w:val="434343"/>
          <w:spacing w:val="0"/>
          <w:sz w:val="24"/>
          <w:szCs w:val="24"/>
          <w:shd w:val="clear" w:fill="FFFFFF"/>
          <w:lang w:eastAsia="zh-CN"/>
        </w:rPr>
        <w:t>万元</w:t>
      </w:r>
      <w:r>
        <w:rPr>
          <w:rFonts w:hint="eastAsia" w:ascii="宋体" w:hAnsi="宋体" w:eastAsia="宋体" w:cs="宋体"/>
          <w:i w:val="0"/>
          <w:iCs w:val="0"/>
          <w:caps w:val="0"/>
          <w:color w:val="434343"/>
          <w:spacing w:val="0"/>
          <w:sz w:val="24"/>
          <w:szCs w:val="24"/>
          <w:shd w:val="clear" w:fill="FFFFFF"/>
        </w:rPr>
        <w:t>、福利费</w:t>
      </w:r>
      <w:r>
        <w:rPr>
          <w:rFonts w:hint="eastAsia" w:ascii="宋体" w:hAnsi="宋体" w:eastAsia="宋体" w:cs="宋体"/>
          <w:i w:val="0"/>
          <w:iCs w:val="0"/>
          <w:caps w:val="0"/>
          <w:color w:val="434343"/>
          <w:spacing w:val="0"/>
          <w:sz w:val="24"/>
          <w:szCs w:val="24"/>
          <w:shd w:val="clear" w:fill="FFFFFF"/>
          <w:lang w:val="en-US"/>
        </w:rPr>
        <w:t>6.6</w:t>
      </w:r>
      <w:r>
        <w:rPr>
          <w:rFonts w:hint="eastAsia" w:ascii="宋体" w:hAnsi="宋体" w:eastAsia="宋体" w:cs="宋体"/>
          <w:i w:val="0"/>
          <w:iCs w:val="0"/>
          <w:caps w:val="0"/>
          <w:color w:val="434343"/>
          <w:spacing w:val="0"/>
          <w:sz w:val="24"/>
          <w:szCs w:val="24"/>
          <w:shd w:val="clear" w:fill="FFFFFF"/>
          <w:lang w:eastAsia="zh-CN"/>
        </w:rPr>
        <w:t>万元</w:t>
      </w:r>
      <w:r>
        <w:rPr>
          <w:rFonts w:hint="eastAsia" w:ascii="宋体" w:hAnsi="宋体" w:eastAsia="宋体" w:cs="宋体"/>
          <w:i w:val="0"/>
          <w:iCs w:val="0"/>
          <w:caps w:val="0"/>
          <w:color w:val="434343"/>
          <w:spacing w:val="0"/>
          <w:sz w:val="24"/>
          <w:szCs w:val="24"/>
          <w:shd w:val="clear" w:fill="FFFFFF"/>
        </w:rPr>
        <w:t>、日常维修费</w:t>
      </w:r>
      <w:r>
        <w:rPr>
          <w:rFonts w:hint="eastAsia" w:ascii="宋体" w:hAnsi="宋体" w:eastAsia="宋体" w:cs="宋体"/>
          <w:i w:val="0"/>
          <w:iCs w:val="0"/>
          <w:caps w:val="0"/>
          <w:color w:val="434343"/>
          <w:spacing w:val="0"/>
          <w:sz w:val="24"/>
          <w:szCs w:val="24"/>
          <w:shd w:val="clear" w:fill="FFFFFF"/>
          <w:lang w:val="en-US"/>
        </w:rPr>
        <w:t>0</w:t>
      </w:r>
      <w:r>
        <w:rPr>
          <w:rFonts w:hint="eastAsia" w:ascii="宋体" w:hAnsi="宋体" w:eastAsia="宋体" w:cs="宋体"/>
          <w:i w:val="0"/>
          <w:iCs w:val="0"/>
          <w:caps w:val="0"/>
          <w:color w:val="434343"/>
          <w:spacing w:val="0"/>
          <w:sz w:val="24"/>
          <w:szCs w:val="24"/>
          <w:shd w:val="clear" w:fill="FFFFFF"/>
          <w:lang w:eastAsia="zh-CN"/>
        </w:rPr>
        <w:t>万元</w:t>
      </w:r>
      <w:r>
        <w:rPr>
          <w:rFonts w:hint="eastAsia" w:ascii="宋体" w:hAnsi="宋体" w:eastAsia="宋体" w:cs="宋体"/>
          <w:i w:val="0"/>
          <w:iCs w:val="0"/>
          <w:caps w:val="0"/>
          <w:color w:val="434343"/>
          <w:spacing w:val="0"/>
          <w:sz w:val="24"/>
          <w:szCs w:val="24"/>
          <w:shd w:val="clear" w:fill="FFFFFF"/>
        </w:rPr>
        <w:t>、专用材料及一般设备购置费</w:t>
      </w:r>
      <w:r>
        <w:rPr>
          <w:rFonts w:hint="eastAsia" w:ascii="宋体" w:hAnsi="宋体" w:eastAsia="宋体" w:cs="宋体"/>
          <w:i w:val="0"/>
          <w:iCs w:val="0"/>
          <w:caps w:val="0"/>
          <w:color w:val="434343"/>
          <w:spacing w:val="0"/>
          <w:sz w:val="24"/>
          <w:szCs w:val="24"/>
          <w:shd w:val="clear" w:fill="FFFFFF"/>
          <w:lang w:val="en-US"/>
        </w:rPr>
        <w:t>1.5</w:t>
      </w:r>
      <w:r>
        <w:rPr>
          <w:rFonts w:hint="eastAsia" w:ascii="宋体" w:hAnsi="宋体" w:eastAsia="宋体" w:cs="宋体"/>
          <w:i w:val="0"/>
          <w:iCs w:val="0"/>
          <w:caps w:val="0"/>
          <w:color w:val="434343"/>
          <w:spacing w:val="0"/>
          <w:sz w:val="24"/>
          <w:szCs w:val="24"/>
          <w:shd w:val="clear" w:fill="FFFFFF"/>
          <w:lang w:eastAsia="zh-CN"/>
        </w:rPr>
        <w:t>万元</w:t>
      </w:r>
      <w:r>
        <w:rPr>
          <w:rFonts w:hint="eastAsia" w:ascii="宋体" w:hAnsi="宋体" w:eastAsia="宋体" w:cs="宋体"/>
          <w:i w:val="0"/>
          <w:iCs w:val="0"/>
          <w:caps w:val="0"/>
          <w:color w:val="434343"/>
          <w:spacing w:val="0"/>
          <w:sz w:val="24"/>
          <w:szCs w:val="24"/>
          <w:shd w:val="clear" w:fill="FFFFFF"/>
        </w:rPr>
        <w:t>、办公用房水电费</w:t>
      </w:r>
      <w:r>
        <w:rPr>
          <w:rFonts w:hint="eastAsia" w:ascii="宋体" w:hAnsi="宋体" w:eastAsia="宋体" w:cs="宋体"/>
          <w:i w:val="0"/>
          <w:iCs w:val="0"/>
          <w:caps w:val="0"/>
          <w:color w:val="434343"/>
          <w:spacing w:val="0"/>
          <w:sz w:val="24"/>
          <w:szCs w:val="24"/>
          <w:shd w:val="clear" w:fill="FFFFFF"/>
          <w:lang w:val="en-US"/>
        </w:rPr>
        <w:t>8.7</w:t>
      </w:r>
      <w:r>
        <w:rPr>
          <w:rFonts w:hint="eastAsia" w:ascii="宋体" w:hAnsi="宋体" w:eastAsia="宋体" w:cs="宋体"/>
          <w:i w:val="0"/>
          <w:iCs w:val="0"/>
          <w:caps w:val="0"/>
          <w:color w:val="434343"/>
          <w:spacing w:val="0"/>
          <w:sz w:val="24"/>
          <w:szCs w:val="24"/>
          <w:shd w:val="clear" w:fill="FFFFFF"/>
          <w:lang w:eastAsia="zh-CN"/>
        </w:rPr>
        <w:t>万元</w:t>
      </w:r>
      <w:r>
        <w:rPr>
          <w:rFonts w:hint="eastAsia" w:ascii="宋体" w:hAnsi="宋体" w:eastAsia="宋体" w:cs="宋体"/>
          <w:i w:val="0"/>
          <w:iCs w:val="0"/>
          <w:caps w:val="0"/>
          <w:color w:val="434343"/>
          <w:spacing w:val="0"/>
          <w:sz w:val="24"/>
          <w:szCs w:val="24"/>
          <w:shd w:val="clear" w:fill="FFFFFF"/>
        </w:rPr>
        <w:t>、办公用房取暖费</w:t>
      </w:r>
      <w:r>
        <w:rPr>
          <w:rFonts w:hint="eastAsia" w:ascii="宋体" w:hAnsi="宋体" w:eastAsia="宋体" w:cs="宋体"/>
          <w:i w:val="0"/>
          <w:iCs w:val="0"/>
          <w:caps w:val="0"/>
          <w:color w:val="434343"/>
          <w:spacing w:val="0"/>
          <w:sz w:val="24"/>
          <w:szCs w:val="24"/>
          <w:shd w:val="clear" w:fill="FFFFFF"/>
          <w:lang w:val="en-US"/>
        </w:rPr>
        <w:t>0</w:t>
      </w:r>
      <w:r>
        <w:rPr>
          <w:rFonts w:hint="eastAsia" w:ascii="宋体" w:hAnsi="宋体" w:eastAsia="宋体" w:cs="宋体"/>
          <w:i w:val="0"/>
          <w:iCs w:val="0"/>
          <w:caps w:val="0"/>
          <w:color w:val="434343"/>
          <w:spacing w:val="0"/>
          <w:sz w:val="24"/>
          <w:szCs w:val="24"/>
          <w:shd w:val="clear" w:fill="FFFFFF"/>
          <w:lang w:eastAsia="zh-CN"/>
        </w:rPr>
        <w:t>万元</w:t>
      </w:r>
      <w:r>
        <w:rPr>
          <w:rFonts w:hint="eastAsia" w:ascii="宋体" w:hAnsi="宋体" w:eastAsia="宋体" w:cs="宋体"/>
          <w:i w:val="0"/>
          <w:iCs w:val="0"/>
          <w:caps w:val="0"/>
          <w:color w:val="434343"/>
          <w:spacing w:val="0"/>
          <w:sz w:val="24"/>
          <w:szCs w:val="24"/>
          <w:shd w:val="clear" w:fill="FFFFFF"/>
        </w:rPr>
        <w:t>、办公用房物业管理费</w:t>
      </w:r>
      <w:r>
        <w:rPr>
          <w:rFonts w:hint="eastAsia" w:ascii="宋体" w:hAnsi="宋体" w:eastAsia="宋体" w:cs="宋体"/>
          <w:i w:val="0"/>
          <w:iCs w:val="0"/>
          <w:caps w:val="0"/>
          <w:color w:val="434343"/>
          <w:spacing w:val="0"/>
          <w:sz w:val="24"/>
          <w:szCs w:val="24"/>
          <w:shd w:val="clear" w:fill="FFFFFF"/>
          <w:lang w:val="en-US"/>
        </w:rPr>
        <w:t>0</w:t>
      </w:r>
      <w:r>
        <w:rPr>
          <w:rFonts w:hint="eastAsia" w:ascii="宋体" w:hAnsi="宋体" w:eastAsia="宋体" w:cs="宋体"/>
          <w:i w:val="0"/>
          <w:iCs w:val="0"/>
          <w:caps w:val="0"/>
          <w:color w:val="434343"/>
          <w:spacing w:val="0"/>
          <w:sz w:val="24"/>
          <w:szCs w:val="24"/>
          <w:shd w:val="clear" w:fill="FFFFFF"/>
          <w:lang w:eastAsia="zh-CN"/>
        </w:rPr>
        <w:t>万元</w:t>
      </w:r>
      <w:r>
        <w:rPr>
          <w:rFonts w:hint="eastAsia" w:ascii="宋体" w:hAnsi="宋体" w:eastAsia="宋体" w:cs="宋体"/>
          <w:i w:val="0"/>
          <w:iCs w:val="0"/>
          <w:caps w:val="0"/>
          <w:color w:val="434343"/>
          <w:spacing w:val="0"/>
          <w:sz w:val="24"/>
          <w:szCs w:val="24"/>
          <w:shd w:val="clear" w:fill="FFFFFF"/>
        </w:rPr>
        <w:t>、公务用车运行维护费</w:t>
      </w:r>
      <w:r>
        <w:rPr>
          <w:rFonts w:hint="eastAsia" w:ascii="宋体" w:hAnsi="宋体" w:eastAsia="宋体" w:cs="宋体"/>
          <w:i w:val="0"/>
          <w:iCs w:val="0"/>
          <w:caps w:val="0"/>
          <w:color w:val="434343"/>
          <w:spacing w:val="0"/>
          <w:sz w:val="24"/>
          <w:szCs w:val="24"/>
          <w:shd w:val="clear" w:fill="FFFFFF"/>
          <w:lang w:val="en-US"/>
        </w:rPr>
        <w:t>0</w:t>
      </w:r>
      <w:r>
        <w:rPr>
          <w:rFonts w:hint="eastAsia" w:ascii="宋体" w:hAnsi="宋体" w:eastAsia="宋体" w:cs="宋体"/>
          <w:i w:val="0"/>
          <w:iCs w:val="0"/>
          <w:caps w:val="0"/>
          <w:color w:val="434343"/>
          <w:spacing w:val="0"/>
          <w:sz w:val="24"/>
          <w:szCs w:val="24"/>
          <w:shd w:val="clear" w:fill="FFFFFF"/>
          <w:lang w:eastAsia="zh-CN"/>
        </w:rPr>
        <w:t>万元、其他商品和服务</w:t>
      </w:r>
      <w:r>
        <w:rPr>
          <w:rFonts w:hint="eastAsia" w:ascii="宋体" w:hAnsi="宋体" w:eastAsia="宋体" w:cs="宋体"/>
          <w:i w:val="0"/>
          <w:iCs w:val="0"/>
          <w:caps w:val="0"/>
          <w:color w:val="434343"/>
          <w:spacing w:val="0"/>
          <w:sz w:val="24"/>
          <w:szCs w:val="24"/>
          <w:shd w:val="clear" w:fill="FFFFFF"/>
          <w:lang w:val="en-US"/>
        </w:rPr>
        <w:t>5</w:t>
      </w:r>
      <w:r>
        <w:rPr>
          <w:rFonts w:hint="eastAsia" w:ascii="宋体" w:hAnsi="宋体" w:eastAsia="宋体" w:cs="宋体"/>
          <w:i w:val="0"/>
          <w:iCs w:val="0"/>
          <w:caps w:val="0"/>
          <w:color w:val="434343"/>
          <w:spacing w:val="0"/>
          <w:sz w:val="24"/>
          <w:szCs w:val="24"/>
          <w:shd w:val="clear" w:fill="FFFFFF"/>
          <w:lang w:eastAsia="zh-CN"/>
        </w:rPr>
        <w:t>万元、公务接待费</w:t>
      </w:r>
      <w:r>
        <w:rPr>
          <w:rFonts w:hint="eastAsia" w:ascii="宋体" w:hAnsi="宋体" w:eastAsia="宋体" w:cs="宋体"/>
          <w:i w:val="0"/>
          <w:iCs w:val="0"/>
          <w:caps w:val="0"/>
          <w:color w:val="434343"/>
          <w:spacing w:val="0"/>
          <w:sz w:val="24"/>
          <w:szCs w:val="24"/>
          <w:shd w:val="clear" w:fill="FFFFFF"/>
          <w:lang w:val="en-US"/>
        </w:rPr>
        <w:t>1.87</w:t>
      </w:r>
      <w:r>
        <w:rPr>
          <w:rFonts w:hint="eastAsia" w:ascii="宋体" w:hAnsi="宋体" w:eastAsia="宋体" w:cs="宋体"/>
          <w:i w:val="0"/>
          <w:iCs w:val="0"/>
          <w:caps w:val="0"/>
          <w:color w:val="434343"/>
          <w:spacing w:val="0"/>
          <w:sz w:val="24"/>
          <w:szCs w:val="24"/>
          <w:shd w:val="clear" w:fill="FFFFFF"/>
          <w:lang w:eastAsia="zh-CN"/>
        </w:rPr>
        <w:t>万元、工会经费</w:t>
      </w:r>
      <w:r>
        <w:rPr>
          <w:rFonts w:hint="eastAsia" w:ascii="宋体" w:hAnsi="宋体" w:eastAsia="宋体" w:cs="宋体"/>
          <w:i w:val="0"/>
          <w:iCs w:val="0"/>
          <w:caps w:val="0"/>
          <w:color w:val="434343"/>
          <w:spacing w:val="0"/>
          <w:sz w:val="24"/>
          <w:szCs w:val="24"/>
          <w:shd w:val="clear" w:fill="FFFFFF"/>
          <w:lang w:val="en-US"/>
        </w:rPr>
        <w:t>13</w:t>
      </w:r>
      <w:r>
        <w:rPr>
          <w:rFonts w:hint="eastAsia" w:ascii="宋体" w:hAnsi="宋体" w:eastAsia="宋体" w:cs="宋体"/>
          <w:i w:val="0"/>
          <w:iCs w:val="0"/>
          <w:caps w:val="0"/>
          <w:color w:val="434343"/>
          <w:spacing w:val="0"/>
          <w:sz w:val="24"/>
          <w:szCs w:val="24"/>
          <w:shd w:val="clear" w:fill="FFFFFF"/>
          <w:lang w:eastAsia="zh-CN"/>
        </w:rPr>
        <w:t>万元、劳务费</w:t>
      </w:r>
      <w:r>
        <w:rPr>
          <w:rFonts w:hint="eastAsia" w:ascii="宋体" w:hAnsi="宋体" w:eastAsia="宋体" w:cs="宋体"/>
          <w:i w:val="0"/>
          <w:iCs w:val="0"/>
          <w:caps w:val="0"/>
          <w:color w:val="434343"/>
          <w:spacing w:val="0"/>
          <w:sz w:val="24"/>
          <w:szCs w:val="24"/>
          <w:shd w:val="clear" w:fill="FFFFFF"/>
          <w:lang w:val="en-US"/>
        </w:rPr>
        <w:t>4</w:t>
      </w:r>
      <w:r>
        <w:rPr>
          <w:rFonts w:hint="eastAsia" w:ascii="宋体" w:hAnsi="宋体" w:eastAsia="宋体" w:cs="宋体"/>
          <w:i w:val="0"/>
          <w:iCs w:val="0"/>
          <w:caps w:val="0"/>
          <w:color w:val="434343"/>
          <w:spacing w:val="0"/>
          <w:sz w:val="24"/>
          <w:szCs w:val="24"/>
          <w:shd w:val="clear" w:fill="FFFFFF"/>
          <w:lang w:eastAsia="zh-CN"/>
        </w:rPr>
        <w:t>万元。</w:t>
      </w:r>
    </w:p>
    <w:p w14:paraId="0D6C2FA1">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480" w:lineRule="atLeast"/>
        <w:ind w:left="0" w:right="0" w:firstLine="648"/>
        <w:jc w:val="both"/>
        <w:rPr>
          <w:rFonts w:hint="eastAsia" w:ascii="宋体" w:hAnsi="宋体" w:eastAsia="宋体" w:cs="宋体"/>
          <w:i w:val="0"/>
          <w:iCs w:val="0"/>
          <w:caps w:val="0"/>
          <w:color w:val="434343"/>
          <w:spacing w:val="0"/>
          <w:sz w:val="24"/>
          <w:szCs w:val="24"/>
        </w:rPr>
      </w:pPr>
      <w:r>
        <w:rPr>
          <w:rStyle w:val="5"/>
          <w:rFonts w:hint="eastAsia" w:ascii="宋体" w:hAnsi="宋体" w:eastAsia="宋体" w:cs="宋体"/>
          <w:i w:val="0"/>
          <w:iCs w:val="0"/>
          <w:caps w:val="0"/>
          <w:color w:val="434343"/>
          <w:spacing w:val="0"/>
          <w:sz w:val="24"/>
          <w:szCs w:val="24"/>
          <w:shd w:val="clear" w:fill="FFFFFF"/>
        </w:rPr>
        <w:t>(</w:t>
      </w:r>
      <w:r>
        <w:rPr>
          <w:rStyle w:val="5"/>
          <w:rFonts w:hint="eastAsia" w:ascii="宋体" w:hAnsi="宋体" w:eastAsia="宋体" w:cs="宋体"/>
          <w:i w:val="0"/>
          <w:iCs w:val="0"/>
          <w:caps w:val="0"/>
          <w:color w:val="434343"/>
          <w:spacing w:val="0"/>
          <w:sz w:val="24"/>
          <w:szCs w:val="24"/>
          <w:shd w:val="clear" w:fill="FFFFFF"/>
          <w:lang w:eastAsia="zh-CN"/>
        </w:rPr>
        <w:t>七</w:t>
      </w:r>
      <w:r>
        <w:rPr>
          <w:rStyle w:val="5"/>
          <w:rFonts w:hint="eastAsia" w:ascii="宋体" w:hAnsi="宋体" w:eastAsia="宋体" w:cs="宋体"/>
          <w:i w:val="0"/>
          <w:iCs w:val="0"/>
          <w:caps w:val="0"/>
          <w:color w:val="434343"/>
          <w:spacing w:val="0"/>
          <w:sz w:val="24"/>
          <w:szCs w:val="24"/>
          <w:shd w:val="clear" w:fill="FFFFFF"/>
        </w:rPr>
        <w:t>)</w:t>
      </w:r>
      <w:r>
        <w:rPr>
          <w:rStyle w:val="5"/>
          <w:rFonts w:hint="eastAsia" w:ascii="宋体" w:hAnsi="宋体" w:eastAsia="宋体" w:cs="宋体"/>
          <w:i w:val="0"/>
          <w:iCs w:val="0"/>
          <w:caps w:val="0"/>
          <w:color w:val="434343"/>
          <w:spacing w:val="0"/>
          <w:sz w:val="24"/>
          <w:szCs w:val="24"/>
          <w:shd w:val="clear" w:fill="FFFFFF"/>
          <w:lang w:eastAsia="zh-CN"/>
        </w:rPr>
        <w:t>政府采购情况</w:t>
      </w:r>
    </w:p>
    <w:p w14:paraId="7D6A23BC">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480" w:lineRule="atLeast"/>
        <w:ind w:left="0" w:right="0" w:firstLine="0"/>
        <w:jc w:val="both"/>
        <w:rPr>
          <w:rFonts w:hint="eastAsia" w:ascii="宋体" w:hAnsi="宋体" w:eastAsia="宋体" w:cs="宋体"/>
          <w:i w:val="0"/>
          <w:iCs w:val="0"/>
          <w:caps w:val="0"/>
          <w:color w:val="434343"/>
          <w:spacing w:val="0"/>
          <w:sz w:val="24"/>
          <w:szCs w:val="24"/>
        </w:rPr>
      </w:pPr>
      <w:r>
        <w:rPr>
          <w:rFonts w:hint="eastAsia" w:ascii="宋体" w:hAnsi="宋体" w:eastAsia="宋体" w:cs="宋体"/>
          <w:i w:val="0"/>
          <w:iCs w:val="0"/>
          <w:caps w:val="0"/>
          <w:color w:val="434343"/>
          <w:spacing w:val="0"/>
          <w:sz w:val="24"/>
          <w:szCs w:val="24"/>
          <w:shd w:val="clear" w:fill="FFFFFF"/>
        </w:rPr>
        <w:t>202</w:t>
      </w:r>
      <w:r>
        <w:rPr>
          <w:rFonts w:hint="eastAsia" w:ascii="宋体" w:hAnsi="宋体" w:eastAsia="宋体" w:cs="宋体"/>
          <w:i w:val="0"/>
          <w:iCs w:val="0"/>
          <w:caps w:val="0"/>
          <w:color w:val="434343"/>
          <w:spacing w:val="0"/>
          <w:sz w:val="24"/>
          <w:szCs w:val="24"/>
          <w:shd w:val="clear" w:fill="FFFFFF"/>
          <w:lang w:val="en-US"/>
        </w:rPr>
        <w:t>4</w:t>
      </w:r>
      <w:r>
        <w:rPr>
          <w:rFonts w:hint="eastAsia" w:ascii="宋体" w:hAnsi="宋体" w:eastAsia="宋体" w:cs="宋体"/>
          <w:i w:val="0"/>
          <w:iCs w:val="0"/>
          <w:caps w:val="0"/>
          <w:color w:val="434343"/>
          <w:spacing w:val="0"/>
          <w:sz w:val="24"/>
          <w:szCs w:val="24"/>
          <w:shd w:val="clear" w:fill="FFFFFF"/>
          <w:lang w:eastAsia="zh-CN"/>
        </w:rPr>
        <w:t>年政府采购总额</w:t>
      </w:r>
      <w:r>
        <w:rPr>
          <w:rFonts w:hint="eastAsia" w:ascii="宋体" w:hAnsi="宋体" w:eastAsia="宋体" w:cs="宋体"/>
          <w:i w:val="0"/>
          <w:iCs w:val="0"/>
          <w:caps w:val="0"/>
          <w:color w:val="434343"/>
          <w:spacing w:val="0"/>
          <w:sz w:val="24"/>
          <w:szCs w:val="24"/>
          <w:shd w:val="clear" w:fill="FFFFFF"/>
          <w:lang w:val="en-US"/>
        </w:rPr>
        <w:t>1.5</w:t>
      </w:r>
      <w:r>
        <w:rPr>
          <w:rFonts w:hint="eastAsia" w:ascii="宋体" w:hAnsi="宋体" w:eastAsia="宋体" w:cs="宋体"/>
          <w:i w:val="0"/>
          <w:iCs w:val="0"/>
          <w:caps w:val="0"/>
          <w:color w:val="434343"/>
          <w:spacing w:val="0"/>
          <w:sz w:val="24"/>
          <w:szCs w:val="24"/>
          <w:shd w:val="clear" w:fill="FFFFFF"/>
          <w:lang w:eastAsia="zh-CN"/>
        </w:rPr>
        <w:t>万元</w:t>
      </w:r>
      <w:r>
        <w:rPr>
          <w:rFonts w:hint="eastAsia" w:ascii="宋体" w:hAnsi="宋体" w:eastAsia="宋体" w:cs="宋体"/>
          <w:i w:val="0"/>
          <w:iCs w:val="0"/>
          <w:caps w:val="0"/>
          <w:color w:val="434343"/>
          <w:spacing w:val="0"/>
          <w:sz w:val="24"/>
          <w:szCs w:val="24"/>
          <w:shd w:val="clear" w:fill="FFFFFF"/>
        </w:rPr>
        <w:t>,</w:t>
      </w:r>
      <w:r>
        <w:rPr>
          <w:rFonts w:hint="eastAsia" w:ascii="宋体" w:hAnsi="宋体" w:eastAsia="宋体" w:cs="宋体"/>
          <w:i w:val="0"/>
          <w:iCs w:val="0"/>
          <w:caps w:val="0"/>
          <w:color w:val="434343"/>
          <w:spacing w:val="0"/>
          <w:sz w:val="24"/>
          <w:szCs w:val="24"/>
          <w:shd w:val="clear" w:fill="FFFFFF"/>
          <w:lang w:eastAsia="zh-CN"/>
        </w:rPr>
        <w:t>其中</w:t>
      </w:r>
      <w:r>
        <w:rPr>
          <w:rFonts w:hint="eastAsia" w:ascii="宋体" w:hAnsi="宋体" w:eastAsia="宋体" w:cs="宋体"/>
          <w:i w:val="0"/>
          <w:iCs w:val="0"/>
          <w:caps w:val="0"/>
          <w:color w:val="434343"/>
          <w:spacing w:val="0"/>
          <w:sz w:val="24"/>
          <w:szCs w:val="24"/>
          <w:shd w:val="clear" w:fill="FFFFFF"/>
        </w:rPr>
        <w:t>: </w:t>
      </w:r>
      <w:r>
        <w:rPr>
          <w:rFonts w:hint="eastAsia" w:ascii="宋体" w:hAnsi="宋体" w:eastAsia="宋体" w:cs="宋体"/>
          <w:i w:val="0"/>
          <w:iCs w:val="0"/>
          <w:caps w:val="0"/>
          <w:color w:val="434343"/>
          <w:spacing w:val="0"/>
          <w:sz w:val="24"/>
          <w:szCs w:val="24"/>
          <w:shd w:val="clear" w:fill="FFFFFF"/>
          <w:lang w:eastAsia="zh-CN"/>
        </w:rPr>
        <w:t>政府采购货物预算</w:t>
      </w:r>
      <w:r>
        <w:rPr>
          <w:rFonts w:hint="eastAsia" w:ascii="宋体" w:hAnsi="宋体" w:eastAsia="宋体" w:cs="宋体"/>
          <w:i w:val="0"/>
          <w:iCs w:val="0"/>
          <w:caps w:val="0"/>
          <w:color w:val="434343"/>
          <w:spacing w:val="0"/>
          <w:sz w:val="24"/>
          <w:szCs w:val="24"/>
          <w:shd w:val="clear" w:fill="FFFFFF"/>
          <w:lang w:val="en-US"/>
        </w:rPr>
        <w:t>1.5</w:t>
      </w:r>
      <w:r>
        <w:rPr>
          <w:rFonts w:hint="eastAsia" w:ascii="宋体" w:hAnsi="宋体" w:eastAsia="宋体" w:cs="宋体"/>
          <w:i w:val="0"/>
          <w:iCs w:val="0"/>
          <w:caps w:val="0"/>
          <w:color w:val="434343"/>
          <w:spacing w:val="0"/>
          <w:sz w:val="24"/>
          <w:szCs w:val="24"/>
          <w:shd w:val="clear" w:fill="FFFFFF"/>
          <w:lang w:eastAsia="zh-CN"/>
        </w:rPr>
        <w:t>万元</w:t>
      </w:r>
      <w:r>
        <w:rPr>
          <w:rFonts w:hint="eastAsia" w:ascii="宋体" w:hAnsi="宋体" w:eastAsia="宋体" w:cs="宋体"/>
          <w:i w:val="0"/>
          <w:iCs w:val="0"/>
          <w:caps w:val="0"/>
          <w:color w:val="434343"/>
          <w:spacing w:val="0"/>
          <w:sz w:val="24"/>
          <w:szCs w:val="24"/>
          <w:shd w:val="clear" w:fill="FFFFFF"/>
        </w:rPr>
        <w:t>, </w:t>
      </w:r>
      <w:r>
        <w:rPr>
          <w:rFonts w:hint="eastAsia" w:ascii="宋体" w:hAnsi="宋体" w:eastAsia="宋体" w:cs="宋体"/>
          <w:i w:val="0"/>
          <w:iCs w:val="0"/>
          <w:caps w:val="0"/>
          <w:color w:val="434343"/>
          <w:spacing w:val="0"/>
          <w:sz w:val="24"/>
          <w:szCs w:val="24"/>
          <w:shd w:val="clear" w:fill="FFFFFF"/>
          <w:lang w:eastAsia="zh-CN"/>
        </w:rPr>
        <w:t>政府采购工程预算</w:t>
      </w:r>
      <w:r>
        <w:rPr>
          <w:rFonts w:hint="eastAsia" w:ascii="宋体" w:hAnsi="宋体" w:eastAsia="宋体" w:cs="宋体"/>
          <w:i w:val="0"/>
          <w:iCs w:val="0"/>
          <w:caps w:val="0"/>
          <w:color w:val="434343"/>
          <w:spacing w:val="0"/>
          <w:sz w:val="24"/>
          <w:szCs w:val="24"/>
          <w:shd w:val="clear" w:fill="FFFFFF"/>
          <w:lang w:val="en-US"/>
        </w:rPr>
        <w:t>0</w:t>
      </w:r>
      <w:r>
        <w:rPr>
          <w:rFonts w:hint="eastAsia" w:ascii="宋体" w:hAnsi="宋体" w:eastAsia="宋体" w:cs="宋体"/>
          <w:i w:val="0"/>
          <w:iCs w:val="0"/>
          <w:caps w:val="0"/>
          <w:color w:val="434343"/>
          <w:spacing w:val="0"/>
          <w:sz w:val="24"/>
          <w:szCs w:val="24"/>
          <w:shd w:val="clear" w:fill="FFFFFF"/>
          <w:lang w:eastAsia="zh-CN"/>
        </w:rPr>
        <w:t>万元</w:t>
      </w:r>
      <w:r>
        <w:rPr>
          <w:rFonts w:hint="eastAsia" w:ascii="宋体" w:hAnsi="宋体" w:eastAsia="宋体" w:cs="宋体"/>
          <w:i w:val="0"/>
          <w:iCs w:val="0"/>
          <w:caps w:val="0"/>
          <w:color w:val="434343"/>
          <w:spacing w:val="0"/>
          <w:sz w:val="24"/>
          <w:szCs w:val="24"/>
          <w:shd w:val="clear" w:fill="FFFFFF"/>
        </w:rPr>
        <w:t>, </w:t>
      </w:r>
      <w:r>
        <w:rPr>
          <w:rFonts w:hint="eastAsia" w:ascii="宋体" w:hAnsi="宋体" w:eastAsia="宋体" w:cs="宋体"/>
          <w:i w:val="0"/>
          <w:iCs w:val="0"/>
          <w:caps w:val="0"/>
          <w:color w:val="434343"/>
          <w:spacing w:val="0"/>
          <w:sz w:val="24"/>
          <w:szCs w:val="24"/>
          <w:shd w:val="clear" w:fill="FFFFFF"/>
          <w:lang w:eastAsia="zh-CN"/>
        </w:rPr>
        <w:t>政府采购服务预算</w:t>
      </w:r>
      <w:r>
        <w:rPr>
          <w:rFonts w:hint="eastAsia" w:ascii="宋体" w:hAnsi="宋体" w:eastAsia="宋体" w:cs="宋体"/>
          <w:i w:val="0"/>
          <w:iCs w:val="0"/>
          <w:caps w:val="0"/>
          <w:color w:val="434343"/>
          <w:spacing w:val="0"/>
          <w:sz w:val="24"/>
          <w:szCs w:val="24"/>
          <w:shd w:val="clear" w:fill="FFFFFF"/>
          <w:lang w:val="en-US"/>
        </w:rPr>
        <w:t>0</w:t>
      </w:r>
      <w:r>
        <w:rPr>
          <w:rFonts w:hint="eastAsia" w:ascii="宋体" w:hAnsi="宋体" w:eastAsia="宋体" w:cs="宋体"/>
          <w:i w:val="0"/>
          <w:iCs w:val="0"/>
          <w:caps w:val="0"/>
          <w:color w:val="434343"/>
          <w:spacing w:val="0"/>
          <w:sz w:val="24"/>
          <w:szCs w:val="24"/>
          <w:shd w:val="clear" w:fill="FFFFFF"/>
          <w:lang w:eastAsia="zh-CN"/>
        </w:rPr>
        <w:t>万元。</w:t>
      </w:r>
    </w:p>
    <w:p w14:paraId="4F2AF6D4">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480" w:lineRule="atLeast"/>
        <w:ind w:left="0" w:right="0" w:firstLine="648"/>
        <w:jc w:val="both"/>
        <w:rPr>
          <w:rFonts w:hint="eastAsia" w:ascii="宋体" w:hAnsi="宋体" w:eastAsia="宋体" w:cs="宋体"/>
          <w:i w:val="0"/>
          <w:iCs w:val="0"/>
          <w:caps w:val="0"/>
          <w:color w:val="434343"/>
          <w:spacing w:val="0"/>
          <w:sz w:val="24"/>
          <w:szCs w:val="24"/>
        </w:rPr>
      </w:pPr>
      <w:r>
        <w:rPr>
          <w:rStyle w:val="5"/>
          <w:rFonts w:hint="eastAsia" w:ascii="宋体" w:hAnsi="宋体" w:eastAsia="宋体" w:cs="宋体"/>
          <w:i w:val="0"/>
          <w:iCs w:val="0"/>
          <w:caps w:val="0"/>
          <w:color w:val="434343"/>
          <w:spacing w:val="0"/>
          <w:sz w:val="24"/>
          <w:szCs w:val="24"/>
          <w:shd w:val="clear" w:fill="FFFFFF"/>
        </w:rPr>
        <w:t>(</w:t>
      </w:r>
      <w:r>
        <w:rPr>
          <w:rStyle w:val="5"/>
          <w:rFonts w:hint="eastAsia" w:ascii="宋体" w:hAnsi="宋体" w:eastAsia="宋体" w:cs="宋体"/>
          <w:i w:val="0"/>
          <w:iCs w:val="0"/>
          <w:caps w:val="0"/>
          <w:color w:val="434343"/>
          <w:spacing w:val="0"/>
          <w:sz w:val="24"/>
          <w:szCs w:val="24"/>
          <w:shd w:val="clear" w:fill="FFFFFF"/>
          <w:lang w:eastAsia="zh-CN"/>
        </w:rPr>
        <w:t>八</w:t>
      </w:r>
      <w:r>
        <w:rPr>
          <w:rStyle w:val="5"/>
          <w:rFonts w:hint="eastAsia" w:ascii="宋体" w:hAnsi="宋体" w:eastAsia="宋体" w:cs="宋体"/>
          <w:i w:val="0"/>
          <w:iCs w:val="0"/>
          <w:caps w:val="0"/>
          <w:color w:val="434343"/>
          <w:spacing w:val="0"/>
          <w:sz w:val="24"/>
          <w:szCs w:val="24"/>
          <w:shd w:val="clear" w:fill="FFFFFF"/>
        </w:rPr>
        <w:t>)</w:t>
      </w:r>
      <w:r>
        <w:rPr>
          <w:rStyle w:val="5"/>
          <w:rFonts w:hint="eastAsia" w:ascii="宋体" w:hAnsi="宋体" w:eastAsia="宋体" w:cs="宋体"/>
          <w:i w:val="0"/>
          <w:iCs w:val="0"/>
          <w:caps w:val="0"/>
          <w:color w:val="434343"/>
          <w:spacing w:val="0"/>
          <w:sz w:val="24"/>
          <w:szCs w:val="24"/>
          <w:shd w:val="clear" w:fill="FFFFFF"/>
          <w:lang w:eastAsia="zh-CN"/>
        </w:rPr>
        <w:t>国有资产占有使用情况</w:t>
      </w:r>
    </w:p>
    <w:p w14:paraId="6E4220B7">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480" w:lineRule="atLeast"/>
        <w:ind w:left="0" w:right="0" w:firstLine="648"/>
        <w:jc w:val="both"/>
        <w:rPr>
          <w:rFonts w:hint="eastAsia" w:ascii="宋体" w:hAnsi="宋体" w:eastAsia="宋体" w:cs="宋体"/>
          <w:i w:val="0"/>
          <w:iCs w:val="0"/>
          <w:caps w:val="0"/>
          <w:color w:val="434343"/>
          <w:spacing w:val="0"/>
          <w:sz w:val="24"/>
          <w:szCs w:val="24"/>
          <w:shd w:val="clear" w:color="auto" w:fill="auto"/>
        </w:rPr>
      </w:pPr>
      <w:r>
        <w:rPr>
          <w:rFonts w:hint="eastAsia" w:ascii="宋体" w:hAnsi="宋体" w:eastAsia="宋体" w:cs="宋体"/>
          <w:i w:val="0"/>
          <w:iCs w:val="0"/>
          <w:caps w:val="0"/>
          <w:color w:val="434343"/>
          <w:spacing w:val="0"/>
          <w:sz w:val="24"/>
          <w:szCs w:val="24"/>
          <w:shd w:val="clear" w:fill="FFFFFF"/>
          <w:lang w:eastAsia="zh-CN"/>
        </w:rPr>
        <w:t>截至</w:t>
      </w:r>
      <w:r>
        <w:rPr>
          <w:rFonts w:hint="eastAsia" w:ascii="宋体" w:hAnsi="宋体" w:eastAsia="宋体" w:cs="宋体"/>
          <w:i w:val="0"/>
          <w:iCs w:val="0"/>
          <w:caps w:val="0"/>
          <w:color w:val="434343"/>
          <w:spacing w:val="0"/>
          <w:sz w:val="24"/>
          <w:szCs w:val="24"/>
          <w:shd w:val="clear" w:fill="FFFFFF"/>
          <w:lang w:val="en-US"/>
        </w:rPr>
        <w:t>2023</w:t>
      </w:r>
      <w:r>
        <w:rPr>
          <w:rFonts w:hint="eastAsia" w:ascii="宋体" w:hAnsi="宋体" w:eastAsia="宋体" w:cs="宋体"/>
          <w:i w:val="0"/>
          <w:iCs w:val="0"/>
          <w:caps w:val="0"/>
          <w:color w:val="434343"/>
          <w:spacing w:val="0"/>
          <w:sz w:val="24"/>
          <w:szCs w:val="24"/>
          <w:shd w:val="clear" w:fill="FFFFFF"/>
          <w:lang w:eastAsia="zh-CN"/>
        </w:rPr>
        <w:t>年</w:t>
      </w:r>
      <w:r>
        <w:rPr>
          <w:rFonts w:hint="eastAsia" w:ascii="宋体" w:hAnsi="宋体" w:eastAsia="宋体" w:cs="宋体"/>
          <w:i w:val="0"/>
          <w:iCs w:val="0"/>
          <w:caps w:val="0"/>
          <w:color w:val="434343"/>
          <w:spacing w:val="0"/>
          <w:sz w:val="24"/>
          <w:szCs w:val="24"/>
          <w:shd w:val="clear" w:fill="FFFFFF"/>
          <w:lang w:val="en-US"/>
        </w:rPr>
        <w:t>12</w:t>
      </w:r>
      <w:r>
        <w:rPr>
          <w:rFonts w:hint="eastAsia" w:ascii="宋体" w:hAnsi="宋体" w:eastAsia="宋体" w:cs="宋体"/>
          <w:i w:val="0"/>
          <w:iCs w:val="0"/>
          <w:caps w:val="0"/>
          <w:color w:val="434343"/>
          <w:spacing w:val="0"/>
          <w:sz w:val="24"/>
          <w:szCs w:val="24"/>
          <w:shd w:val="clear" w:fill="FFFFFF"/>
          <w:lang w:eastAsia="zh-CN"/>
        </w:rPr>
        <w:t>月</w:t>
      </w:r>
      <w:r>
        <w:rPr>
          <w:rFonts w:hint="eastAsia" w:ascii="宋体" w:hAnsi="宋体" w:eastAsia="宋体" w:cs="宋体"/>
          <w:i w:val="0"/>
          <w:iCs w:val="0"/>
          <w:caps w:val="0"/>
          <w:color w:val="434343"/>
          <w:spacing w:val="0"/>
          <w:sz w:val="24"/>
          <w:szCs w:val="24"/>
          <w:shd w:val="clear" w:fill="FFFFFF"/>
          <w:lang w:val="en-US"/>
        </w:rPr>
        <w:t>31</w:t>
      </w:r>
      <w:r>
        <w:rPr>
          <w:rFonts w:hint="eastAsia" w:ascii="宋体" w:hAnsi="宋体" w:eastAsia="宋体" w:cs="宋体"/>
          <w:i w:val="0"/>
          <w:iCs w:val="0"/>
          <w:caps w:val="0"/>
          <w:color w:val="434343"/>
          <w:spacing w:val="0"/>
          <w:sz w:val="24"/>
          <w:szCs w:val="24"/>
          <w:shd w:val="clear" w:fill="FFFFFF"/>
          <w:lang w:eastAsia="zh-CN"/>
        </w:rPr>
        <w:t>日</w:t>
      </w:r>
      <w:r>
        <w:rPr>
          <w:rFonts w:hint="eastAsia" w:ascii="宋体" w:hAnsi="宋体" w:eastAsia="宋体" w:cs="宋体"/>
          <w:i w:val="0"/>
          <w:iCs w:val="0"/>
          <w:caps w:val="0"/>
          <w:color w:val="434343"/>
          <w:spacing w:val="0"/>
          <w:sz w:val="24"/>
          <w:szCs w:val="24"/>
          <w:shd w:val="clear" w:fill="FFFFFF"/>
        </w:rPr>
        <w:t>, </w:t>
      </w:r>
      <w:r>
        <w:rPr>
          <w:rFonts w:hint="eastAsia" w:ascii="宋体" w:hAnsi="宋体" w:eastAsia="宋体" w:cs="宋体"/>
          <w:i w:val="0"/>
          <w:iCs w:val="0"/>
          <w:caps w:val="0"/>
          <w:color w:val="434343"/>
          <w:spacing w:val="0"/>
          <w:sz w:val="24"/>
          <w:szCs w:val="24"/>
          <w:shd w:val="clear" w:color="auto" w:fill="auto"/>
        </w:rPr>
        <w:t>单位共有车辆7辆,其中：一般公务用车实有数7辆。</w:t>
      </w:r>
    </w:p>
    <w:p w14:paraId="20E9A688">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480" w:lineRule="atLeast"/>
        <w:ind w:left="0" w:right="0" w:firstLine="648"/>
        <w:jc w:val="both"/>
        <w:rPr>
          <w:rFonts w:hint="eastAsia" w:ascii="宋体" w:hAnsi="宋体" w:eastAsia="宋体" w:cs="宋体"/>
          <w:i w:val="0"/>
          <w:iCs w:val="0"/>
          <w:caps w:val="0"/>
          <w:color w:val="434343"/>
          <w:spacing w:val="0"/>
          <w:sz w:val="24"/>
          <w:szCs w:val="24"/>
        </w:rPr>
      </w:pPr>
      <w:r>
        <w:rPr>
          <w:rFonts w:hint="eastAsia" w:ascii="宋体" w:hAnsi="宋体" w:eastAsia="宋体" w:cs="宋体"/>
          <w:i w:val="0"/>
          <w:iCs w:val="0"/>
          <w:caps w:val="0"/>
          <w:color w:val="434343"/>
          <w:spacing w:val="0"/>
          <w:sz w:val="24"/>
          <w:szCs w:val="24"/>
          <w:shd w:val="clear" w:color="auto" w:fill="auto"/>
        </w:rPr>
        <w:t>202</w:t>
      </w:r>
      <w:r>
        <w:rPr>
          <w:rFonts w:hint="eastAsia" w:ascii="宋体" w:hAnsi="宋体" w:eastAsia="宋体" w:cs="宋体"/>
          <w:i w:val="0"/>
          <w:iCs w:val="0"/>
          <w:caps w:val="0"/>
          <w:color w:val="434343"/>
          <w:spacing w:val="0"/>
          <w:sz w:val="24"/>
          <w:szCs w:val="24"/>
          <w:shd w:val="clear" w:color="auto" w:fill="auto"/>
          <w:lang w:val="en-US"/>
        </w:rPr>
        <w:t>4</w:t>
      </w:r>
      <w:r>
        <w:rPr>
          <w:rFonts w:hint="eastAsia" w:ascii="宋体" w:hAnsi="宋体" w:eastAsia="宋体" w:cs="宋体"/>
          <w:i w:val="0"/>
          <w:iCs w:val="0"/>
          <w:caps w:val="0"/>
          <w:color w:val="434343"/>
          <w:spacing w:val="0"/>
          <w:sz w:val="24"/>
          <w:szCs w:val="24"/>
          <w:shd w:val="clear" w:color="auto" w:fill="auto"/>
          <w:lang w:eastAsia="zh-CN"/>
        </w:rPr>
        <w:t>年单位预算安排购置车辆</w:t>
      </w:r>
      <w:r>
        <w:rPr>
          <w:rFonts w:hint="eastAsia" w:ascii="宋体" w:hAnsi="宋体" w:eastAsia="宋体" w:cs="宋体"/>
          <w:i w:val="0"/>
          <w:iCs w:val="0"/>
          <w:caps w:val="0"/>
          <w:color w:val="434343"/>
          <w:spacing w:val="0"/>
          <w:sz w:val="24"/>
          <w:szCs w:val="24"/>
          <w:u w:val="none"/>
          <w:shd w:val="clear" w:color="auto" w:fill="auto"/>
          <w:lang w:val="en-US"/>
        </w:rPr>
        <w:t>0</w:t>
      </w:r>
      <w:r>
        <w:rPr>
          <w:rFonts w:hint="eastAsia" w:ascii="宋体" w:hAnsi="宋体" w:eastAsia="宋体" w:cs="宋体"/>
          <w:i w:val="0"/>
          <w:iCs w:val="0"/>
          <w:caps w:val="0"/>
          <w:color w:val="434343"/>
          <w:spacing w:val="0"/>
          <w:sz w:val="24"/>
          <w:szCs w:val="24"/>
          <w:shd w:val="clear" w:color="auto" w:fill="auto"/>
          <w:lang w:eastAsia="zh-CN"/>
        </w:rPr>
        <w:t>辆，安排购置单位</w:t>
      </w:r>
      <w:r>
        <w:rPr>
          <w:rFonts w:hint="eastAsia" w:ascii="宋体" w:hAnsi="宋体" w:eastAsia="宋体" w:cs="宋体"/>
          <w:i w:val="0"/>
          <w:iCs w:val="0"/>
          <w:caps w:val="0"/>
          <w:color w:val="434343"/>
          <w:spacing w:val="0"/>
          <w:sz w:val="24"/>
          <w:szCs w:val="24"/>
          <w:shd w:val="clear" w:fill="FFFFFF"/>
          <w:lang w:eastAsia="zh-CN"/>
        </w:rPr>
        <w:t>价值</w:t>
      </w:r>
      <w:r>
        <w:rPr>
          <w:rFonts w:hint="eastAsia" w:ascii="宋体" w:hAnsi="宋体" w:eastAsia="宋体" w:cs="宋体"/>
          <w:i w:val="0"/>
          <w:iCs w:val="0"/>
          <w:caps w:val="0"/>
          <w:color w:val="434343"/>
          <w:spacing w:val="0"/>
          <w:sz w:val="24"/>
          <w:szCs w:val="24"/>
          <w:shd w:val="clear" w:fill="FFFFFF"/>
        </w:rPr>
        <w:t>200</w:t>
      </w:r>
      <w:r>
        <w:rPr>
          <w:rFonts w:hint="eastAsia" w:ascii="宋体" w:hAnsi="宋体" w:eastAsia="宋体" w:cs="宋体"/>
          <w:i w:val="0"/>
          <w:iCs w:val="0"/>
          <w:caps w:val="0"/>
          <w:color w:val="434343"/>
          <w:spacing w:val="0"/>
          <w:sz w:val="24"/>
          <w:szCs w:val="24"/>
          <w:shd w:val="clear" w:fill="FFFFFF"/>
          <w:lang w:eastAsia="zh-CN"/>
        </w:rPr>
        <w:t>万元以上大型设备具体为：</w:t>
      </w:r>
      <w:r>
        <w:rPr>
          <w:rFonts w:hint="eastAsia" w:ascii="宋体" w:hAnsi="宋体" w:eastAsia="宋体" w:cs="宋体"/>
          <w:i w:val="0"/>
          <w:iCs w:val="0"/>
          <w:caps w:val="0"/>
          <w:color w:val="434343"/>
          <w:spacing w:val="0"/>
          <w:sz w:val="24"/>
          <w:szCs w:val="24"/>
          <w:u w:val="none"/>
          <w:shd w:val="clear" w:fill="FFFFFF"/>
          <w:lang w:val="en-US"/>
        </w:rPr>
        <w:t>0</w:t>
      </w:r>
      <w:r>
        <w:rPr>
          <w:rFonts w:hint="eastAsia" w:ascii="宋体" w:hAnsi="宋体" w:eastAsia="宋体" w:cs="宋体"/>
          <w:i w:val="0"/>
          <w:iCs w:val="0"/>
          <w:caps w:val="0"/>
          <w:color w:val="434343"/>
          <w:spacing w:val="0"/>
          <w:sz w:val="24"/>
          <w:szCs w:val="24"/>
          <w:shd w:val="clear" w:fill="FFFFFF"/>
          <w:lang w:eastAsia="zh-CN"/>
        </w:rPr>
        <w:t>。</w:t>
      </w:r>
    </w:p>
    <w:p w14:paraId="1C748F15">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480" w:lineRule="atLeast"/>
        <w:ind w:left="0" w:right="0" w:firstLine="602" w:firstLineChars="250"/>
        <w:jc w:val="both"/>
        <w:rPr>
          <w:rFonts w:hint="eastAsia" w:ascii="宋体" w:hAnsi="宋体" w:eastAsia="宋体" w:cs="宋体"/>
          <w:i w:val="0"/>
          <w:iCs w:val="0"/>
          <w:caps w:val="0"/>
          <w:color w:val="434343"/>
          <w:spacing w:val="0"/>
          <w:sz w:val="24"/>
          <w:szCs w:val="24"/>
        </w:rPr>
      </w:pPr>
      <w:r>
        <w:rPr>
          <w:rStyle w:val="5"/>
          <w:rFonts w:hint="eastAsia" w:ascii="宋体" w:hAnsi="宋体" w:eastAsia="宋体" w:cs="宋体"/>
          <w:i w:val="0"/>
          <w:iCs w:val="0"/>
          <w:caps w:val="0"/>
          <w:color w:val="434343"/>
          <w:spacing w:val="0"/>
          <w:sz w:val="24"/>
          <w:szCs w:val="24"/>
          <w:shd w:val="clear" w:fill="FFFFFF"/>
          <w:lang w:eastAsia="zh-CN"/>
        </w:rPr>
        <w:t>（九）庐山市交通运输局项目情况说明</w:t>
      </w:r>
    </w:p>
    <w:p w14:paraId="02C1BF15">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480" w:lineRule="atLeast"/>
        <w:ind w:left="0" w:right="0" w:firstLine="634"/>
        <w:jc w:val="both"/>
        <w:rPr>
          <w:rFonts w:hint="eastAsia" w:ascii="宋体" w:hAnsi="宋体" w:eastAsia="宋体" w:cs="宋体"/>
          <w:i w:val="0"/>
          <w:iCs w:val="0"/>
          <w:caps w:val="0"/>
          <w:color w:val="434343"/>
          <w:spacing w:val="0"/>
          <w:sz w:val="24"/>
          <w:szCs w:val="24"/>
        </w:rPr>
      </w:pPr>
      <w:r>
        <w:rPr>
          <w:rFonts w:hint="eastAsia" w:ascii="宋体" w:hAnsi="宋体" w:eastAsia="宋体" w:cs="宋体"/>
          <w:i w:val="0"/>
          <w:iCs w:val="0"/>
          <w:caps w:val="0"/>
          <w:color w:val="434343"/>
          <w:spacing w:val="0"/>
          <w:sz w:val="24"/>
          <w:szCs w:val="24"/>
          <w:shd w:val="clear" w:fill="FFFFFF"/>
        </w:rPr>
        <w:t>1</w:t>
      </w:r>
      <w:r>
        <w:rPr>
          <w:rFonts w:hint="eastAsia" w:ascii="宋体" w:hAnsi="宋体" w:eastAsia="宋体" w:cs="宋体"/>
          <w:i w:val="0"/>
          <w:iCs w:val="0"/>
          <w:caps w:val="0"/>
          <w:color w:val="434343"/>
          <w:spacing w:val="0"/>
          <w:sz w:val="24"/>
          <w:szCs w:val="24"/>
          <w:shd w:val="clear" w:fill="FFFFFF"/>
          <w:lang w:eastAsia="zh-CN"/>
        </w:rPr>
        <w:t>、治超工作经费</w:t>
      </w:r>
    </w:p>
    <w:p w14:paraId="565D02E8">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480" w:lineRule="atLeast"/>
        <w:ind w:left="0" w:right="0" w:firstLine="634"/>
        <w:jc w:val="both"/>
        <w:rPr>
          <w:rFonts w:hint="eastAsia" w:ascii="宋体" w:hAnsi="宋体" w:eastAsia="宋体" w:cs="宋体"/>
          <w:i w:val="0"/>
          <w:iCs w:val="0"/>
          <w:caps w:val="0"/>
          <w:color w:val="434343"/>
          <w:spacing w:val="0"/>
          <w:sz w:val="24"/>
          <w:szCs w:val="24"/>
        </w:rPr>
      </w:pPr>
      <w:r>
        <w:rPr>
          <w:rFonts w:hint="eastAsia" w:ascii="宋体" w:hAnsi="宋体" w:eastAsia="宋体" w:cs="宋体"/>
          <w:i w:val="0"/>
          <w:iCs w:val="0"/>
          <w:caps w:val="0"/>
          <w:color w:val="434343"/>
          <w:spacing w:val="0"/>
          <w:sz w:val="24"/>
          <w:szCs w:val="24"/>
          <w:shd w:val="clear" w:fill="FFFFFF"/>
        </w:rPr>
        <w:t>1</w:t>
      </w:r>
      <w:r>
        <w:rPr>
          <w:rFonts w:hint="eastAsia" w:ascii="宋体" w:hAnsi="宋体" w:eastAsia="宋体" w:cs="宋体"/>
          <w:i w:val="0"/>
          <w:iCs w:val="0"/>
          <w:caps w:val="0"/>
          <w:color w:val="434343"/>
          <w:spacing w:val="0"/>
          <w:sz w:val="24"/>
          <w:szCs w:val="24"/>
          <w:shd w:val="clear" w:fill="FFFFFF"/>
          <w:lang w:eastAsia="zh-CN"/>
        </w:rPr>
        <w:t>）项目概述</w:t>
      </w:r>
    </w:p>
    <w:p w14:paraId="5A464F5D">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480" w:lineRule="atLeast"/>
        <w:ind w:left="0" w:right="0" w:firstLine="634"/>
        <w:jc w:val="both"/>
        <w:rPr>
          <w:rFonts w:hint="eastAsia" w:ascii="宋体" w:hAnsi="宋体" w:eastAsia="宋体" w:cs="宋体"/>
          <w:i w:val="0"/>
          <w:iCs w:val="0"/>
          <w:caps w:val="0"/>
          <w:color w:val="434343"/>
          <w:spacing w:val="0"/>
          <w:sz w:val="24"/>
          <w:szCs w:val="24"/>
        </w:rPr>
      </w:pPr>
      <w:r>
        <w:rPr>
          <w:rFonts w:hint="eastAsia" w:ascii="宋体" w:hAnsi="宋体" w:eastAsia="宋体" w:cs="宋体"/>
          <w:i w:val="0"/>
          <w:iCs w:val="0"/>
          <w:caps w:val="0"/>
          <w:color w:val="434343"/>
          <w:spacing w:val="0"/>
          <w:sz w:val="24"/>
          <w:szCs w:val="24"/>
          <w:shd w:val="clear" w:fill="FFFFFF"/>
          <w:lang w:eastAsia="zh-CN"/>
        </w:rPr>
        <w:t>推进庐山市货运车辆超限超载治理工作规范化和科技化。</w:t>
      </w:r>
    </w:p>
    <w:p w14:paraId="63CC9AC3">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480" w:lineRule="atLeast"/>
        <w:ind w:left="0" w:right="0" w:firstLine="634"/>
        <w:jc w:val="both"/>
        <w:rPr>
          <w:rFonts w:hint="eastAsia" w:ascii="宋体" w:hAnsi="宋体" w:eastAsia="宋体" w:cs="宋体"/>
          <w:i w:val="0"/>
          <w:iCs w:val="0"/>
          <w:caps w:val="0"/>
          <w:color w:val="434343"/>
          <w:spacing w:val="0"/>
          <w:sz w:val="24"/>
          <w:szCs w:val="24"/>
        </w:rPr>
      </w:pPr>
      <w:r>
        <w:rPr>
          <w:rFonts w:hint="eastAsia" w:ascii="宋体" w:hAnsi="宋体" w:eastAsia="宋体" w:cs="宋体"/>
          <w:i w:val="0"/>
          <w:iCs w:val="0"/>
          <w:caps w:val="0"/>
          <w:color w:val="434343"/>
          <w:spacing w:val="0"/>
          <w:sz w:val="24"/>
          <w:szCs w:val="24"/>
          <w:shd w:val="clear" w:fill="FFFFFF"/>
        </w:rPr>
        <w:t>2</w:t>
      </w:r>
      <w:r>
        <w:rPr>
          <w:rFonts w:hint="eastAsia" w:ascii="宋体" w:hAnsi="宋体" w:eastAsia="宋体" w:cs="宋体"/>
          <w:i w:val="0"/>
          <w:iCs w:val="0"/>
          <w:caps w:val="0"/>
          <w:color w:val="434343"/>
          <w:spacing w:val="0"/>
          <w:sz w:val="24"/>
          <w:szCs w:val="24"/>
          <w:shd w:val="clear" w:fill="FFFFFF"/>
          <w:lang w:eastAsia="zh-CN"/>
        </w:rPr>
        <w:t>）立项依据</w:t>
      </w:r>
    </w:p>
    <w:p w14:paraId="71BA8F06">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480" w:lineRule="atLeast"/>
        <w:ind w:left="0" w:right="0" w:firstLine="648"/>
        <w:jc w:val="both"/>
        <w:rPr>
          <w:rFonts w:hint="eastAsia" w:ascii="宋体" w:hAnsi="宋体" w:eastAsia="宋体" w:cs="宋体"/>
          <w:i w:val="0"/>
          <w:iCs w:val="0"/>
          <w:caps w:val="0"/>
          <w:color w:val="434343"/>
          <w:spacing w:val="0"/>
          <w:sz w:val="24"/>
          <w:szCs w:val="24"/>
        </w:rPr>
      </w:pPr>
      <w:r>
        <w:rPr>
          <w:rFonts w:hint="eastAsia" w:ascii="宋体" w:hAnsi="宋体" w:eastAsia="宋体" w:cs="宋体"/>
          <w:i w:val="0"/>
          <w:iCs w:val="0"/>
          <w:caps w:val="0"/>
          <w:color w:val="434343"/>
          <w:spacing w:val="0"/>
          <w:sz w:val="24"/>
          <w:szCs w:val="24"/>
          <w:shd w:val="clear" w:fill="FFFFFF"/>
          <w:lang w:eastAsia="zh-CN"/>
        </w:rPr>
        <w:t>庐府办发（</w:t>
      </w:r>
      <w:r>
        <w:rPr>
          <w:rFonts w:hint="eastAsia" w:ascii="宋体" w:hAnsi="宋体" w:eastAsia="宋体" w:cs="宋体"/>
          <w:i w:val="0"/>
          <w:iCs w:val="0"/>
          <w:caps w:val="0"/>
          <w:color w:val="434343"/>
          <w:spacing w:val="0"/>
          <w:sz w:val="24"/>
          <w:szCs w:val="24"/>
          <w:shd w:val="clear" w:fill="FFFFFF"/>
        </w:rPr>
        <w:t>2021</w:t>
      </w:r>
      <w:r>
        <w:rPr>
          <w:rFonts w:hint="eastAsia" w:ascii="宋体" w:hAnsi="宋体" w:eastAsia="宋体" w:cs="宋体"/>
          <w:i w:val="0"/>
          <w:iCs w:val="0"/>
          <w:caps w:val="0"/>
          <w:color w:val="434343"/>
          <w:spacing w:val="0"/>
          <w:sz w:val="24"/>
          <w:szCs w:val="24"/>
          <w:shd w:val="clear" w:fill="FFFFFF"/>
          <w:lang w:eastAsia="zh-CN"/>
        </w:rPr>
        <w:t>）</w:t>
      </w:r>
      <w:r>
        <w:rPr>
          <w:rFonts w:hint="eastAsia" w:ascii="宋体" w:hAnsi="宋体" w:eastAsia="宋体" w:cs="宋体"/>
          <w:i w:val="0"/>
          <w:iCs w:val="0"/>
          <w:caps w:val="0"/>
          <w:color w:val="434343"/>
          <w:spacing w:val="0"/>
          <w:sz w:val="24"/>
          <w:szCs w:val="24"/>
          <w:shd w:val="clear" w:fill="FFFFFF"/>
        </w:rPr>
        <w:t>33</w:t>
      </w:r>
      <w:r>
        <w:rPr>
          <w:rFonts w:hint="eastAsia" w:ascii="宋体" w:hAnsi="宋体" w:eastAsia="宋体" w:cs="宋体"/>
          <w:i w:val="0"/>
          <w:iCs w:val="0"/>
          <w:caps w:val="0"/>
          <w:color w:val="434343"/>
          <w:spacing w:val="0"/>
          <w:sz w:val="24"/>
          <w:szCs w:val="24"/>
          <w:shd w:val="clear" w:fill="FFFFFF"/>
          <w:lang w:eastAsia="zh-CN"/>
        </w:rPr>
        <w:t>号文件关于印发庐山市深化农村公路管理养护体制改革实施办法的通知。</w:t>
      </w:r>
    </w:p>
    <w:p w14:paraId="51C9199F">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480" w:lineRule="atLeast"/>
        <w:ind w:left="0" w:right="0" w:firstLine="634"/>
        <w:jc w:val="both"/>
        <w:rPr>
          <w:rFonts w:hint="eastAsia" w:ascii="宋体" w:hAnsi="宋体" w:eastAsia="宋体" w:cs="宋体"/>
          <w:i w:val="0"/>
          <w:iCs w:val="0"/>
          <w:caps w:val="0"/>
          <w:color w:val="434343"/>
          <w:spacing w:val="0"/>
          <w:sz w:val="24"/>
          <w:szCs w:val="24"/>
        </w:rPr>
      </w:pPr>
      <w:r>
        <w:rPr>
          <w:rFonts w:hint="eastAsia" w:ascii="宋体" w:hAnsi="宋体" w:eastAsia="宋体" w:cs="宋体"/>
          <w:i w:val="0"/>
          <w:iCs w:val="0"/>
          <w:caps w:val="0"/>
          <w:color w:val="434343"/>
          <w:spacing w:val="0"/>
          <w:sz w:val="24"/>
          <w:szCs w:val="24"/>
          <w:shd w:val="clear" w:fill="FFFFFF"/>
          <w:lang w:val="en-US"/>
        </w:rPr>
        <w:t>3)</w:t>
      </w:r>
      <w:r>
        <w:rPr>
          <w:rFonts w:hint="eastAsia" w:ascii="宋体" w:hAnsi="宋体" w:eastAsia="宋体" w:cs="宋体"/>
          <w:i w:val="0"/>
          <w:iCs w:val="0"/>
          <w:caps w:val="0"/>
          <w:color w:val="434343"/>
          <w:spacing w:val="0"/>
          <w:sz w:val="24"/>
          <w:szCs w:val="24"/>
          <w:shd w:val="clear" w:fill="FFFFFF"/>
          <w:lang w:eastAsia="zh-CN"/>
        </w:rPr>
        <w:t>实施主体</w:t>
      </w:r>
    </w:p>
    <w:p w14:paraId="51480CEE">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480" w:lineRule="atLeast"/>
        <w:ind w:left="0" w:right="0" w:firstLine="0"/>
        <w:jc w:val="both"/>
        <w:rPr>
          <w:rFonts w:hint="eastAsia" w:ascii="宋体" w:hAnsi="宋体" w:eastAsia="宋体" w:cs="宋体"/>
          <w:i w:val="0"/>
          <w:iCs w:val="0"/>
          <w:caps w:val="0"/>
          <w:color w:val="434343"/>
          <w:spacing w:val="0"/>
          <w:sz w:val="24"/>
          <w:szCs w:val="24"/>
        </w:rPr>
      </w:pPr>
      <w:r>
        <w:rPr>
          <w:rFonts w:hint="eastAsia" w:ascii="宋体" w:hAnsi="宋体" w:eastAsia="宋体" w:cs="宋体"/>
          <w:i w:val="0"/>
          <w:iCs w:val="0"/>
          <w:caps w:val="0"/>
          <w:color w:val="434343"/>
          <w:spacing w:val="0"/>
          <w:sz w:val="24"/>
          <w:szCs w:val="24"/>
          <w:shd w:val="clear" w:fill="FFFFFF"/>
          <w:lang w:eastAsia="zh-CN"/>
        </w:rPr>
        <w:t>庐山市交通运输局。</w:t>
      </w:r>
    </w:p>
    <w:p w14:paraId="51150C0D">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480" w:lineRule="atLeast"/>
        <w:ind w:left="0" w:right="0" w:firstLine="634"/>
        <w:jc w:val="both"/>
        <w:rPr>
          <w:rFonts w:hint="eastAsia" w:ascii="宋体" w:hAnsi="宋体" w:eastAsia="宋体" w:cs="宋体"/>
          <w:i w:val="0"/>
          <w:iCs w:val="0"/>
          <w:caps w:val="0"/>
          <w:color w:val="434343"/>
          <w:spacing w:val="0"/>
          <w:sz w:val="24"/>
          <w:szCs w:val="24"/>
        </w:rPr>
      </w:pPr>
      <w:r>
        <w:rPr>
          <w:rFonts w:hint="eastAsia" w:ascii="宋体" w:hAnsi="宋体" w:eastAsia="宋体" w:cs="宋体"/>
          <w:i w:val="0"/>
          <w:iCs w:val="0"/>
          <w:caps w:val="0"/>
          <w:color w:val="434343"/>
          <w:spacing w:val="0"/>
          <w:sz w:val="24"/>
          <w:szCs w:val="24"/>
          <w:shd w:val="clear" w:fill="FFFFFF"/>
          <w:lang w:val="en-US"/>
        </w:rPr>
        <w:t>4)</w:t>
      </w:r>
      <w:r>
        <w:rPr>
          <w:rFonts w:hint="eastAsia" w:ascii="宋体" w:hAnsi="宋体" w:eastAsia="宋体" w:cs="宋体"/>
          <w:i w:val="0"/>
          <w:iCs w:val="0"/>
          <w:caps w:val="0"/>
          <w:color w:val="434343"/>
          <w:spacing w:val="0"/>
          <w:sz w:val="24"/>
          <w:szCs w:val="24"/>
          <w:shd w:val="clear" w:fill="FFFFFF"/>
          <w:lang w:eastAsia="zh-CN"/>
        </w:rPr>
        <w:t>实施方案</w:t>
      </w:r>
    </w:p>
    <w:p w14:paraId="13C0E1C0">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480" w:lineRule="atLeast"/>
        <w:ind w:left="0" w:right="0" w:firstLine="634"/>
        <w:jc w:val="both"/>
        <w:rPr>
          <w:rFonts w:hint="eastAsia" w:ascii="宋体" w:hAnsi="宋体" w:eastAsia="宋体" w:cs="宋体"/>
          <w:i w:val="0"/>
          <w:iCs w:val="0"/>
          <w:caps w:val="0"/>
          <w:color w:val="434343"/>
          <w:spacing w:val="0"/>
          <w:sz w:val="24"/>
          <w:szCs w:val="24"/>
        </w:rPr>
      </w:pPr>
      <w:r>
        <w:rPr>
          <w:rFonts w:hint="eastAsia" w:ascii="宋体" w:hAnsi="宋体" w:eastAsia="宋体" w:cs="宋体"/>
          <w:i w:val="0"/>
          <w:iCs w:val="0"/>
          <w:caps w:val="0"/>
          <w:color w:val="434343"/>
          <w:spacing w:val="0"/>
          <w:sz w:val="24"/>
          <w:szCs w:val="24"/>
          <w:shd w:val="clear" w:fill="FFFFFF"/>
          <w:lang w:eastAsia="zh-CN"/>
        </w:rPr>
        <w:t>庐府办发（</w:t>
      </w:r>
      <w:r>
        <w:rPr>
          <w:rFonts w:hint="eastAsia" w:ascii="宋体" w:hAnsi="宋体" w:eastAsia="宋体" w:cs="宋体"/>
          <w:i w:val="0"/>
          <w:iCs w:val="0"/>
          <w:caps w:val="0"/>
          <w:color w:val="434343"/>
          <w:spacing w:val="0"/>
          <w:sz w:val="24"/>
          <w:szCs w:val="24"/>
          <w:shd w:val="clear" w:fill="FFFFFF"/>
        </w:rPr>
        <w:t>2021</w:t>
      </w:r>
      <w:r>
        <w:rPr>
          <w:rFonts w:hint="eastAsia" w:ascii="宋体" w:hAnsi="宋体" w:eastAsia="宋体" w:cs="宋体"/>
          <w:i w:val="0"/>
          <w:iCs w:val="0"/>
          <w:caps w:val="0"/>
          <w:color w:val="434343"/>
          <w:spacing w:val="0"/>
          <w:sz w:val="24"/>
          <w:szCs w:val="24"/>
          <w:shd w:val="clear" w:fill="FFFFFF"/>
          <w:lang w:eastAsia="zh-CN"/>
        </w:rPr>
        <w:t>）</w:t>
      </w:r>
      <w:r>
        <w:rPr>
          <w:rFonts w:hint="eastAsia" w:ascii="宋体" w:hAnsi="宋体" w:eastAsia="宋体" w:cs="宋体"/>
          <w:i w:val="0"/>
          <w:iCs w:val="0"/>
          <w:caps w:val="0"/>
          <w:color w:val="434343"/>
          <w:spacing w:val="0"/>
          <w:sz w:val="24"/>
          <w:szCs w:val="24"/>
          <w:shd w:val="clear" w:fill="FFFFFF"/>
        </w:rPr>
        <w:t>33</w:t>
      </w:r>
      <w:r>
        <w:rPr>
          <w:rFonts w:hint="eastAsia" w:ascii="宋体" w:hAnsi="宋体" w:eastAsia="宋体" w:cs="宋体"/>
          <w:i w:val="0"/>
          <w:iCs w:val="0"/>
          <w:caps w:val="0"/>
          <w:color w:val="434343"/>
          <w:spacing w:val="0"/>
          <w:sz w:val="24"/>
          <w:szCs w:val="24"/>
          <w:shd w:val="clear" w:fill="FFFFFF"/>
          <w:lang w:eastAsia="zh-CN"/>
        </w:rPr>
        <w:t>号文件。</w:t>
      </w:r>
    </w:p>
    <w:p w14:paraId="37255C2D">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480" w:lineRule="atLeast"/>
        <w:ind w:left="0" w:right="0" w:firstLine="634"/>
        <w:jc w:val="both"/>
        <w:rPr>
          <w:rFonts w:hint="eastAsia" w:ascii="宋体" w:hAnsi="宋体" w:eastAsia="宋体" w:cs="宋体"/>
          <w:i w:val="0"/>
          <w:iCs w:val="0"/>
          <w:caps w:val="0"/>
          <w:color w:val="434343"/>
          <w:spacing w:val="0"/>
          <w:sz w:val="24"/>
          <w:szCs w:val="24"/>
        </w:rPr>
      </w:pPr>
      <w:r>
        <w:rPr>
          <w:rFonts w:hint="eastAsia" w:ascii="宋体" w:hAnsi="宋体" w:eastAsia="宋体" w:cs="宋体"/>
          <w:i w:val="0"/>
          <w:iCs w:val="0"/>
          <w:caps w:val="0"/>
          <w:color w:val="434343"/>
          <w:spacing w:val="0"/>
          <w:sz w:val="24"/>
          <w:szCs w:val="24"/>
          <w:shd w:val="clear" w:fill="FFFFFF"/>
          <w:lang w:val="en-US"/>
        </w:rPr>
        <w:t>20</w:t>
      </w:r>
      <w:r>
        <w:rPr>
          <w:rFonts w:hint="eastAsia" w:ascii="宋体" w:hAnsi="宋体" w:eastAsia="宋体" w:cs="宋体"/>
          <w:i w:val="0"/>
          <w:iCs w:val="0"/>
          <w:caps w:val="0"/>
          <w:color w:val="434343"/>
          <w:spacing w:val="0"/>
          <w:sz w:val="24"/>
          <w:szCs w:val="24"/>
          <w:shd w:val="clear" w:fill="FFFFFF"/>
          <w:lang w:eastAsia="zh-CN"/>
        </w:rPr>
        <w:t>24年市</w:t>
      </w:r>
    </w:p>
    <w:p w14:paraId="07B919C2">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480" w:lineRule="atLeast"/>
        <w:ind w:left="0" w:right="0" w:firstLine="634"/>
        <w:jc w:val="both"/>
        <w:rPr>
          <w:rFonts w:hint="eastAsia" w:ascii="宋体" w:hAnsi="宋体" w:eastAsia="宋体" w:cs="宋体"/>
          <w:i w:val="0"/>
          <w:iCs w:val="0"/>
          <w:caps w:val="0"/>
          <w:color w:val="434343"/>
          <w:spacing w:val="0"/>
          <w:sz w:val="24"/>
          <w:szCs w:val="24"/>
        </w:rPr>
      </w:pPr>
      <w:r>
        <w:rPr>
          <w:rFonts w:hint="eastAsia" w:ascii="宋体" w:hAnsi="宋体" w:eastAsia="宋体" w:cs="宋体"/>
          <w:i w:val="0"/>
          <w:iCs w:val="0"/>
          <w:caps w:val="0"/>
          <w:color w:val="434343"/>
          <w:spacing w:val="0"/>
          <w:sz w:val="24"/>
          <w:szCs w:val="24"/>
          <w:shd w:val="clear" w:fill="FFFFFF"/>
        </w:rPr>
        <w:t>直单位</w:t>
      </w:r>
      <w:r>
        <w:rPr>
          <w:rFonts w:hint="eastAsia" w:ascii="宋体" w:hAnsi="宋体" w:eastAsia="宋体" w:cs="宋体"/>
          <w:i w:val="0"/>
          <w:iCs w:val="0"/>
          <w:caps w:val="0"/>
          <w:color w:val="434343"/>
          <w:spacing w:val="0"/>
          <w:sz w:val="24"/>
          <w:szCs w:val="24"/>
          <w:shd w:val="clear" w:fill="FFFFFF"/>
          <w:lang w:val="en-US"/>
        </w:rPr>
        <w:t>纳</w:t>
      </w:r>
      <w:r>
        <w:rPr>
          <w:rFonts w:hint="eastAsia" w:ascii="宋体" w:hAnsi="宋体" w:eastAsia="宋体" w:cs="宋体"/>
          <w:i w:val="0"/>
          <w:iCs w:val="0"/>
          <w:caps w:val="0"/>
          <w:color w:val="434343"/>
          <w:spacing w:val="0"/>
          <w:sz w:val="24"/>
          <w:szCs w:val="24"/>
          <w:shd w:val="clear" w:fill="FFFFFF"/>
          <w:lang w:eastAsia="zh-CN"/>
        </w:rPr>
        <w:t>入预</w:t>
      </w:r>
    </w:p>
    <w:p w14:paraId="00337185">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480" w:lineRule="atLeast"/>
        <w:ind w:left="0" w:right="0" w:firstLine="634"/>
        <w:jc w:val="both"/>
        <w:rPr>
          <w:rFonts w:hint="eastAsia" w:ascii="宋体" w:hAnsi="宋体" w:eastAsia="宋体" w:cs="宋体"/>
          <w:i w:val="0"/>
          <w:iCs w:val="0"/>
          <w:caps w:val="0"/>
          <w:color w:val="434343"/>
          <w:spacing w:val="0"/>
          <w:sz w:val="24"/>
          <w:szCs w:val="24"/>
        </w:rPr>
      </w:pPr>
      <w:r>
        <w:rPr>
          <w:rFonts w:hint="eastAsia" w:ascii="宋体" w:hAnsi="宋体" w:eastAsia="宋体" w:cs="宋体"/>
          <w:i w:val="0"/>
          <w:iCs w:val="0"/>
          <w:caps w:val="0"/>
          <w:color w:val="434343"/>
          <w:spacing w:val="0"/>
          <w:sz w:val="24"/>
          <w:szCs w:val="24"/>
          <w:shd w:val="clear" w:fill="FFFFFF"/>
          <w:lang w:val="en-US"/>
        </w:rPr>
        <w:t>6)</w:t>
      </w:r>
      <w:r>
        <w:rPr>
          <w:rFonts w:hint="eastAsia" w:ascii="宋体" w:hAnsi="宋体" w:eastAsia="宋体" w:cs="宋体"/>
          <w:i w:val="0"/>
          <w:iCs w:val="0"/>
          <w:caps w:val="0"/>
          <w:color w:val="434343"/>
          <w:spacing w:val="0"/>
          <w:sz w:val="24"/>
          <w:szCs w:val="24"/>
          <w:shd w:val="clear" w:fill="FFFFFF"/>
          <w:lang w:eastAsia="zh-CN"/>
        </w:rPr>
        <w:t>年度预算安排</w:t>
      </w:r>
    </w:p>
    <w:p w14:paraId="6B42CB2B">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480" w:lineRule="atLeast"/>
        <w:ind w:left="0" w:right="0" w:firstLine="634"/>
        <w:jc w:val="both"/>
        <w:rPr>
          <w:rFonts w:hint="eastAsia" w:ascii="宋体" w:hAnsi="宋体" w:eastAsia="宋体" w:cs="宋体"/>
          <w:i w:val="0"/>
          <w:iCs w:val="0"/>
          <w:caps w:val="0"/>
          <w:color w:val="434343"/>
          <w:spacing w:val="0"/>
          <w:sz w:val="24"/>
          <w:szCs w:val="24"/>
        </w:rPr>
      </w:pPr>
      <w:r>
        <w:rPr>
          <w:rFonts w:hint="eastAsia" w:ascii="宋体" w:hAnsi="宋体" w:eastAsia="宋体" w:cs="宋体"/>
          <w:i w:val="0"/>
          <w:iCs w:val="0"/>
          <w:caps w:val="0"/>
          <w:color w:val="434343"/>
          <w:spacing w:val="0"/>
          <w:sz w:val="24"/>
          <w:szCs w:val="24"/>
          <w:shd w:val="clear" w:fill="FFFFFF"/>
        </w:rPr>
        <w:t>50</w:t>
      </w:r>
      <w:r>
        <w:rPr>
          <w:rFonts w:hint="eastAsia" w:ascii="宋体" w:hAnsi="宋体" w:eastAsia="宋体" w:cs="宋体"/>
          <w:i w:val="0"/>
          <w:iCs w:val="0"/>
          <w:caps w:val="0"/>
          <w:color w:val="434343"/>
          <w:spacing w:val="0"/>
          <w:sz w:val="24"/>
          <w:szCs w:val="24"/>
          <w:shd w:val="clear" w:fill="FFFFFF"/>
          <w:lang w:eastAsia="zh-CN"/>
        </w:rPr>
        <w:t>万元</w:t>
      </w:r>
    </w:p>
    <w:p w14:paraId="2E6EF84D">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480" w:lineRule="atLeast"/>
        <w:ind w:left="0" w:right="0" w:firstLine="634"/>
        <w:jc w:val="both"/>
        <w:rPr>
          <w:rFonts w:hint="eastAsia" w:ascii="宋体" w:hAnsi="宋体" w:eastAsia="宋体" w:cs="宋体"/>
          <w:i w:val="0"/>
          <w:iCs w:val="0"/>
          <w:caps w:val="0"/>
          <w:color w:val="434343"/>
          <w:spacing w:val="0"/>
          <w:sz w:val="24"/>
          <w:szCs w:val="24"/>
        </w:rPr>
      </w:pPr>
      <w:r>
        <w:rPr>
          <w:rFonts w:hint="eastAsia" w:ascii="宋体" w:hAnsi="宋体" w:eastAsia="宋体" w:cs="宋体"/>
          <w:i w:val="0"/>
          <w:iCs w:val="0"/>
          <w:caps w:val="0"/>
          <w:color w:val="434343"/>
          <w:spacing w:val="0"/>
          <w:sz w:val="24"/>
          <w:szCs w:val="24"/>
          <w:shd w:val="clear" w:fill="FFFFFF"/>
          <w:lang w:val="en-US"/>
        </w:rPr>
        <w:t>2</w:t>
      </w:r>
      <w:r>
        <w:rPr>
          <w:rFonts w:hint="eastAsia" w:ascii="宋体" w:hAnsi="宋体" w:eastAsia="宋体" w:cs="宋体"/>
          <w:i w:val="0"/>
          <w:iCs w:val="0"/>
          <w:caps w:val="0"/>
          <w:color w:val="434343"/>
          <w:spacing w:val="0"/>
          <w:sz w:val="24"/>
          <w:szCs w:val="24"/>
          <w:shd w:val="clear" w:fill="FFFFFF"/>
          <w:lang w:eastAsia="zh-CN"/>
        </w:rPr>
        <w:t>、</w:t>
      </w:r>
      <w:r>
        <w:rPr>
          <w:rFonts w:hint="eastAsia" w:ascii="宋体" w:hAnsi="宋体" w:eastAsia="宋体" w:cs="宋体"/>
          <w:i w:val="0"/>
          <w:iCs w:val="0"/>
          <w:caps w:val="0"/>
          <w:color w:val="434343"/>
          <w:spacing w:val="0"/>
          <w:sz w:val="24"/>
          <w:szCs w:val="24"/>
          <w:shd w:val="clear" w:fill="FFFFFF"/>
        </w:rPr>
        <w:t>罚没收入分配支出</w:t>
      </w:r>
    </w:p>
    <w:p w14:paraId="48401491">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480" w:lineRule="atLeast"/>
        <w:ind w:left="0" w:right="0" w:firstLine="634"/>
        <w:jc w:val="both"/>
        <w:rPr>
          <w:rFonts w:hint="eastAsia" w:ascii="宋体" w:hAnsi="宋体" w:eastAsia="宋体" w:cs="宋体"/>
          <w:i w:val="0"/>
          <w:iCs w:val="0"/>
          <w:caps w:val="0"/>
          <w:color w:val="434343"/>
          <w:spacing w:val="0"/>
          <w:sz w:val="24"/>
          <w:szCs w:val="24"/>
        </w:rPr>
      </w:pPr>
      <w:r>
        <w:rPr>
          <w:rFonts w:hint="eastAsia" w:ascii="宋体" w:hAnsi="宋体" w:eastAsia="宋体" w:cs="宋体"/>
          <w:i w:val="0"/>
          <w:iCs w:val="0"/>
          <w:caps w:val="0"/>
          <w:color w:val="434343"/>
          <w:spacing w:val="0"/>
          <w:sz w:val="24"/>
          <w:szCs w:val="24"/>
          <w:shd w:val="clear" w:fill="FFFFFF"/>
        </w:rPr>
        <w:t>1</w:t>
      </w:r>
      <w:r>
        <w:rPr>
          <w:rFonts w:hint="eastAsia" w:ascii="宋体" w:hAnsi="宋体" w:eastAsia="宋体" w:cs="宋体"/>
          <w:i w:val="0"/>
          <w:iCs w:val="0"/>
          <w:caps w:val="0"/>
          <w:color w:val="434343"/>
          <w:spacing w:val="0"/>
          <w:sz w:val="24"/>
          <w:szCs w:val="24"/>
          <w:shd w:val="clear" w:fill="FFFFFF"/>
          <w:lang w:eastAsia="zh-CN"/>
        </w:rPr>
        <w:t>）项目概述</w:t>
      </w:r>
    </w:p>
    <w:p w14:paraId="0726C1E7">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480" w:lineRule="atLeast"/>
        <w:ind w:left="0" w:right="0" w:firstLine="648"/>
        <w:jc w:val="both"/>
        <w:rPr>
          <w:rFonts w:hint="eastAsia" w:ascii="宋体" w:hAnsi="宋体" w:eastAsia="宋体" w:cs="宋体"/>
          <w:i w:val="0"/>
          <w:iCs w:val="0"/>
          <w:caps w:val="0"/>
          <w:color w:val="434343"/>
          <w:spacing w:val="0"/>
          <w:sz w:val="24"/>
          <w:szCs w:val="24"/>
        </w:rPr>
      </w:pPr>
      <w:r>
        <w:rPr>
          <w:rFonts w:hint="eastAsia" w:ascii="宋体" w:hAnsi="宋体" w:eastAsia="宋体" w:cs="宋体"/>
          <w:i w:val="0"/>
          <w:iCs w:val="0"/>
          <w:caps w:val="0"/>
          <w:color w:val="434343"/>
          <w:spacing w:val="0"/>
          <w:sz w:val="24"/>
          <w:szCs w:val="24"/>
          <w:shd w:val="clear" w:fill="FFFFFF"/>
          <w:lang w:eastAsia="zh-CN"/>
        </w:rPr>
        <w:t>交通局罚没收入，用于机关日常运转。</w:t>
      </w:r>
    </w:p>
    <w:p w14:paraId="0B16CD29">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480" w:lineRule="atLeast"/>
        <w:ind w:left="0" w:right="0" w:firstLine="634"/>
        <w:jc w:val="both"/>
        <w:rPr>
          <w:rFonts w:hint="eastAsia" w:ascii="宋体" w:hAnsi="宋体" w:eastAsia="宋体" w:cs="宋体"/>
          <w:i w:val="0"/>
          <w:iCs w:val="0"/>
          <w:caps w:val="0"/>
          <w:color w:val="434343"/>
          <w:spacing w:val="0"/>
          <w:sz w:val="24"/>
          <w:szCs w:val="24"/>
        </w:rPr>
      </w:pPr>
      <w:r>
        <w:rPr>
          <w:rFonts w:hint="eastAsia" w:ascii="宋体" w:hAnsi="宋体" w:eastAsia="宋体" w:cs="宋体"/>
          <w:i w:val="0"/>
          <w:iCs w:val="0"/>
          <w:caps w:val="0"/>
          <w:color w:val="434343"/>
          <w:spacing w:val="0"/>
          <w:sz w:val="24"/>
          <w:szCs w:val="24"/>
          <w:shd w:val="clear" w:fill="FFFFFF"/>
        </w:rPr>
        <w:t>2</w:t>
      </w:r>
      <w:r>
        <w:rPr>
          <w:rFonts w:hint="eastAsia" w:ascii="宋体" w:hAnsi="宋体" w:eastAsia="宋体" w:cs="宋体"/>
          <w:i w:val="0"/>
          <w:iCs w:val="0"/>
          <w:caps w:val="0"/>
          <w:color w:val="434343"/>
          <w:spacing w:val="0"/>
          <w:sz w:val="24"/>
          <w:szCs w:val="24"/>
          <w:shd w:val="clear" w:fill="FFFFFF"/>
          <w:lang w:eastAsia="zh-CN"/>
        </w:rPr>
        <w:t>）立项依据</w:t>
      </w:r>
    </w:p>
    <w:p w14:paraId="120F4181">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480" w:lineRule="atLeast"/>
        <w:ind w:left="0" w:right="0" w:firstLine="634"/>
        <w:jc w:val="both"/>
        <w:rPr>
          <w:rFonts w:hint="eastAsia" w:ascii="宋体" w:hAnsi="宋体" w:eastAsia="宋体" w:cs="宋体"/>
          <w:i w:val="0"/>
          <w:iCs w:val="0"/>
          <w:caps w:val="0"/>
          <w:color w:val="434343"/>
          <w:spacing w:val="0"/>
          <w:sz w:val="24"/>
          <w:szCs w:val="24"/>
        </w:rPr>
      </w:pPr>
      <w:r>
        <w:rPr>
          <w:rFonts w:hint="eastAsia" w:ascii="宋体" w:hAnsi="宋体" w:eastAsia="宋体" w:cs="宋体"/>
          <w:i w:val="0"/>
          <w:iCs w:val="0"/>
          <w:caps w:val="0"/>
          <w:color w:val="434343"/>
          <w:spacing w:val="0"/>
          <w:sz w:val="24"/>
          <w:szCs w:val="24"/>
          <w:shd w:val="clear" w:fill="FFFFFF"/>
        </w:rPr>
        <w:t>算管理</w:t>
      </w:r>
      <w:r>
        <w:rPr>
          <w:rFonts w:hint="eastAsia" w:ascii="宋体" w:hAnsi="宋体" w:eastAsia="宋体" w:cs="宋体"/>
          <w:i w:val="0"/>
          <w:iCs w:val="0"/>
          <w:caps w:val="0"/>
          <w:color w:val="434343"/>
          <w:spacing w:val="0"/>
          <w:sz w:val="24"/>
          <w:szCs w:val="24"/>
          <w:shd w:val="clear" w:fill="FFFFFF"/>
          <w:lang w:val="en-US"/>
        </w:rPr>
        <w:t>的</w:t>
      </w:r>
      <w:r>
        <w:rPr>
          <w:rFonts w:hint="eastAsia" w:ascii="宋体" w:hAnsi="宋体" w:eastAsia="宋体" w:cs="宋体"/>
          <w:i w:val="0"/>
          <w:iCs w:val="0"/>
          <w:caps w:val="0"/>
          <w:color w:val="434343"/>
          <w:spacing w:val="0"/>
          <w:sz w:val="24"/>
          <w:szCs w:val="24"/>
          <w:shd w:val="clear" w:fill="FFFFFF"/>
          <w:lang w:eastAsia="zh-CN"/>
        </w:rPr>
        <w:t>非税收入预测表5)实施周期2024年度</w:t>
      </w:r>
    </w:p>
    <w:p w14:paraId="2664707F">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480" w:lineRule="atLeast"/>
        <w:ind w:left="0" w:right="0" w:firstLine="634"/>
        <w:jc w:val="both"/>
        <w:rPr>
          <w:rFonts w:hint="eastAsia" w:ascii="宋体" w:hAnsi="宋体" w:eastAsia="宋体" w:cs="宋体"/>
          <w:i w:val="0"/>
          <w:iCs w:val="0"/>
          <w:caps w:val="0"/>
          <w:color w:val="434343"/>
          <w:spacing w:val="0"/>
          <w:sz w:val="24"/>
          <w:szCs w:val="24"/>
        </w:rPr>
      </w:pPr>
      <w:r>
        <w:rPr>
          <w:rFonts w:hint="eastAsia" w:ascii="宋体" w:hAnsi="宋体" w:eastAsia="宋体" w:cs="宋体"/>
          <w:i w:val="0"/>
          <w:iCs w:val="0"/>
          <w:caps w:val="0"/>
          <w:color w:val="434343"/>
          <w:spacing w:val="0"/>
          <w:sz w:val="24"/>
          <w:szCs w:val="24"/>
          <w:shd w:val="clear" w:fill="FFFFFF"/>
        </w:rPr>
        <w:t>3</w:t>
      </w:r>
      <w:r>
        <w:rPr>
          <w:rFonts w:hint="eastAsia" w:ascii="宋体" w:hAnsi="宋体" w:eastAsia="宋体" w:cs="宋体"/>
          <w:i w:val="0"/>
          <w:iCs w:val="0"/>
          <w:caps w:val="0"/>
          <w:color w:val="434343"/>
          <w:spacing w:val="0"/>
          <w:sz w:val="24"/>
          <w:szCs w:val="24"/>
          <w:shd w:val="clear" w:fill="FFFFFF"/>
          <w:lang w:eastAsia="zh-CN"/>
        </w:rPr>
        <w:t>）实施主体</w:t>
      </w:r>
    </w:p>
    <w:p w14:paraId="52BA6004">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480" w:lineRule="atLeast"/>
        <w:ind w:left="0" w:right="0" w:firstLine="0"/>
        <w:jc w:val="both"/>
        <w:rPr>
          <w:rFonts w:hint="eastAsia" w:ascii="宋体" w:hAnsi="宋体" w:eastAsia="宋体" w:cs="宋体"/>
          <w:i w:val="0"/>
          <w:iCs w:val="0"/>
          <w:caps w:val="0"/>
          <w:color w:val="434343"/>
          <w:spacing w:val="0"/>
          <w:sz w:val="24"/>
          <w:szCs w:val="24"/>
        </w:rPr>
      </w:pPr>
      <w:r>
        <w:rPr>
          <w:rFonts w:hint="eastAsia" w:ascii="宋体" w:hAnsi="宋体" w:eastAsia="宋体" w:cs="宋体"/>
          <w:i w:val="0"/>
          <w:iCs w:val="0"/>
          <w:caps w:val="0"/>
          <w:color w:val="434343"/>
          <w:spacing w:val="0"/>
          <w:sz w:val="24"/>
          <w:szCs w:val="24"/>
          <w:shd w:val="clear" w:fill="FFFFFF"/>
          <w:lang w:eastAsia="zh-CN"/>
        </w:rPr>
        <w:t>庐山市交通运输局</w:t>
      </w:r>
    </w:p>
    <w:p w14:paraId="44748C7E">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480" w:lineRule="atLeast"/>
        <w:ind w:left="0" w:right="0" w:firstLine="634"/>
        <w:jc w:val="both"/>
        <w:rPr>
          <w:rFonts w:hint="eastAsia" w:ascii="宋体" w:hAnsi="宋体" w:eastAsia="宋体" w:cs="宋体"/>
          <w:i w:val="0"/>
          <w:iCs w:val="0"/>
          <w:caps w:val="0"/>
          <w:color w:val="434343"/>
          <w:spacing w:val="0"/>
          <w:sz w:val="24"/>
          <w:szCs w:val="24"/>
        </w:rPr>
      </w:pPr>
      <w:r>
        <w:rPr>
          <w:rFonts w:hint="eastAsia" w:ascii="宋体" w:hAnsi="宋体" w:eastAsia="宋体" w:cs="宋体"/>
          <w:i w:val="0"/>
          <w:iCs w:val="0"/>
          <w:caps w:val="0"/>
          <w:color w:val="434343"/>
          <w:spacing w:val="0"/>
          <w:sz w:val="24"/>
          <w:szCs w:val="24"/>
          <w:shd w:val="clear" w:fill="FFFFFF"/>
        </w:rPr>
        <w:t>4</w:t>
      </w:r>
      <w:r>
        <w:rPr>
          <w:rFonts w:hint="eastAsia" w:ascii="宋体" w:hAnsi="宋体" w:eastAsia="宋体" w:cs="宋体"/>
          <w:i w:val="0"/>
          <w:iCs w:val="0"/>
          <w:caps w:val="0"/>
          <w:color w:val="434343"/>
          <w:spacing w:val="0"/>
          <w:sz w:val="24"/>
          <w:szCs w:val="24"/>
          <w:shd w:val="clear" w:fill="FFFFFF"/>
          <w:lang w:eastAsia="zh-CN"/>
        </w:rPr>
        <w:t>）实施方案</w:t>
      </w:r>
    </w:p>
    <w:p w14:paraId="7D15649F">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480" w:lineRule="atLeast"/>
        <w:ind w:left="0" w:right="0" w:firstLine="634"/>
        <w:jc w:val="both"/>
        <w:rPr>
          <w:rFonts w:hint="eastAsia" w:ascii="宋体" w:hAnsi="宋体" w:eastAsia="宋体" w:cs="宋体"/>
          <w:i w:val="0"/>
          <w:iCs w:val="0"/>
          <w:caps w:val="0"/>
          <w:color w:val="434343"/>
          <w:spacing w:val="0"/>
          <w:sz w:val="24"/>
          <w:szCs w:val="24"/>
        </w:rPr>
      </w:pPr>
      <w:r>
        <w:rPr>
          <w:rFonts w:hint="eastAsia" w:ascii="宋体" w:hAnsi="宋体" w:eastAsia="宋体" w:cs="宋体"/>
          <w:i w:val="0"/>
          <w:iCs w:val="0"/>
          <w:caps w:val="0"/>
          <w:color w:val="434343"/>
          <w:spacing w:val="0"/>
          <w:sz w:val="24"/>
          <w:szCs w:val="24"/>
          <w:shd w:val="clear" w:fill="FFFFFF"/>
        </w:rPr>
        <w:t>202</w:t>
      </w:r>
      <w:r>
        <w:rPr>
          <w:rFonts w:hint="eastAsia" w:ascii="宋体" w:hAnsi="宋体" w:eastAsia="宋体" w:cs="宋体"/>
          <w:i w:val="0"/>
          <w:iCs w:val="0"/>
          <w:caps w:val="0"/>
          <w:color w:val="434343"/>
          <w:spacing w:val="0"/>
          <w:sz w:val="24"/>
          <w:szCs w:val="24"/>
          <w:shd w:val="clear" w:fill="FFFFFF"/>
          <w:lang w:val="en-US"/>
        </w:rPr>
        <w:t>4</w:t>
      </w:r>
      <w:r>
        <w:rPr>
          <w:rFonts w:hint="eastAsia" w:ascii="宋体" w:hAnsi="宋体" w:eastAsia="宋体" w:cs="宋体"/>
          <w:i w:val="0"/>
          <w:iCs w:val="0"/>
          <w:caps w:val="0"/>
          <w:color w:val="434343"/>
          <w:spacing w:val="0"/>
          <w:sz w:val="24"/>
          <w:szCs w:val="24"/>
          <w:shd w:val="clear" w:fill="FFFFFF"/>
          <w:lang w:eastAsia="zh-CN"/>
        </w:rPr>
        <w:t>年市直单位纳入预算管理的非税收入预测表</w:t>
      </w:r>
    </w:p>
    <w:p w14:paraId="309EEA7E">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480" w:lineRule="atLeast"/>
        <w:ind w:left="0" w:right="0" w:firstLine="634"/>
        <w:jc w:val="both"/>
        <w:rPr>
          <w:rFonts w:hint="eastAsia" w:ascii="宋体" w:hAnsi="宋体" w:eastAsia="宋体" w:cs="宋体"/>
          <w:i w:val="0"/>
          <w:iCs w:val="0"/>
          <w:caps w:val="0"/>
          <w:color w:val="434343"/>
          <w:spacing w:val="0"/>
          <w:sz w:val="24"/>
          <w:szCs w:val="24"/>
        </w:rPr>
      </w:pPr>
      <w:r>
        <w:rPr>
          <w:rFonts w:hint="eastAsia" w:ascii="宋体" w:hAnsi="宋体" w:eastAsia="宋体" w:cs="宋体"/>
          <w:i w:val="0"/>
          <w:iCs w:val="0"/>
          <w:caps w:val="0"/>
          <w:color w:val="434343"/>
          <w:spacing w:val="0"/>
          <w:sz w:val="24"/>
          <w:szCs w:val="24"/>
          <w:shd w:val="clear" w:fill="FFFFFF"/>
          <w:lang w:val="en-US"/>
        </w:rPr>
        <w:t>5)</w:t>
      </w:r>
      <w:r>
        <w:rPr>
          <w:rFonts w:hint="eastAsia" w:ascii="宋体" w:hAnsi="宋体" w:eastAsia="宋体" w:cs="宋体"/>
          <w:i w:val="0"/>
          <w:iCs w:val="0"/>
          <w:caps w:val="0"/>
          <w:color w:val="434343"/>
          <w:spacing w:val="0"/>
          <w:sz w:val="24"/>
          <w:szCs w:val="24"/>
          <w:shd w:val="clear" w:fill="FFFFFF"/>
          <w:lang w:eastAsia="zh-CN"/>
        </w:rPr>
        <w:t>实施周期</w:t>
      </w:r>
    </w:p>
    <w:p w14:paraId="38A4E7E1">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480" w:lineRule="atLeast"/>
        <w:ind w:left="0" w:right="0" w:firstLine="0"/>
        <w:jc w:val="both"/>
        <w:rPr>
          <w:rFonts w:hint="eastAsia" w:ascii="宋体" w:hAnsi="宋体" w:eastAsia="宋体" w:cs="宋体"/>
          <w:i w:val="0"/>
          <w:iCs w:val="0"/>
          <w:caps w:val="0"/>
          <w:color w:val="434343"/>
          <w:spacing w:val="0"/>
          <w:sz w:val="24"/>
          <w:szCs w:val="24"/>
        </w:rPr>
      </w:pPr>
      <w:r>
        <w:rPr>
          <w:rFonts w:hint="eastAsia" w:ascii="宋体" w:hAnsi="宋体" w:eastAsia="宋体" w:cs="宋体"/>
          <w:i w:val="0"/>
          <w:iCs w:val="0"/>
          <w:caps w:val="0"/>
          <w:color w:val="434343"/>
          <w:spacing w:val="0"/>
          <w:sz w:val="24"/>
          <w:szCs w:val="24"/>
          <w:shd w:val="clear" w:fill="FFFFFF"/>
        </w:rPr>
        <w:t>202</w:t>
      </w:r>
      <w:r>
        <w:rPr>
          <w:rFonts w:hint="eastAsia" w:ascii="宋体" w:hAnsi="宋体" w:eastAsia="宋体" w:cs="宋体"/>
          <w:i w:val="0"/>
          <w:iCs w:val="0"/>
          <w:caps w:val="0"/>
          <w:color w:val="434343"/>
          <w:spacing w:val="0"/>
          <w:sz w:val="24"/>
          <w:szCs w:val="24"/>
          <w:shd w:val="clear" w:fill="FFFFFF"/>
          <w:lang w:val="en-US"/>
        </w:rPr>
        <w:t>4</w:t>
      </w:r>
      <w:r>
        <w:rPr>
          <w:rFonts w:hint="eastAsia" w:ascii="宋体" w:hAnsi="宋体" w:eastAsia="宋体" w:cs="宋体"/>
          <w:i w:val="0"/>
          <w:iCs w:val="0"/>
          <w:caps w:val="0"/>
          <w:color w:val="434343"/>
          <w:spacing w:val="0"/>
          <w:sz w:val="24"/>
          <w:szCs w:val="24"/>
          <w:shd w:val="clear" w:fill="FFFFFF"/>
          <w:lang w:eastAsia="zh-CN"/>
        </w:rPr>
        <w:t>年度</w:t>
      </w:r>
    </w:p>
    <w:p w14:paraId="04F2DFEB">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480" w:lineRule="atLeast"/>
        <w:ind w:left="0" w:right="0" w:firstLine="634"/>
        <w:jc w:val="both"/>
        <w:rPr>
          <w:rFonts w:hint="eastAsia" w:ascii="宋体" w:hAnsi="宋体" w:eastAsia="宋体" w:cs="宋体"/>
          <w:i w:val="0"/>
          <w:iCs w:val="0"/>
          <w:caps w:val="0"/>
          <w:color w:val="434343"/>
          <w:spacing w:val="0"/>
          <w:sz w:val="24"/>
          <w:szCs w:val="24"/>
        </w:rPr>
      </w:pPr>
      <w:r>
        <w:rPr>
          <w:rFonts w:hint="eastAsia" w:ascii="宋体" w:hAnsi="宋体" w:eastAsia="宋体" w:cs="宋体"/>
          <w:i w:val="0"/>
          <w:iCs w:val="0"/>
          <w:caps w:val="0"/>
          <w:color w:val="434343"/>
          <w:spacing w:val="0"/>
          <w:sz w:val="24"/>
          <w:szCs w:val="24"/>
          <w:shd w:val="clear" w:fill="FFFFFF"/>
        </w:rPr>
        <w:t>6</w:t>
      </w:r>
      <w:r>
        <w:rPr>
          <w:rFonts w:hint="eastAsia" w:ascii="宋体" w:hAnsi="宋体" w:eastAsia="宋体" w:cs="宋体"/>
          <w:i w:val="0"/>
          <w:iCs w:val="0"/>
          <w:caps w:val="0"/>
          <w:color w:val="434343"/>
          <w:spacing w:val="0"/>
          <w:sz w:val="24"/>
          <w:szCs w:val="24"/>
          <w:shd w:val="clear" w:fill="FFFFFF"/>
          <w:lang w:eastAsia="zh-CN"/>
        </w:rPr>
        <w:t>）年度预算安排</w:t>
      </w:r>
    </w:p>
    <w:p w14:paraId="2C91BB8C">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480" w:lineRule="atLeast"/>
        <w:ind w:left="0" w:right="0" w:firstLine="0"/>
        <w:jc w:val="both"/>
        <w:rPr>
          <w:rFonts w:hint="eastAsia" w:ascii="宋体" w:hAnsi="宋体" w:eastAsia="宋体" w:cs="宋体"/>
          <w:i w:val="0"/>
          <w:iCs w:val="0"/>
          <w:caps w:val="0"/>
          <w:color w:val="434343"/>
          <w:spacing w:val="0"/>
          <w:sz w:val="24"/>
          <w:szCs w:val="24"/>
        </w:rPr>
      </w:pPr>
      <w:r>
        <w:rPr>
          <w:rFonts w:hint="eastAsia" w:ascii="宋体" w:hAnsi="宋体" w:eastAsia="宋体" w:cs="宋体"/>
          <w:i w:val="0"/>
          <w:iCs w:val="0"/>
          <w:caps w:val="0"/>
          <w:color w:val="434343"/>
          <w:spacing w:val="0"/>
          <w:sz w:val="24"/>
          <w:szCs w:val="24"/>
          <w:shd w:val="clear" w:fill="FFFFFF"/>
        </w:rPr>
        <w:t>1</w:t>
      </w:r>
      <w:r>
        <w:rPr>
          <w:rFonts w:hint="eastAsia" w:ascii="宋体" w:hAnsi="宋体" w:eastAsia="宋体" w:cs="宋体"/>
          <w:i w:val="0"/>
          <w:iCs w:val="0"/>
          <w:caps w:val="0"/>
          <w:color w:val="434343"/>
          <w:spacing w:val="0"/>
          <w:sz w:val="24"/>
          <w:szCs w:val="24"/>
          <w:shd w:val="clear" w:fill="FFFFFF"/>
          <w:lang w:val="en-US"/>
        </w:rPr>
        <w:t>40</w:t>
      </w:r>
      <w:r>
        <w:rPr>
          <w:rFonts w:hint="eastAsia" w:ascii="宋体" w:hAnsi="宋体" w:eastAsia="宋体" w:cs="宋体"/>
          <w:i w:val="0"/>
          <w:iCs w:val="0"/>
          <w:caps w:val="0"/>
          <w:color w:val="434343"/>
          <w:spacing w:val="0"/>
          <w:sz w:val="24"/>
          <w:szCs w:val="24"/>
          <w:shd w:val="clear" w:fill="FFFFFF"/>
          <w:lang w:eastAsia="zh-CN"/>
        </w:rPr>
        <w:t>万元</w:t>
      </w:r>
    </w:p>
    <w:p w14:paraId="0A51BE42">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480" w:lineRule="atLeast"/>
        <w:ind w:left="0" w:right="0" w:firstLine="648"/>
        <w:jc w:val="left"/>
        <w:rPr>
          <w:rFonts w:hint="eastAsia" w:ascii="宋体" w:hAnsi="宋体" w:eastAsia="宋体" w:cs="宋体"/>
          <w:i w:val="0"/>
          <w:iCs w:val="0"/>
          <w:caps w:val="0"/>
          <w:color w:val="434343"/>
          <w:spacing w:val="0"/>
          <w:sz w:val="24"/>
          <w:szCs w:val="24"/>
        </w:rPr>
      </w:pPr>
      <w:r>
        <w:rPr>
          <w:rStyle w:val="5"/>
          <w:rFonts w:hint="eastAsia" w:ascii="宋体" w:hAnsi="宋体" w:eastAsia="宋体" w:cs="宋体"/>
          <w:i w:val="0"/>
          <w:iCs w:val="0"/>
          <w:caps w:val="0"/>
          <w:color w:val="434343"/>
          <w:spacing w:val="0"/>
          <w:sz w:val="24"/>
          <w:szCs w:val="24"/>
          <w:shd w:val="clear" w:fill="FFFFFF"/>
          <w:lang w:eastAsia="zh-CN"/>
        </w:rPr>
        <w:t>二、</w:t>
      </w:r>
      <w:r>
        <w:rPr>
          <w:rStyle w:val="5"/>
          <w:rFonts w:hint="eastAsia" w:ascii="宋体" w:hAnsi="宋体" w:eastAsia="宋体" w:cs="宋体"/>
          <w:i w:val="0"/>
          <w:iCs w:val="0"/>
          <w:caps w:val="0"/>
          <w:color w:val="434343"/>
          <w:spacing w:val="0"/>
          <w:sz w:val="24"/>
          <w:szCs w:val="24"/>
          <w:shd w:val="clear" w:fill="FFFFFF"/>
        </w:rPr>
        <w:t>202</w:t>
      </w:r>
      <w:r>
        <w:rPr>
          <w:rStyle w:val="5"/>
          <w:rFonts w:hint="eastAsia" w:ascii="宋体" w:hAnsi="宋体" w:eastAsia="宋体" w:cs="宋体"/>
          <w:i w:val="0"/>
          <w:iCs w:val="0"/>
          <w:caps w:val="0"/>
          <w:color w:val="434343"/>
          <w:spacing w:val="0"/>
          <w:sz w:val="24"/>
          <w:szCs w:val="24"/>
          <w:shd w:val="clear" w:fill="FFFFFF"/>
          <w:lang w:val="en-US"/>
        </w:rPr>
        <w:t>4</w:t>
      </w:r>
      <w:r>
        <w:rPr>
          <w:rStyle w:val="5"/>
          <w:rFonts w:hint="eastAsia" w:ascii="宋体" w:hAnsi="宋体" w:eastAsia="宋体" w:cs="宋体"/>
          <w:i w:val="0"/>
          <w:iCs w:val="0"/>
          <w:caps w:val="0"/>
          <w:color w:val="434343"/>
          <w:spacing w:val="0"/>
          <w:sz w:val="24"/>
          <w:szCs w:val="24"/>
          <w:shd w:val="clear" w:fill="FFFFFF"/>
          <w:lang w:eastAsia="zh-CN"/>
        </w:rPr>
        <w:t>年“三公”经费预算情况说明</w:t>
      </w:r>
    </w:p>
    <w:p w14:paraId="6A6FDF30">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480" w:lineRule="atLeast"/>
        <w:ind w:left="0" w:right="0" w:firstLine="634"/>
        <w:jc w:val="left"/>
        <w:rPr>
          <w:rFonts w:hint="eastAsia" w:ascii="宋体" w:hAnsi="宋体" w:eastAsia="宋体" w:cs="宋体"/>
          <w:i w:val="0"/>
          <w:iCs w:val="0"/>
          <w:caps w:val="0"/>
          <w:color w:val="434343"/>
          <w:spacing w:val="0"/>
          <w:sz w:val="24"/>
          <w:szCs w:val="24"/>
        </w:rPr>
      </w:pPr>
      <w:r>
        <w:rPr>
          <w:rFonts w:hint="eastAsia" w:ascii="宋体" w:hAnsi="宋体" w:eastAsia="宋体" w:cs="宋体"/>
          <w:i w:val="0"/>
          <w:iCs w:val="0"/>
          <w:caps w:val="0"/>
          <w:color w:val="434343"/>
          <w:spacing w:val="0"/>
          <w:sz w:val="24"/>
          <w:szCs w:val="24"/>
          <w:shd w:val="clear" w:fill="FFFFFF"/>
        </w:rPr>
        <w:t>202</w:t>
      </w:r>
      <w:r>
        <w:rPr>
          <w:rFonts w:hint="eastAsia" w:ascii="宋体" w:hAnsi="宋体" w:eastAsia="宋体" w:cs="宋体"/>
          <w:i w:val="0"/>
          <w:iCs w:val="0"/>
          <w:caps w:val="0"/>
          <w:color w:val="434343"/>
          <w:spacing w:val="0"/>
          <w:sz w:val="24"/>
          <w:szCs w:val="24"/>
          <w:shd w:val="clear" w:fill="FFFFFF"/>
          <w:lang w:val="en-US"/>
        </w:rPr>
        <w:t>4</w:t>
      </w:r>
      <w:r>
        <w:rPr>
          <w:rFonts w:hint="eastAsia" w:ascii="宋体" w:hAnsi="宋体" w:eastAsia="宋体" w:cs="宋体"/>
          <w:i w:val="0"/>
          <w:iCs w:val="0"/>
          <w:caps w:val="0"/>
          <w:color w:val="434343"/>
          <w:spacing w:val="0"/>
          <w:sz w:val="24"/>
          <w:szCs w:val="24"/>
          <w:shd w:val="clear" w:fill="FFFFFF"/>
          <w:lang w:eastAsia="zh-CN"/>
        </w:rPr>
        <w:t>年</w:t>
      </w:r>
      <w:r>
        <w:rPr>
          <w:rFonts w:hint="eastAsia" w:ascii="宋体" w:hAnsi="宋体" w:eastAsia="宋体" w:cs="宋体"/>
          <w:b w:val="0"/>
          <w:bCs w:val="0"/>
          <w:i w:val="0"/>
          <w:iCs w:val="0"/>
          <w:caps w:val="0"/>
          <w:color w:val="434343"/>
          <w:spacing w:val="0"/>
          <w:sz w:val="24"/>
          <w:szCs w:val="24"/>
          <w:shd w:val="clear" w:fill="FFFFFF"/>
          <w:lang w:eastAsia="zh-CN"/>
        </w:rPr>
        <w:t>庐山市交通运输局</w:t>
      </w:r>
      <w:r>
        <w:rPr>
          <w:rFonts w:hint="eastAsia" w:ascii="宋体" w:hAnsi="宋体" w:eastAsia="宋体" w:cs="宋体"/>
          <w:i w:val="0"/>
          <w:iCs w:val="0"/>
          <w:caps w:val="0"/>
          <w:color w:val="434343"/>
          <w:spacing w:val="0"/>
          <w:sz w:val="24"/>
          <w:szCs w:val="24"/>
          <w:shd w:val="clear" w:fill="FFFFFF"/>
        </w:rPr>
        <w:t>"</w:t>
      </w:r>
      <w:r>
        <w:rPr>
          <w:rFonts w:hint="eastAsia" w:ascii="宋体" w:hAnsi="宋体" w:eastAsia="宋体" w:cs="宋体"/>
          <w:i w:val="0"/>
          <w:iCs w:val="0"/>
          <w:caps w:val="0"/>
          <w:color w:val="434343"/>
          <w:spacing w:val="0"/>
          <w:sz w:val="24"/>
          <w:szCs w:val="24"/>
          <w:shd w:val="clear" w:fill="FFFFFF"/>
          <w:lang w:eastAsia="zh-CN"/>
        </w:rPr>
        <w:t>三公</w:t>
      </w:r>
      <w:r>
        <w:rPr>
          <w:rFonts w:hint="eastAsia" w:ascii="宋体" w:hAnsi="宋体" w:eastAsia="宋体" w:cs="宋体"/>
          <w:i w:val="0"/>
          <w:iCs w:val="0"/>
          <w:caps w:val="0"/>
          <w:color w:val="434343"/>
          <w:spacing w:val="0"/>
          <w:sz w:val="24"/>
          <w:szCs w:val="24"/>
          <w:shd w:val="clear" w:fill="FFFFFF"/>
        </w:rPr>
        <w:t>"</w:t>
      </w:r>
      <w:r>
        <w:rPr>
          <w:rFonts w:hint="eastAsia" w:ascii="宋体" w:hAnsi="宋体" w:eastAsia="宋体" w:cs="宋体"/>
          <w:i w:val="0"/>
          <w:iCs w:val="0"/>
          <w:caps w:val="0"/>
          <w:color w:val="434343"/>
          <w:spacing w:val="0"/>
          <w:sz w:val="24"/>
          <w:szCs w:val="24"/>
          <w:shd w:val="clear" w:fill="FFFFFF"/>
          <w:lang w:eastAsia="zh-CN"/>
        </w:rPr>
        <w:t>经费财政拨款安排</w:t>
      </w:r>
      <w:r>
        <w:rPr>
          <w:rFonts w:hint="eastAsia" w:ascii="宋体" w:hAnsi="宋体" w:eastAsia="宋体" w:cs="宋体"/>
          <w:i w:val="0"/>
          <w:iCs w:val="0"/>
          <w:caps w:val="0"/>
          <w:color w:val="434343"/>
          <w:spacing w:val="0"/>
          <w:sz w:val="24"/>
          <w:szCs w:val="24"/>
          <w:shd w:val="clear" w:fill="FFFFFF"/>
          <w:lang w:val="en-US"/>
        </w:rPr>
        <w:t>21.87</w:t>
      </w:r>
      <w:r>
        <w:rPr>
          <w:rFonts w:hint="eastAsia" w:ascii="宋体" w:hAnsi="宋体" w:eastAsia="宋体" w:cs="宋体"/>
          <w:i w:val="0"/>
          <w:iCs w:val="0"/>
          <w:caps w:val="0"/>
          <w:color w:val="434343"/>
          <w:spacing w:val="0"/>
          <w:sz w:val="24"/>
          <w:szCs w:val="24"/>
          <w:shd w:val="clear" w:fill="FFFFFF"/>
          <w:lang w:eastAsia="zh-CN"/>
        </w:rPr>
        <w:t>万元，其中：</w:t>
      </w:r>
    </w:p>
    <w:p w14:paraId="0A148434">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480" w:lineRule="atLeast"/>
        <w:ind w:left="0" w:right="0" w:firstLine="634"/>
        <w:jc w:val="left"/>
        <w:rPr>
          <w:rFonts w:hint="eastAsia" w:ascii="宋体" w:hAnsi="宋体" w:eastAsia="宋体" w:cs="宋体"/>
          <w:i w:val="0"/>
          <w:iCs w:val="0"/>
          <w:caps w:val="0"/>
          <w:color w:val="434343"/>
          <w:spacing w:val="0"/>
          <w:sz w:val="24"/>
          <w:szCs w:val="24"/>
        </w:rPr>
      </w:pPr>
      <w:r>
        <w:rPr>
          <w:rFonts w:hint="eastAsia" w:ascii="宋体" w:hAnsi="宋体" w:eastAsia="宋体" w:cs="宋体"/>
          <w:i w:val="0"/>
          <w:iCs w:val="0"/>
          <w:caps w:val="0"/>
          <w:color w:val="434343"/>
          <w:spacing w:val="0"/>
          <w:sz w:val="24"/>
          <w:szCs w:val="24"/>
          <w:shd w:val="clear" w:fill="FFFFFF"/>
          <w:lang w:eastAsia="zh-CN"/>
        </w:rPr>
        <w:t>因公出国</w:t>
      </w:r>
      <w:r>
        <w:rPr>
          <w:rFonts w:hint="eastAsia" w:ascii="宋体" w:hAnsi="宋体" w:eastAsia="宋体" w:cs="宋体"/>
          <w:i w:val="0"/>
          <w:iCs w:val="0"/>
          <w:caps w:val="0"/>
          <w:color w:val="434343"/>
          <w:spacing w:val="0"/>
          <w:sz w:val="24"/>
          <w:szCs w:val="24"/>
          <w:shd w:val="clear" w:fill="FFFFFF"/>
          <w:lang w:val="en-US"/>
        </w:rPr>
        <w:t>0</w:t>
      </w:r>
      <w:r>
        <w:rPr>
          <w:rFonts w:hint="eastAsia" w:ascii="宋体" w:hAnsi="宋体" w:eastAsia="宋体" w:cs="宋体"/>
          <w:i w:val="0"/>
          <w:iCs w:val="0"/>
          <w:caps w:val="0"/>
          <w:color w:val="434343"/>
          <w:spacing w:val="0"/>
          <w:sz w:val="24"/>
          <w:szCs w:val="24"/>
          <w:shd w:val="clear" w:fill="FFFFFF"/>
          <w:lang w:eastAsia="zh-CN"/>
        </w:rPr>
        <w:t>万元</w:t>
      </w:r>
      <w:r>
        <w:rPr>
          <w:rFonts w:hint="eastAsia" w:ascii="宋体" w:hAnsi="宋体" w:eastAsia="宋体" w:cs="宋体"/>
          <w:i w:val="0"/>
          <w:iCs w:val="0"/>
          <w:caps w:val="0"/>
          <w:color w:val="434343"/>
          <w:spacing w:val="0"/>
          <w:sz w:val="24"/>
          <w:szCs w:val="24"/>
          <w:shd w:val="clear" w:fill="FFFFFF"/>
        </w:rPr>
        <w:t>,</w:t>
      </w:r>
      <w:r>
        <w:rPr>
          <w:rFonts w:hint="eastAsia" w:ascii="宋体" w:hAnsi="宋体" w:eastAsia="宋体" w:cs="宋体"/>
          <w:i w:val="0"/>
          <w:iCs w:val="0"/>
          <w:caps w:val="0"/>
          <w:color w:val="434343"/>
          <w:spacing w:val="0"/>
          <w:sz w:val="24"/>
          <w:szCs w:val="24"/>
          <w:shd w:val="clear" w:fill="FFFFFF"/>
          <w:lang w:eastAsia="zh-CN"/>
        </w:rPr>
        <w:t>比上年增</w:t>
      </w:r>
      <w:r>
        <w:rPr>
          <w:rFonts w:hint="eastAsia" w:ascii="宋体" w:hAnsi="宋体" w:eastAsia="宋体" w:cs="宋体"/>
          <w:i w:val="0"/>
          <w:iCs w:val="0"/>
          <w:caps w:val="0"/>
          <w:color w:val="434343"/>
          <w:spacing w:val="0"/>
          <w:sz w:val="24"/>
          <w:szCs w:val="24"/>
          <w:shd w:val="clear" w:fill="FFFFFF"/>
          <w:lang w:val="en-US"/>
        </w:rPr>
        <w:t>0</w:t>
      </w:r>
      <w:r>
        <w:rPr>
          <w:rFonts w:hint="eastAsia" w:ascii="宋体" w:hAnsi="宋体" w:eastAsia="宋体" w:cs="宋体"/>
          <w:i w:val="0"/>
          <w:iCs w:val="0"/>
          <w:caps w:val="0"/>
          <w:color w:val="434343"/>
          <w:spacing w:val="0"/>
          <w:sz w:val="24"/>
          <w:szCs w:val="24"/>
          <w:shd w:val="clear" w:fill="FFFFFF"/>
          <w:lang w:eastAsia="zh-CN"/>
        </w:rPr>
        <w:t>万元，主要原因是：</w:t>
      </w:r>
      <w:r>
        <w:rPr>
          <w:rFonts w:hint="eastAsia" w:ascii="宋体" w:hAnsi="宋体" w:eastAsia="宋体" w:cs="宋体"/>
          <w:b w:val="0"/>
          <w:bCs w:val="0"/>
          <w:i w:val="0"/>
          <w:iCs w:val="0"/>
          <w:caps w:val="0"/>
          <w:color w:val="434343"/>
          <w:spacing w:val="0"/>
          <w:sz w:val="24"/>
          <w:szCs w:val="24"/>
          <w:shd w:val="clear" w:fill="FFFFFF"/>
          <w:lang w:eastAsia="zh-CN"/>
        </w:rPr>
        <w:t>与上年安排保持一致。</w:t>
      </w:r>
    </w:p>
    <w:p w14:paraId="52EB777F">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480" w:lineRule="atLeast"/>
        <w:ind w:left="0" w:right="0" w:firstLine="634"/>
        <w:jc w:val="left"/>
        <w:rPr>
          <w:rFonts w:hint="eastAsia" w:ascii="宋体" w:hAnsi="宋体" w:eastAsia="宋体" w:cs="宋体"/>
          <w:i w:val="0"/>
          <w:iCs w:val="0"/>
          <w:caps w:val="0"/>
          <w:color w:val="434343"/>
          <w:spacing w:val="0"/>
          <w:sz w:val="24"/>
          <w:szCs w:val="24"/>
        </w:rPr>
      </w:pPr>
      <w:r>
        <w:rPr>
          <w:rFonts w:hint="eastAsia" w:ascii="宋体" w:hAnsi="宋体" w:eastAsia="宋体" w:cs="宋体"/>
          <w:i w:val="0"/>
          <w:iCs w:val="0"/>
          <w:caps w:val="0"/>
          <w:color w:val="434343"/>
          <w:spacing w:val="0"/>
          <w:sz w:val="24"/>
          <w:szCs w:val="24"/>
          <w:shd w:val="clear" w:fill="FFFFFF"/>
          <w:lang w:eastAsia="zh-CN"/>
        </w:rPr>
        <w:t>公务接待</w:t>
      </w:r>
      <w:r>
        <w:rPr>
          <w:rFonts w:hint="eastAsia" w:ascii="宋体" w:hAnsi="宋体" w:eastAsia="宋体" w:cs="宋体"/>
          <w:i w:val="0"/>
          <w:iCs w:val="0"/>
          <w:caps w:val="0"/>
          <w:color w:val="434343"/>
          <w:spacing w:val="0"/>
          <w:sz w:val="24"/>
          <w:szCs w:val="24"/>
          <w:shd w:val="clear" w:fill="FFFFFF"/>
          <w:lang w:val="en-US"/>
        </w:rPr>
        <w:t>1.87</w:t>
      </w:r>
      <w:r>
        <w:rPr>
          <w:rFonts w:hint="eastAsia" w:ascii="宋体" w:hAnsi="宋体" w:eastAsia="宋体" w:cs="宋体"/>
          <w:i w:val="0"/>
          <w:iCs w:val="0"/>
          <w:caps w:val="0"/>
          <w:color w:val="434343"/>
          <w:spacing w:val="0"/>
          <w:sz w:val="24"/>
          <w:szCs w:val="24"/>
          <w:shd w:val="clear" w:fill="FFFFFF"/>
          <w:lang w:eastAsia="zh-CN"/>
        </w:rPr>
        <w:t>万元</w:t>
      </w:r>
      <w:r>
        <w:rPr>
          <w:rFonts w:hint="eastAsia" w:ascii="宋体" w:hAnsi="宋体" w:eastAsia="宋体" w:cs="宋体"/>
          <w:i w:val="0"/>
          <w:iCs w:val="0"/>
          <w:caps w:val="0"/>
          <w:color w:val="434343"/>
          <w:spacing w:val="0"/>
          <w:sz w:val="24"/>
          <w:szCs w:val="24"/>
          <w:shd w:val="clear" w:fill="FFFFFF"/>
        </w:rPr>
        <w:t>,</w:t>
      </w:r>
      <w:r>
        <w:rPr>
          <w:rFonts w:hint="eastAsia" w:ascii="宋体" w:hAnsi="宋体" w:eastAsia="宋体" w:cs="宋体"/>
          <w:i w:val="0"/>
          <w:iCs w:val="0"/>
          <w:caps w:val="0"/>
          <w:color w:val="434343"/>
          <w:spacing w:val="0"/>
          <w:sz w:val="24"/>
          <w:szCs w:val="24"/>
          <w:shd w:val="clear" w:fill="FFFFFF"/>
          <w:lang w:eastAsia="zh-CN"/>
        </w:rPr>
        <w:t>比上年减</w:t>
      </w:r>
      <w:r>
        <w:rPr>
          <w:rFonts w:hint="eastAsia" w:ascii="宋体" w:hAnsi="宋体" w:eastAsia="宋体" w:cs="宋体"/>
          <w:i w:val="0"/>
          <w:iCs w:val="0"/>
          <w:caps w:val="0"/>
          <w:color w:val="434343"/>
          <w:spacing w:val="0"/>
          <w:sz w:val="24"/>
          <w:szCs w:val="24"/>
          <w:shd w:val="clear" w:fill="FFFFFF"/>
          <w:lang w:val="en-US"/>
        </w:rPr>
        <w:t>0.82</w:t>
      </w:r>
      <w:r>
        <w:rPr>
          <w:rFonts w:hint="eastAsia" w:ascii="宋体" w:hAnsi="宋体" w:eastAsia="宋体" w:cs="宋体"/>
          <w:i w:val="0"/>
          <w:iCs w:val="0"/>
          <w:caps w:val="0"/>
          <w:color w:val="434343"/>
          <w:spacing w:val="0"/>
          <w:sz w:val="24"/>
          <w:szCs w:val="24"/>
          <w:shd w:val="clear" w:fill="FFFFFF"/>
          <w:lang w:eastAsia="zh-CN"/>
        </w:rPr>
        <w:t>万元，主要原因是：严格遵守八项规定，用餐尽量安排在单位食堂用餐。</w:t>
      </w:r>
    </w:p>
    <w:p w14:paraId="69C2AF5C">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480" w:lineRule="atLeast"/>
        <w:ind w:left="0" w:right="0" w:firstLine="634"/>
        <w:jc w:val="left"/>
        <w:rPr>
          <w:rFonts w:hint="eastAsia" w:ascii="宋体" w:hAnsi="宋体" w:eastAsia="宋体" w:cs="宋体"/>
          <w:i w:val="0"/>
          <w:iCs w:val="0"/>
          <w:caps w:val="0"/>
          <w:color w:val="434343"/>
          <w:spacing w:val="0"/>
          <w:sz w:val="24"/>
          <w:szCs w:val="24"/>
        </w:rPr>
      </w:pPr>
      <w:r>
        <w:rPr>
          <w:rFonts w:hint="eastAsia" w:ascii="宋体" w:hAnsi="宋体" w:eastAsia="宋体" w:cs="宋体"/>
          <w:i w:val="0"/>
          <w:iCs w:val="0"/>
          <w:caps w:val="0"/>
          <w:color w:val="434343"/>
          <w:spacing w:val="0"/>
          <w:sz w:val="24"/>
          <w:szCs w:val="24"/>
          <w:shd w:val="clear" w:fill="FFFFFF"/>
          <w:lang w:eastAsia="zh-CN"/>
        </w:rPr>
        <w:t>公务用车运行</w:t>
      </w:r>
      <w:r>
        <w:rPr>
          <w:rFonts w:hint="eastAsia" w:ascii="宋体" w:hAnsi="宋体" w:eastAsia="宋体" w:cs="宋体"/>
          <w:i w:val="0"/>
          <w:iCs w:val="0"/>
          <w:caps w:val="0"/>
          <w:color w:val="434343"/>
          <w:spacing w:val="0"/>
          <w:sz w:val="24"/>
          <w:szCs w:val="24"/>
          <w:shd w:val="clear" w:fill="FFFFFF"/>
          <w:lang w:val="en-US"/>
        </w:rPr>
        <w:t>20</w:t>
      </w:r>
      <w:r>
        <w:rPr>
          <w:rFonts w:hint="eastAsia" w:ascii="宋体" w:hAnsi="宋体" w:eastAsia="宋体" w:cs="宋体"/>
          <w:i w:val="0"/>
          <w:iCs w:val="0"/>
          <w:caps w:val="0"/>
          <w:color w:val="434343"/>
          <w:spacing w:val="0"/>
          <w:sz w:val="24"/>
          <w:szCs w:val="24"/>
          <w:shd w:val="clear" w:fill="FFFFFF"/>
          <w:lang w:eastAsia="zh-CN"/>
        </w:rPr>
        <w:t>万元</w:t>
      </w:r>
      <w:r>
        <w:rPr>
          <w:rFonts w:hint="eastAsia" w:ascii="宋体" w:hAnsi="宋体" w:eastAsia="宋体" w:cs="宋体"/>
          <w:i w:val="0"/>
          <w:iCs w:val="0"/>
          <w:caps w:val="0"/>
          <w:color w:val="434343"/>
          <w:spacing w:val="0"/>
          <w:sz w:val="24"/>
          <w:szCs w:val="24"/>
          <w:shd w:val="clear" w:fill="FFFFFF"/>
        </w:rPr>
        <w:t>,</w:t>
      </w:r>
      <w:r>
        <w:rPr>
          <w:rFonts w:hint="eastAsia" w:ascii="宋体" w:hAnsi="宋体" w:eastAsia="宋体" w:cs="宋体"/>
          <w:i w:val="0"/>
          <w:iCs w:val="0"/>
          <w:caps w:val="0"/>
          <w:color w:val="434343"/>
          <w:spacing w:val="0"/>
          <w:sz w:val="24"/>
          <w:szCs w:val="24"/>
          <w:shd w:val="clear" w:fill="FFFFFF"/>
          <w:lang w:eastAsia="zh-CN"/>
        </w:rPr>
        <w:t>比上年增</w:t>
      </w:r>
      <w:r>
        <w:rPr>
          <w:rFonts w:hint="eastAsia" w:ascii="宋体" w:hAnsi="宋体" w:eastAsia="宋体" w:cs="宋体"/>
          <w:i w:val="0"/>
          <w:iCs w:val="0"/>
          <w:caps w:val="0"/>
          <w:color w:val="434343"/>
          <w:spacing w:val="0"/>
          <w:sz w:val="24"/>
          <w:szCs w:val="24"/>
          <w:shd w:val="clear" w:fill="FFFFFF"/>
          <w:lang w:val="en-US"/>
        </w:rPr>
        <w:t>3.96</w:t>
      </w:r>
      <w:r>
        <w:rPr>
          <w:rFonts w:hint="eastAsia" w:ascii="宋体" w:hAnsi="宋体" w:eastAsia="宋体" w:cs="宋体"/>
          <w:i w:val="0"/>
          <w:iCs w:val="0"/>
          <w:caps w:val="0"/>
          <w:color w:val="434343"/>
          <w:spacing w:val="0"/>
          <w:sz w:val="24"/>
          <w:szCs w:val="24"/>
          <w:shd w:val="clear" w:fill="FFFFFF"/>
          <w:lang w:eastAsia="zh-CN"/>
        </w:rPr>
        <w:t>万元，主要原因是：新增</w:t>
      </w:r>
      <w:r>
        <w:rPr>
          <w:rFonts w:hint="eastAsia" w:ascii="宋体" w:hAnsi="宋体" w:eastAsia="宋体" w:cs="宋体"/>
          <w:i w:val="0"/>
          <w:iCs w:val="0"/>
          <w:caps w:val="0"/>
          <w:color w:val="434343"/>
          <w:spacing w:val="0"/>
          <w:sz w:val="24"/>
          <w:szCs w:val="24"/>
          <w:shd w:val="clear" w:fill="FFFFFF"/>
          <w:lang w:val="en-US"/>
        </w:rPr>
        <w:t>2</w:t>
      </w:r>
      <w:r>
        <w:rPr>
          <w:rFonts w:hint="eastAsia" w:ascii="宋体" w:hAnsi="宋体" w:eastAsia="宋体" w:cs="宋体"/>
          <w:i w:val="0"/>
          <w:iCs w:val="0"/>
          <w:caps w:val="0"/>
          <w:color w:val="434343"/>
          <w:spacing w:val="0"/>
          <w:sz w:val="24"/>
          <w:szCs w:val="24"/>
          <w:shd w:val="clear" w:fill="FFFFFF"/>
          <w:lang w:eastAsia="zh-CN"/>
        </w:rPr>
        <w:t>台执法用车</w:t>
      </w:r>
      <w:r>
        <w:rPr>
          <w:rFonts w:hint="eastAsia" w:ascii="宋体" w:hAnsi="宋体" w:eastAsia="宋体" w:cs="宋体"/>
          <w:i w:val="0"/>
          <w:iCs w:val="0"/>
          <w:caps w:val="0"/>
          <w:color w:val="434343"/>
          <w:spacing w:val="0"/>
          <w:sz w:val="24"/>
          <w:szCs w:val="24"/>
          <w:shd w:val="clear" w:fill="FFFFFF"/>
        </w:rPr>
        <w:t>。</w:t>
      </w:r>
    </w:p>
    <w:p w14:paraId="142759DE">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480" w:lineRule="atLeast"/>
        <w:ind w:left="0" w:right="0" w:firstLine="634"/>
        <w:jc w:val="left"/>
        <w:rPr>
          <w:rFonts w:hint="eastAsia" w:ascii="宋体" w:hAnsi="宋体" w:eastAsia="宋体" w:cs="宋体"/>
          <w:i w:val="0"/>
          <w:iCs w:val="0"/>
          <w:caps w:val="0"/>
          <w:color w:val="434343"/>
          <w:spacing w:val="0"/>
          <w:sz w:val="24"/>
          <w:szCs w:val="24"/>
        </w:rPr>
      </w:pPr>
      <w:r>
        <w:rPr>
          <w:rFonts w:hint="eastAsia" w:ascii="宋体" w:hAnsi="宋体" w:eastAsia="宋体" w:cs="宋体"/>
          <w:i w:val="0"/>
          <w:iCs w:val="0"/>
          <w:caps w:val="0"/>
          <w:color w:val="434343"/>
          <w:spacing w:val="0"/>
          <w:sz w:val="24"/>
          <w:szCs w:val="24"/>
          <w:shd w:val="clear" w:fill="FFFFFF"/>
          <w:lang w:eastAsia="zh-CN"/>
        </w:rPr>
        <w:t>公务用车购置</w:t>
      </w:r>
      <w:r>
        <w:rPr>
          <w:rFonts w:hint="eastAsia" w:ascii="宋体" w:hAnsi="宋体" w:eastAsia="宋体" w:cs="宋体"/>
          <w:i w:val="0"/>
          <w:iCs w:val="0"/>
          <w:caps w:val="0"/>
          <w:color w:val="434343"/>
          <w:spacing w:val="0"/>
          <w:sz w:val="24"/>
          <w:szCs w:val="24"/>
          <w:shd w:val="clear" w:fill="FFFFFF"/>
          <w:lang w:val="en-US"/>
        </w:rPr>
        <w:t>0</w:t>
      </w:r>
      <w:r>
        <w:rPr>
          <w:rFonts w:hint="eastAsia" w:ascii="宋体" w:hAnsi="宋体" w:eastAsia="宋体" w:cs="宋体"/>
          <w:i w:val="0"/>
          <w:iCs w:val="0"/>
          <w:caps w:val="0"/>
          <w:color w:val="434343"/>
          <w:spacing w:val="0"/>
          <w:sz w:val="24"/>
          <w:szCs w:val="24"/>
          <w:shd w:val="clear" w:fill="FFFFFF"/>
          <w:lang w:eastAsia="zh-CN"/>
        </w:rPr>
        <w:t>万元</w:t>
      </w:r>
      <w:r>
        <w:rPr>
          <w:rFonts w:hint="eastAsia" w:ascii="宋体" w:hAnsi="宋体" w:eastAsia="宋体" w:cs="宋体"/>
          <w:i w:val="0"/>
          <w:iCs w:val="0"/>
          <w:caps w:val="0"/>
          <w:color w:val="434343"/>
          <w:spacing w:val="0"/>
          <w:sz w:val="24"/>
          <w:szCs w:val="24"/>
          <w:shd w:val="clear" w:fill="FFFFFF"/>
        </w:rPr>
        <w:t>,</w:t>
      </w:r>
      <w:r>
        <w:rPr>
          <w:rFonts w:hint="eastAsia" w:ascii="宋体" w:hAnsi="宋体" w:eastAsia="宋体" w:cs="宋体"/>
          <w:i w:val="0"/>
          <w:iCs w:val="0"/>
          <w:caps w:val="0"/>
          <w:color w:val="434343"/>
          <w:spacing w:val="0"/>
          <w:sz w:val="24"/>
          <w:szCs w:val="24"/>
          <w:shd w:val="clear" w:fill="FFFFFF"/>
          <w:lang w:eastAsia="zh-CN"/>
        </w:rPr>
        <w:t>比上年减</w:t>
      </w:r>
      <w:r>
        <w:rPr>
          <w:rFonts w:hint="eastAsia" w:ascii="宋体" w:hAnsi="宋体" w:eastAsia="宋体" w:cs="宋体"/>
          <w:i w:val="0"/>
          <w:iCs w:val="0"/>
          <w:caps w:val="0"/>
          <w:color w:val="434343"/>
          <w:spacing w:val="0"/>
          <w:sz w:val="24"/>
          <w:szCs w:val="24"/>
          <w:shd w:val="clear" w:fill="FFFFFF"/>
          <w:lang w:val="en-US"/>
        </w:rPr>
        <w:t>30</w:t>
      </w:r>
      <w:r>
        <w:rPr>
          <w:rFonts w:hint="eastAsia" w:ascii="宋体" w:hAnsi="宋体" w:eastAsia="宋体" w:cs="宋体"/>
          <w:i w:val="0"/>
          <w:iCs w:val="0"/>
          <w:caps w:val="0"/>
          <w:color w:val="434343"/>
          <w:spacing w:val="0"/>
          <w:sz w:val="24"/>
          <w:szCs w:val="24"/>
          <w:shd w:val="clear" w:fill="FFFFFF"/>
          <w:lang w:eastAsia="zh-CN"/>
        </w:rPr>
        <w:t>万元，主要原因是：今年没有购车计划。</w:t>
      </w:r>
    </w:p>
    <w:p w14:paraId="6DFA7E52">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480" w:lineRule="atLeast"/>
        <w:ind w:left="0" w:right="0" w:firstLine="634"/>
        <w:jc w:val="center"/>
        <w:rPr>
          <w:rFonts w:hint="eastAsia" w:ascii="宋体" w:hAnsi="宋体" w:eastAsia="宋体" w:cs="宋体"/>
          <w:i w:val="0"/>
          <w:iCs w:val="0"/>
          <w:caps w:val="0"/>
          <w:color w:val="434343"/>
          <w:spacing w:val="0"/>
          <w:sz w:val="24"/>
          <w:szCs w:val="24"/>
        </w:rPr>
      </w:pPr>
      <w:r>
        <w:rPr>
          <w:rStyle w:val="5"/>
          <w:rFonts w:hint="eastAsia" w:ascii="宋体" w:hAnsi="宋体" w:eastAsia="宋体" w:cs="宋体"/>
          <w:i w:val="0"/>
          <w:iCs w:val="0"/>
          <w:caps w:val="0"/>
          <w:color w:val="434343"/>
          <w:spacing w:val="0"/>
          <w:sz w:val="24"/>
          <w:szCs w:val="24"/>
          <w:shd w:val="clear" w:fill="FFFFFF"/>
          <w:lang w:eastAsia="zh-CN"/>
        </w:rPr>
        <w:t>第四部分 名词解释</w:t>
      </w:r>
    </w:p>
    <w:p w14:paraId="3932AFF2">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480" w:lineRule="atLeast"/>
        <w:ind w:left="0" w:right="0" w:firstLine="806"/>
        <w:jc w:val="left"/>
        <w:rPr>
          <w:rFonts w:hint="eastAsia" w:ascii="宋体" w:hAnsi="宋体" w:eastAsia="宋体" w:cs="宋体"/>
          <w:i w:val="0"/>
          <w:iCs w:val="0"/>
          <w:caps w:val="0"/>
          <w:color w:val="434343"/>
          <w:spacing w:val="0"/>
          <w:sz w:val="24"/>
          <w:szCs w:val="24"/>
        </w:rPr>
      </w:pPr>
      <w:r>
        <w:rPr>
          <w:rFonts w:hint="eastAsia" w:ascii="宋体" w:hAnsi="宋体" w:eastAsia="宋体" w:cs="宋体"/>
          <w:i w:val="0"/>
          <w:iCs w:val="0"/>
          <w:caps w:val="0"/>
          <w:color w:val="434343"/>
          <w:spacing w:val="0"/>
          <w:sz w:val="24"/>
          <w:szCs w:val="24"/>
          <w:shd w:val="clear" w:fill="FFFFFF"/>
          <w:lang w:eastAsia="zh-CN"/>
        </w:rPr>
        <w:t>一、收入科目</w:t>
      </w:r>
    </w:p>
    <w:p w14:paraId="450BAC28">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hanging="360"/>
        <w:jc w:val="left"/>
        <w:rPr>
          <w:rFonts w:hint="eastAsia" w:ascii="宋体" w:hAnsi="宋体" w:eastAsia="宋体" w:cs="宋体"/>
          <w:sz w:val="24"/>
          <w:szCs w:val="24"/>
        </w:rPr>
      </w:pPr>
      <w:r>
        <w:rPr>
          <w:rFonts w:hint="eastAsia" w:ascii="宋体" w:hAnsi="宋体" w:eastAsia="宋体" w:cs="宋体"/>
          <w:i w:val="0"/>
          <w:iCs w:val="0"/>
          <w:caps w:val="0"/>
          <w:color w:val="434343"/>
          <w:spacing w:val="0"/>
          <w:sz w:val="24"/>
          <w:szCs w:val="24"/>
          <w:shd w:val="clear" w:fill="FFFFFF"/>
          <w:lang w:val="en-US" w:eastAsia="zh-CN"/>
        </w:rPr>
        <w:t xml:space="preserve">     </w:t>
      </w:r>
      <w:r>
        <w:rPr>
          <w:rFonts w:hint="eastAsia" w:ascii="宋体" w:hAnsi="宋体" w:eastAsia="宋体" w:cs="宋体"/>
          <w:i w:val="0"/>
          <w:iCs w:val="0"/>
          <w:caps w:val="0"/>
          <w:color w:val="434343"/>
          <w:spacing w:val="0"/>
          <w:sz w:val="24"/>
          <w:szCs w:val="24"/>
          <w:shd w:val="clear" w:fill="FFFFFF"/>
          <w:lang w:eastAsia="zh-CN"/>
        </w:rPr>
        <w:t>（一）财政拨款：指市级财政当年拨付的资金。</w:t>
      </w:r>
    </w:p>
    <w:p w14:paraId="15851068">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hanging="360"/>
        <w:jc w:val="left"/>
        <w:rPr>
          <w:rFonts w:hint="eastAsia" w:ascii="宋体" w:hAnsi="宋体" w:eastAsia="宋体" w:cs="宋体"/>
          <w:sz w:val="24"/>
          <w:szCs w:val="24"/>
        </w:rPr>
      </w:pPr>
      <w:r>
        <w:rPr>
          <w:rFonts w:hint="eastAsia" w:ascii="宋体" w:hAnsi="宋体" w:eastAsia="宋体" w:cs="宋体"/>
          <w:i w:val="0"/>
          <w:iCs w:val="0"/>
          <w:caps w:val="0"/>
          <w:color w:val="434343"/>
          <w:spacing w:val="0"/>
          <w:sz w:val="24"/>
          <w:szCs w:val="24"/>
          <w:shd w:val="clear" w:fill="FFFFFF"/>
          <w:lang w:val="en-US" w:eastAsia="zh-CN"/>
        </w:rPr>
        <w:t xml:space="preserve">    </w:t>
      </w:r>
      <w:r>
        <w:rPr>
          <w:rFonts w:hint="eastAsia" w:ascii="宋体" w:hAnsi="宋体" w:eastAsia="宋体" w:cs="宋体"/>
          <w:i w:val="0"/>
          <w:iCs w:val="0"/>
          <w:caps w:val="0"/>
          <w:color w:val="434343"/>
          <w:spacing w:val="0"/>
          <w:sz w:val="24"/>
          <w:szCs w:val="24"/>
          <w:shd w:val="clear" w:fill="FFFFFF"/>
          <w:lang w:eastAsia="zh-CN"/>
        </w:rPr>
        <w:t>（二）教育收费资金收入：反映实行专项管理的高中以上学费、住宿费，高校委托培养费，函大、电大、夜大及短训班培训费等教育收费取得的收入。</w:t>
      </w:r>
    </w:p>
    <w:p w14:paraId="7ACDEEEE">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480" w:lineRule="atLeast"/>
        <w:ind w:left="0" w:right="0" w:firstLine="634"/>
        <w:jc w:val="left"/>
        <w:rPr>
          <w:rFonts w:hint="eastAsia" w:ascii="宋体" w:hAnsi="宋体" w:eastAsia="宋体" w:cs="宋体"/>
          <w:i w:val="0"/>
          <w:iCs w:val="0"/>
          <w:caps w:val="0"/>
          <w:color w:val="434343"/>
          <w:spacing w:val="0"/>
          <w:sz w:val="24"/>
          <w:szCs w:val="24"/>
        </w:rPr>
      </w:pPr>
      <w:r>
        <w:rPr>
          <w:rFonts w:hint="eastAsia" w:ascii="宋体" w:hAnsi="宋体" w:eastAsia="宋体" w:cs="宋体"/>
          <w:i w:val="0"/>
          <w:iCs w:val="0"/>
          <w:caps w:val="0"/>
          <w:color w:val="434343"/>
          <w:spacing w:val="0"/>
          <w:sz w:val="24"/>
          <w:szCs w:val="24"/>
          <w:shd w:val="clear" w:fill="FFFFFF"/>
          <w:lang w:eastAsia="zh-CN"/>
        </w:rPr>
        <w:t>（三）事业收入：指事业单位开展专业业务活动及辅助活动取得的收入。</w:t>
      </w:r>
    </w:p>
    <w:p w14:paraId="1A398ADF">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480" w:lineRule="atLeast"/>
        <w:ind w:left="0" w:right="0" w:firstLine="634"/>
        <w:jc w:val="left"/>
        <w:rPr>
          <w:rFonts w:hint="eastAsia" w:ascii="宋体" w:hAnsi="宋体" w:eastAsia="宋体" w:cs="宋体"/>
          <w:i w:val="0"/>
          <w:iCs w:val="0"/>
          <w:caps w:val="0"/>
          <w:color w:val="434343"/>
          <w:spacing w:val="0"/>
          <w:sz w:val="24"/>
          <w:szCs w:val="24"/>
        </w:rPr>
      </w:pPr>
      <w:r>
        <w:rPr>
          <w:rFonts w:hint="eastAsia" w:ascii="宋体" w:hAnsi="宋体" w:eastAsia="宋体" w:cs="宋体"/>
          <w:i w:val="0"/>
          <w:iCs w:val="0"/>
          <w:caps w:val="0"/>
          <w:color w:val="434343"/>
          <w:spacing w:val="0"/>
          <w:sz w:val="24"/>
          <w:szCs w:val="24"/>
          <w:shd w:val="clear" w:fill="FFFFFF"/>
          <w:lang w:eastAsia="zh-CN"/>
        </w:rPr>
        <w:t>（四）事业单位经营收入：指事业单位在专业业务活动及辅助活动之外开展非独立核算经营活动取得的收入。</w:t>
      </w:r>
    </w:p>
    <w:p w14:paraId="719F7303">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480" w:lineRule="atLeast"/>
        <w:ind w:left="0" w:right="0" w:firstLine="634"/>
        <w:jc w:val="left"/>
        <w:rPr>
          <w:rFonts w:hint="eastAsia" w:ascii="宋体" w:hAnsi="宋体" w:eastAsia="宋体" w:cs="宋体"/>
          <w:i w:val="0"/>
          <w:iCs w:val="0"/>
          <w:caps w:val="0"/>
          <w:color w:val="434343"/>
          <w:spacing w:val="0"/>
          <w:sz w:val="24"/>
          <w:szCs w:val="24"/>
        </w:rPr>
      </w:pPr>
      <w:r>
        <w:rPr>
          <w:rFonts w:hint="eastAsia" w:ascii="宋体" w:hAnsi="宋体" w:eastAsia="宋体" w:cs="宋体"/>
          <w:i w:val="0"/>
          <w:iCs w:val="0"/>
          <w:caps w:val="0"/>
          <w:color w:val="434343"/>
          <w:spacing w:val="0"/>
          <w:sz w:val="24"/>
          <w:szCs w:val="24"/>
          <w:shd w:val="clear" w:fill="FFFFFF"/>
          <w:lang w:eastAsia="zh-CN"/>
        </w:rPr>
        <w:t>（五）附属单位上缴收入：反映事业单位附属的独立核算单位按规定标准或比例缴纳的各项收入。包括附属的事业单位上缴的收入和附属的企业上缴的利润等。</w:t>
      </w:r>
    </w:p>
    <w:p w14:paraId="1EBD53DC">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480" w:lineRule="atLeast"/>
        <w:ind w:left="0" w:right="0" w:firstLine="634"/>
        <w:jc w:val="both"/>
        <w:rPr>
          <w:rFonts w:hint="eastAsia" w:ascii="宋体" w:hAnsi="宋体" w:eastAsia="宋体" w:cs="宋体"/>
          <w:i w:val="0"/>
          <w:iCs w:val="0"/>
          <w:caps w:val="0"/>
          <w:color w:val="434343"/>
          <w:spacing w:val="0"/>
          <w:sz w:val="24"/>
          <w:szCs w:val="24"/>
        </w:rPr>
      </w:pPr>
      <w:r>
        <w:rPr>
          <w:rFonts w:hint="eastAsia" w:ascii="宋体" w:hAnsi="宋体" w:eastAsia="宋体" w:cs="宋体"/>
          <w:i w:val="0"/>
          <w:iCs w:val="0"/>
          <w:caps w:val="0"/>
          <w:color w:val="434343"/>
          <w:spacing w:val="0"/>
          <w:sz w:val="24"/>
          <w:szCs w:val="24"/>
          <w:shd w:val="clear" w:fill="FFFFFF"/>
          <w:lang w:eastAsia="zh-CN"/>
        </w:rPr>
        <w:t>（六）上级补助收入：反映事业单位从主管部门和上级单位取得的非财政补助收入。</w:t>
      </w:r>
    </w:p>
    <w:p w14:paraId="5D78F229">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480" w:lineRule="atLeast"/>
        <w:ind w:left="0" w:right="0" w:firstLine="634"/>
        <w:jc w:val="left"/>
        <w:rPr>
          <w:rFonts w:hint="eastAsia" w:ascii="宋体" w:hAnsi="宋体" w:eastAsia="宋体" w:cs="宋体"/>
          <w:i w:val="0"/>
          <w:iCs w:val="0"/>
          <w:caps w:val="0"/>
          <w:color w:val="434343"/>
          <w:spacing w:val="0"/>
          <w:sz w:val="24"/>
          <w:szCs w:val="24"/>
        </w:rPr>
      </w:pPr>
      <w:r>
        <w:rPr>
          <w:rFonts w:hint="eastAsia" w:ascii="宋体" w:hAnsi="宋体" w:eastAsia="宋体" w:cs="宋体"/>
          <w:i w:val="0"/>
          <w:iCs w:val="0"/>
          <w:caps w:val="0"/>
          <w:color w:val="434343"/>
          <w:spacing w:val="0"/>
          <w:sz w:val="24"/>
          <w:szCs w:val="24"/>
          <w:shd w:val="clear" w:fill="FFFFFF"/>
          <w:lang w:eastAsia="zh-CN"/>
        </w:rPr>
        <w:t>（七）其他收入：指除财政拨款、事业收入、事业单位经营收入等以外的各项收入。</w:t>
      </w:r>
    </w:p>
    <w:p w14:paraId="64C8766E">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480" w:lineRule="atLeast"/>
        <w:ind w:left="0" w:right="0" w:firstLine="634"/>
        <w:jc w:val="both"/>
        <w:rPr>
          <w:rFonts w:hint="eastAsia" w:ascii="宋体" w:hAnsi="宋体" w:eastAsia="宋体" w:cs="宋体"/>
          <w:i w:val="0"/>
          <w:iCs w:val="0"/>
          <w:caps w:val="0"/>
          <w:color w:val="434343"/>
          <w:spacing w:val="0"/>
          <w:sz w:val="24"/>
          <w:szCs w:val="24"/>
        </w:rPr>
      </w:pPr>
      <w:r>
        <w:rPr>
          <w:rFonts w:hint="eastAsia" w:ascii="宋体" w:hAnsi="宋体" w:eastAsia="宋体" w:cs="宋体"/>
          <w:i w:val="0"/>
          <w:iCs w:val="0"/>
          <w:caps w:val="0"/>
          <w:color w:val="434343"/>
          <w:spacing w:val="0"/>
          <w:sz w:val="24"/>
          <w:szCs w:val="24"/>
          <w:shd w:val="clear" w:fill="FFFFFF"/>
          <w:lang w:eastAsia="zh-CN"/>
        </w:rPr>
        <w:t>（八）使用非财政拨款结余：填列历年滚存的非限定用途的非统计财政拨款结余弥补</w:t>
      </w:r>
      <w:r>
        <w:rPr>
          <w:rFonts w:hint="eastAsia" w:ascii="宋体" w:hAnsi="宋体" w:eastAsia="宋体" w:cs="宋体"/>
          <w:i w:val="0"/>
          <w:iCs w:val="0"/>
          <w:caps w:val="0"/>
          <w:color w:val="434343"/>
          <w:spacing w:val="0"/>
          <w:sz w:val="24"/>
          <w:szCs w:val="24"/>
          <w:shd w:val="clear" w:fill="FFFFFF"/>
        </w:rPr>
        <w:t>202</w:t>
      </w:r>
      <w:r>
        <w:rPr>
          <w:rFonts w:hint="eastAsia" w:ascii="宋体" w:hAnsi="宋体" w:eastAsia="宋体" w:cs="宋体"/>
          <w:i w:val="0"/>
          <w:iCs w:val="0"/>
          <w:caps w:val="0"/>
          <w:color w:val="434343"/>
          <w:spacing w:val="0"/>
          <w:sz w:val="24"/>
          <w:szCs w:val="24"/>
          <w:shd w:val="clear" w:fill="FFFFFF"/>
          <w:lang w:val="en-US"/>
        </w:rPr>
        <w:t>4</w:t>
      </w:r>
      <w:r>
        <w:rPr>
          <w:rFonts w:hint="eastAsia" w:ascii="宋体" w:hAnsi="宋体" w:eastAsia="宋体" w:cs="宋体"/>
          <w:i w:val="0"/>
          <w:iCs w:val="0"/>
          <w:caps w:val="0"/>
          <w:color w:val="434343"/>
          <w:spacing w:val="0"/>
          <w:sz w:val="24"/>
          <w:szCs w:val="24"/>
          <w:shd w:val="clear" w:fill="FFFFFF"/>
          <w:lang w:eastAsia="zh-CN"/>
        </w:rPr>
        <w:t>年收支差额的数额。</w:t>
      </w:r>
    </w:p>
    <w:p w14:paraId="33058B2F">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480" w:lineRule="atLeast"/>
        <w:ind w:left="0" w:right="0" w:firstLine="634"/>
        <w:jc w:val="both"/>
        <w:rPr>
          <w:rFonts w:hint="eastAsia" w:ascii="宋体" w:hAnsi="宋体" w:eastAsia="宋体" w:cs="宋体"/>
          <w:i w:val="0"/>
          <w:iCs w:val="0"/>
          <w:caps w:val="0"/>
          <w:color w:val="434343"/>
          <w:spacing w:val="0"/>
          <w:sz w:val="24"/>
          <w:szCs w:val="24"/>
        </w:rPr>
      </w:pPr>
      <w:r>
        <w:rPr>
          <w:rFonts w:hint="eastAsia" w:ascii="宋体" w:hAnsi="宋体" w:eastAsia="宋体" w:cs="宋体"/>
          <w:i w:val="0"/>
          <w:iCs w:val="0"/>
          <w:caps w:val="0"/>
          <w:color w:val="434343"/>
          <w:spacing w:val="0"/>
          <w:sz w:val="24"/>
          <w:szCs w:val="24"/>
          <w:shd w:val="clear" w:fill="FFFFFF"/>
          <w:lang w:eastAsia="zh-CN"/>
        </w:rPr>
        <w:t>（九）上年结转和结余：填列</w:t>
      </w:r>
      <w:r>
        <w:rPr>
          <w:rFonts w:hint="eastAsia" w:ascii="宋体" w:hAnsi="宋体" w:eastAsia="宋体" w:cs="宋体"/>
          <w:i w:val="0"/>
          <w:iCs w:val="0"/>
          <w:caps w:val="0"/>
          <w:color w:val="434343"/>
          <w:spacing w:val="0"/>
          <w:sz w:val="24"/>
          <w:szCs w:val="24"/>
          <w:shd w:val="clear" w:fill="FFFFFF"/>
        </w:rPr>
        <w:t>202</w:t>
      </w:r>
      <w:r>
        <w:rPr>
          <w:rFonts w:hint="eastAsia" w:ascii="宋体" w:hAnsi="宋体" w:eastAsia="宋体" w:cs="宋体"/>
          <w:i w:val="0"/>
          <w:iCs w:val="0"/>
          <w:caps w:val="0"/>
          <w:color w:val="434343"/>
          <w:spacing w:val="0"/>
          <w:sz w:val="24"/>
          <w:szCs w:val="24"/>
          <w:shd w:val="clear" w:fill="FFFFFF"/>
          <w:lang w:val="en-US"/>
        </w:rPr>
        <w:t>3</w:t>
      </w:r>
      <w:r>
        <w:rPr>
          <w:rFonts w:hint="eastAsia" w:ascii="宋体" w:hAnsi="宋体" w:eastAsia="宋体" w:cs="宋体"/>
          <w:i w:val="0"/>
          <w:iCs w:val="0"/>
          <w:caps w:val="0"/>
          <w:color w:val="434343"/>
          <w:spacing w:val="0"/>
          <w:sz w:val="24"/>
          <w:szCs w:val="24"/>
          <w:shd w:val="clear" w:fill="FFFFFF"/>
          <w:lang w:eastAsia="zh-CN"/>
        </w:rPr>
        <w:t>年全部结转和结余的资金数，包括当年结转结余资金和历年滚存结转结余资金。</w:t>
      </w:r>
    </w:p>
    <w:p w14:paraId="6706802F">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480" w:lineRule="atLeast"/>
        <w:ind w:left="0" w:right="0" w:firstLine="634"/>
        <w:jc w:val="both"/>
        <w:rPr>
          <w:rFonts w:hint="eastAsia" w:ascii="宋体" w:hAnsi="宋体" w:eastAsia="宋体" w:cs="宋体"/>
          <w:i w:val="0"/>
          <w:iCs w:val="0"/>
          <w:caps w:val="0"/>
          <w:color w:val="434343"/>
          <w:spacing w:val="0"/>
          <w:sz w:val="24"/>
          <w:szCs w:val="24"/>
        </w:rPr>
      </w:pPr>
      <w:r>
        <w:rPr>
          <w:rFonts w:hint="eastAsia" w:ascii="宋体" w:hAnsi="宋体" w:eastAsia="宋体" w:cs="宋体"/>
          <w:i w:val="0"/>
          <w:iCs w:val="0"/>
          <w:caps w:val="0"/>
          <w:color w:val="434343"/>
          <w:spacing w:val="0"/>
          <w:sz w:val="24"/>
          <w:szCs w:val="24"/>
          <w:shd w:val="clear" w:fill="FFFFFF"/>
          <w:lang w:eastAsia="zh-CN"/>
        </w:rPr>
        <w:t>二、支出科目</w:t>
      </w:r>
    </w:p>
    <w:p w14:paraId="6C1CA6C7">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480" w:lineRule="atLeast"/>
        <w:ind w:left="0" w:right="0" w:firstLine="634"/>
        <w:jc w:val="both"/>
        <w:rPr>
          <w:rFonts w:hint="eastAsia" w:ascii="宋体" w:hAnsi="宋体" w:eastAsia="宋体" w:cs="宋体"/>
          <w:i w:val="0"/>
          <w:iCs w:val="0"/>
          <w:caps w:val="0"/>
          <w:color w:val="434343"/>
          <w:spacing w:val="0"/>
          <w:sz w:val="24"/>
          <w:szCs w:val="24"/>
        </w:rPr>
      </w:pPr>
      <w:r>
        <w:rPr>
          <w:rFonts w:hint="eastAsia" w:ascii="宋体" w:hAnsi="宋体" w:eastAsia="宋体" w:cs="宋体"/>
          <w:i w:val="0"/>
          <w:iCs w:val="0"/>
          <w:caps w:val="0"/>
          <w:color w:val="434343"/>
          <w:spacing w:val="0"/>
          <w:sz w:val="24"/>
          <w:szCs w:val="24"/>
          <w:shd w:val="clear" w:fill="FFFFFF"/>
          <w:lang w:eastAsia="zh-CN"/>
        </w:rPr>
        <w:t>（一）基本支出：指为保障机构正常运转、完成日常工作任务而发生的人员经费和公用经费。其中：人员经费指政府收支分类经济科目中的“工资福利支出”和“对个人和家庭的补助”；公用经费指政府收支分类经济科目中除“工资福利支出”和“对个人和家庭的补助”外的其他支出。</w:t>
      </w:r>
    </w:p>
    <w:p w14:paraId="73671A96">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480" w:lineRule="atLeast"/>
        <w:ind w:left="0" w:right="0" w:firstLine="634"/>
        <w:jc w:val="both"/>
        <w:rPr>
          <w:rFonts w:hint="eastAsia" w:ascii="宋体" w:hAnsi="宋体" w:eastAsia="宋体" w:cs="宋体"/>
          <w:i w:val="0"/>
          <w:iCs w:val="0"/>
          <w:caps w:val="0"/>
          <w:color w:val="434343"/>
          <w:spacing w:val="0"/>
          <w:sz w:val="24"/>
          <w:szCs w:val="24"/>
        </w:rPr>
      </w:pPr>
      <w:r>
        <w:rPr>
          <w:rFonts w:hint="eastAsia" w:ascii="宋体" w:hAnsi="宋体" w:eastAsia="宋体" w:cs="宋体"/>
          <w:i w:val="0"/>
          <w:iCs w:val="0"/>
          <w:caps w:val="0"/>
          <w:color w:val="434343"/>
          <w:spacing w:val="0"/>
          <w:sz w:val="24"/>
          <w:szCs w:val="24"/>
          <w:shd w:val="clear" w:fill="FFFFFF"/>
          <w:lang w:eastAsia="zh-CN"/>
        </w:rPr>
        <w:t>（二）项目支出：指在基本支出之外为完成特定行政任务和事业发展目标所发生的支出。</w:t>
      </w:r>
    </w:p>
    <w:p w14:paraId="1335EDEF">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480" w:lineRule="atLeast"/>
        <w:ind w:left="0" w:right="0" w:firstLine="634"/>
        <w:jc w:val="both"/>
        <w:rPr>
          <w:rFonts w:hint="eastAsia" w:ascii="宋体" w:hAnsi="宋体" w:eastAsia="宋体" w:cs="宋体"/>
          <w:i w:val="0"/>
          <w:iCs w:val="0"/>
          <w:caps w:val="0"/>
          <w:color w:val="434343"/>
          <w:spacing w:val="0"/>
          <w:sz w:val="24"/>
          <w:szCs w:val="24"/>
        </w:rPr>
      </w:pPr>
      <w:r>
        <w:rPr>
          <w:rFonts w:hint="eastAsia" w:ascii="宋体" w:hAnsi="宋体" w:eastAsia="宋体" w:cs="宋体"/>
          <w:i w:val="0"/>
          <w:iCs w:val="0"/>
          <w:caps w:val="0"/>
          <w:color w:val="434343"/>
          <w:spacing w:val="0"/>
          <w:sz w:val="24"/>
          <w:szCs w:val="24"/>
          <w:shd w:val="clear" w:fill="FFFFFF"/>
          <w:lang w:eastAsia="zh-CN"/>
        </w:rPr>
        <w:t>（三）经营支出：指事业单位在专业业务活动及其辅助活动之外开展非独立核算经营活动发生的支出。</w:t>
      </w:r>
    </w:p>
    <w:p w14:paraId="3C7E5CD5">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480" w:lineRule="atLeast"/>
        <w:ind w:left="0" w:right="0" w:firstLine="634"/>
        <w:jc w:val="both"/>
        <w:rPr>
          <w:rFonts w:hint="eastAsia" w:ascii="宋体" w:hAnsi="宋体" w:eastAsia="宋体" w:cs="宋体"/>
          <w:i w:val="0"/>
          <w:iCs w:val="0"/>
          <w:caps w:val="0"/>
          <w:color w:val="434343"/>
          <w:spacing w:val="0"/>
          <w:sz w:val="24"/>
          <w:szCs w:val="24"/>
        </w:rPr>
      </w:pPr>
      <w:r>
        <w:rPr>
          <w:rFonts w:hint="eastAsia" w:ascii="宋体" w:hAnsi="宋体" w:eastAsia="宋体" w:cs="宋体"/>
          <w:i w:val="0"/>
          <w:iCs w:val="0"/>
          <w:caps w:val="0"/>
          <w:color w:val="434343"/>
          <w:spacing w:val="0"/>
          <w:sz w:val="24"/>
          <w:szCs w:val="24"/>
          <w:shd w:val="clear" w:fill="FFFFFF"/>
          <w:lang w:eastAsia="zh-CN"/>
        </w:rPr>
        <w:t>（四）工资福利支出（支出经济分类科目类级）：反映单位开支的在职职工和编制外长期聘用人员的各类劳动报酬，以及为上述人员缴纳的各项社会保险费等。</w:t>
      </w:r>
    </w:p>
    <w:p w14:paraId="1966D70D">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480" w:lineRule="atLeast"/>
        <w:ind w:left="0" w:right="0" w:firstLine="634"/>
        <w:jc w:val="both"/>
        <w:rPr>
          <w:rFonts w:hint="eastAsia" w:ascii="宋体" w:hAnsi="宋体" w:eastAsia="宋体" w:cs="宋体"/>
          <w:i w:val="0"/>
          <w:iCs w:val="0"/>
          <w:caps w:val="0"/>
          <w:color w:val="434343"/>
          <w:spacing w:val="0"/>
          <w:sz w:val="24"/>
          <w:szCs w:val="24"/>
        </w:rPr>
      </w:pPr>
      <w:r>
        <w:rPr>
          <w:rFonts w:hint="eastAsia" w:ascii="宋体" w:hAnsi="宋体" w:eastAsia="宋体" w:cs="宋体"/>
          <w:i w:val="0"/>
          <w:iCs w:val="0"/>
          <w:caps w:val="0"/>
          <w:color w:val="434343"/>
          <w:spacing w:val="0"/>
          <w:sz w:val="24"/>
          <w:szCs w:val="24"/>
          <w:shd w:val="clear" w:fill="FFFFFF"/>
          <w:lang w:eastAsia="zh-CN"/>
        </w:rPr>
        <w:t>（五）商品和服务支出（支出经济分类科目类级）：反映单位购买商品和服务的支出（不包括用于购置固定资产的支出、战略性和应急储备支出）。</w:t>
      </w:r>
    </w:p>
    <w:p w14:paraId="7D82384B">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480" w:lineRule="atLeast"/>
        <w:ind w:left="0" w:right="0" w:firstLine="634"/>
        <w:jc w:val="both"/>
        <w:rPr>
          <w:rFonts w:hint="eastAsia" w:ascii="宋体" w:hAnsi="宋体" w:eastAsia="宋体" w:cs="宋体"/>
          <w:i w:val="0"/>
          <w:iCs w:val="0"/>
          <w:caps w:val="0"/>
          <w:color w:val="434343"/>
          <w:spacing w:val="0"/>
          <w:sz w:val="24"/>
          <w:szCs w:val="24"/>
        </w:rPr>
      </w:pPr>
      <w:r>
        <w:rPr>
          <w:rFonts w:hint="eastAsia" w:ascii="宋体" w:hAnsi="宋体" w:eastAsia="宋体" w:cs="宋体"/>
          <w:i w:val="0"/>
          <w:iCs w:val="0"/>
          <w:caps w:val="0"/>
          <w:color w:val="434343"/>
          <w:spacing w:val="0"/>
          <w:sz w:val="24"/>
          <w:szCs w:val="24"/>
          <w:shd w:val="clear" w:fill="FFFFFF"/>
          <w:lang w:eastAsia="zh-CN"/>
        </w:rPr>
        <w:t>（六）对个人和家庭的补助（支出经济分类科目类级）：反映用于对个人和家庭的补助支出。</w:t>
      </w:r>
    </w:p>
    <w:p w14:paraId="6DC04B4C">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480" w:lineRule="atLeast"/>
        <w:ind w:left="0" w:right="0" w:firstLine="634"/>
        <w:jc w:val="both"/>
        <w:rPr>
          <w:rFonts w:hint="eastAsia" w:ascii="宋体" w:hAnsi="宋体" w:eastAsia="宋体" w:cs="宋体"/>
          <w:i w:val="0"/>
          <w:iCs w:val="0"/>
          <w:caps w:val="0"/>
          <w:color w:val="434343"/>
          <w:spacing w:val="0"/>
          <w:sz w:val="24"/>
          <w:szCs w:val="24"/>
        </w:rPr>
      </w:pPr>
      <w:r>
        <w:rPr>
          <w:rFonts w:hint="eastAsia" w:ascii="宋体" w:hAnsi="宋体" w:eastAsia="宋体" w:cs="宋体"/>
          <w:i w:val="0"/>
          <w:iCs w:val="0"/>
          <w:caps w:val="0"/>
          <w:color w:val="434343"/>
          <w:spacing w:val="0"/>
          <w:sz w:val="24"/>
          <w:szCs w:val="24"/>
          <w:shd w:val="clear" w:fill="FFFFFF"/>
          <w:lang w:eastAsia="zh-CN"/>
        </w:rPr>
        <w:t>（七）其他资本性支出（支出经济分类科目类级）：反映非各级发展与改革部门集中安排的用于购置固定资产、战略性和应急性储备、土地和无形资产，以及构建基础设施、大型修缮和财政支持企业更新改造所发生的支出。</w:t>
      </w:r>
    </w:p>
    <w:p w14:paraId="742202BE">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480" w:lineRule="atLeast"/>
        <w:ind w:left="0" w:right="0" w:firstLine="634"/>
        <w:jc w:val="both"/>
        <w:rPr>
          <w:rFonts w:hint="eastAsia" w:ascii="宋体" w:hAnsi="宋体" w:eastAsia="宋体" w:cs="宋体"/>
          <w:i w:val="0"/>
          <w:iCs w:val="0"/>
          <w:caps w:val="0"/>
          <w:color w:val="434343"/>
          <w:spacing w:val="0"/>
          <w:sz w:val="24"/>
          <w:szCs w:val="24"/>
        </w:rPr>
      </w:pPr>
      <w:r>
        <w:rPr>
          <w:rFonts w:hint="eastAsia" w:ascii="宋体" w:hAnsi="宋体" w:eastAsia="宋体" w:cs="宋体"/>
          <w:i w:val="0"/>
          <w:iCs w:val="0"/>
          <w:caps w:val="0"/>
          <w:color w:val="434343"/>
          <w:spacing w:val="0"/>
          <w:sz w:val="24"/>
          <w:szCs w:val="24"/>
          <w:shd w:val="clear" w:fill="FFFFFF"/>
          <w:lang w:eastAsia="zh-CN"/>
        </w:rPr>
        <w:t>三、相关专业名词</w:t>
      </w:r>
    </w:p>
    <w:p w14:paraId="1510F6B5">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480" w:lineRule="atLeast"/>
        <w:ind w:left="0" w:right="0" w:firstLine="634"/>
        <w:jc w:val="left"/>
        <w:rPr>
          <w:rFonts w:hint="eastAsia" w:ascii="宋体" w:hAnsi="宋体" w:eastAsia="宋体" w:cs="宋体"/>
          <w:i w:val="0"/>
          <w:iCs w:val="0"/>
          <w:caps w:val="0"/>
          <w:color w:val="434343"/>
          <w:spacing w:val="0"/>
          <w:sz w:val="24"/>
          <w:szCs w:val="24"/>
        </w:rPr>
      </w:pPr>
      <w:r>
        <w:rPr>
          <w:rFonts w:hint="eastAsia" w:ascii="宋体" w:hAnsi="宋体" w:eastAsia="宋体" w:cs="宋体"/>
          <w:i w:val="0"/>
          <w:iCs w:val="0"/>
          <w:caps w:val="0"/>
          <w:color w:val="434343"/>
          <w:spacing w:val="0"/>
          <w:sz w:val="24"/>
          <w:szCs w:val="24"/>
          <w:shd w:val="clear" w:fill="FFFFFF"/>
          <w:lang w:eastAsia="zh-CN"/>
        </w:rPr>
        <w:t>（一）机关运行费：指用一般公共预算财政拨款安排的为保障行政单位（含参照公务员法管理的事业单位）运行用于购买货物和服务的各项资金，包括办公费、印刷费、邮电费、差旅费、会议费、福利费、日常维修费、专用材料及一般设备购置费、办公用房水电费、办公用房取暖费、办公用房物业管理费、公务用车运行维护费以及其他费用。</w:t>
      </w:r>
    </w:p>
    <w:p w14:paraId="71838A99">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480" w:lineRule="atLeast"/>
        <w:ind w:left="0" w:right="0" w:firstLine="634"/>
        <w:jc w:val="left"/>
        <w:rPr>
          <w:rFonts w:hint="eastAsia" w:ascii="宋体" w:hAnsi="宋体" w:eastAsia="宋体" w:cs="宋体"/>
          <w:i w:val="0"/>
          <w:iCs w:val="0"/>
          <w:caps w:val="0"/>
          <w:color w:val="434343"/>
          <w:spacing w:val="0"/>
          <w:sz w:val="24"/>
          <w:szCs w:val="24"/>
        </w:rPr>
      </w:pPr>
      <w:r>
        <w:rPr>
          <w:rFonts w:hint="eastAsia" w:ascii="宋体" w:hAnsi="宋体" w:eastAsia="宋体" w:cs="宋体"/>
          <w:i w:val="0"/>
          <w:iCs w:val="0"/>
          <w:caps w:val="0"/>
          <w:color w:val="434343"/>
          <w:spacing w:val="0"/>
          <w:sz w:val="24"/>
          <w:szCs w:val="24"/>
          <w:shd w:val="clear" w:fill="FFFFFF"/>
          <w:lang w:eastAsia="zh-CN"/>
        </w:rPr>
        <w:t>（二）“三公”经费：指用财政拨款安排的因公出国（境）费、公务用车购置及运行维护费和公务接待费。其中，因公出国（境）费反映单位公务出国（境）的国际旅费、国外城市间交通费、住宿费、伙食费、培训费、公杂费等支出；公务用车购置及运行维护费反映单位公务用车车辆购置支出（含车辆购置税、牌照费），按规定保留的公务用车燃料费、维修费、过桥过路费、保险费、安全奖励费 用等支出；公务接待费反映单位按规定开支的各类公务接待（含外宾接待）支出。</w:t>
      </w:r>
    </w:p>
    <w:p w14:paraId="66440346"/>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EB6B774"/>
    <w:multiLevelType w:val="multilevel"/>
    <w:tmpl w:val="4EB6B774"/>
    <w:lvl w:ilvl="0" w:tentative="0">
      <w:start w:val="1"/>
      <w:numFmt w:val="none"/>
      <w:lvlText w:val="%1."/>
      <w:lvlJc w:val="left"/>
      <w:pPr>
        <w:tabs>
          <w:tab w:val="left" w:pos="720"/>
        </w:tabs>
        <w:ind w:left="720" w:hanging="360"/>
      </w:pPr>
      <w:rPr>
        <w:sz w:val="24"/>
        <w:szCs w:val="24"/>
      </w:rPr>
    </w:lvl>
    <w:lvl w:ilvl="1" w:tentative="0">
      <w:start w:val="1"/>
      <w:numFmt w:val="none"/>
      <w:lvlText w:val="%2."/>
      <w:lvlJc w:val="left"/>
      <w:pPr>
        <w:tabs>
          <w:tab w:val="left" w:pos="1440"/>
        </w:tabs>
        <w:ind w:left="1440" w:hanging="360"/>
      </w:pPr>
      <w:rPr>
        <w:sz w:val="24"/>
        <w:szCs w:val="24"/>
      </w:rPr>
    </w:lvl>
    <w:lvl w:ilvl="2" w:tentative="0">
      <w:start w:val="1"/>
      <w:numFmt w:val="none"/>
      <w:lvlText w:val="%3."/>
      <w:lvlJc w:val="left"/>
      <w:pPr>
        <w:tabs>
          <w:tab w:val="left" w:pos="2160"/>
        </w:tabs>
        <w:ind w:left="2160" w:hanging="360"/>
      </w:pPr>
      <w:rPr>
        <w:sz w:val="24"/>
        <w:szCs w:val="24"/>
      </w:rPr>
    </w:lvl>
    <w:lvl w:ilvl="3" w:tentative="0">
      <w:start w:val="1"/>
      <w:numFmt w:val="none"/>
      <w:lvlText w:val="%4."/>
      <w:lvlJc w:val="left"/>
      <w:pPr>
        <w:tabs>
          <w:tab w:val="left" w:pos="2517"/>
        </w:tabs>
        <w:ind w:left="2880" w:hanging="360"/>
      </w:pPr>
      <w:rPr>
        <w:sz w:val="24"/>
        <w:szCs w:val="24"/>
      </w:rPr>
    </w:lvl>
    <w:lvl w:ilvl="4" w:tentative="0">
      <w:start w:val="1"/>
      <w:numFmt w:val="none"/>
      <w:lvlText w:val="%5."/>
      <w:lvlJc w:val="left"/>
      <w:pPr>
        <w:tabs>
          <w:tab w:val="left" w:pos="3238"/>
        </w:tabs>
        <w:ind w:left="3600" w:hanging="360"/>
      </w:pPr>
      <w:rPr>
        <w:sz w:val="24"/>
        <w:szCs w:val="24"/>
      </w:rPr>
    </w:lvl>
    <w:lvl w:ilvl="5" w:tentative="0">
      <w:start w:val="1"/>
      <w:numFmt w:val="none"/>
      <w:lvlText w:val="%6."/>
      <w:lvlJc w:val="left"/>
      <w:pPr>
        <w:tabs>
          <w:tab w:val="left" w:pos="3958"/>
        </w:tabs>
        <w:ind w:left="4320" w:hanging="360"/>
      </w:pPr>
      <w:rPr>
        <w:sz w:val="24"/>
        <w:szCs w:val="24"/>
      </w:rPr>
    </w:lvl>
    <w:lvl w:ilvl="6" w:tentative="0">
      <w:start w:val="1"/>
      <w:numFmt w:val="none"/>
      <w:lvlText w:val="%7."/>
      <w:lvlJc w:val="left"/>
      <w:pPr>
        <w:tabs>
          <w:tab w:val="left" w:pos="4678"/>
        </w:tabs>
        <w:ind w:left="5040" w:hanging="360"/>
      </w:pPr>
      <w:rPr>
        <w:sz w:val="24"/>
        <w:szCs w:val="24"/>
      </w:rPr>
    </w:lvl>
    <w:lvl w:ilvl="7" w:tentative="0">
      <w:start w:val="1"/>
      <w:numFmt w:val="none"/>
      <w:lvlText w:val="%8."/>
      <w:lvlJc w:val="left"/>
      <w:pPr>
        <w:tabs>
          <w:tab w:val="left" w:pos="5398"/>
        </w:tabs>
        <w:ind w:left="5760" w:hanging="360"/>
      </w:pPr>
      <w:rPr>
        <w:sz w:val="24"/>
        <w:szCs w:val="24"/>
      </w:rPr>
    </w:lvl>
    <w:lvl w:ilvl="8" w:tentative="0">
      <w:start w:val="1"/>
      <w:numFmt w:val="none"/>
      <w:lvlText w:val="%9."/>
      <w:lvlJc w:val="left"/>
      <w:pPr>
        <w:tabs>
          <w:tab w:val="left" w:pos="6118"/>
        </w:tabs>
        <w:ind w:left="6480" w:hanging="360"/>
      </w:pPr>
      <w:rPr>
        <w:sz w:val="24"/>
        <w:szCs w:val="24"/>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3A46307"/>
    <w:rsid w:val="0CC71781"/>
    <w:rsid w:val="0F9022FF"/>
    <w:rsid w:val="15C26F8A"/>
    <w:rsid w:val="1AF41722"/>
    <w:rsid w:val="24E13E52"/>
    <w:rsid w:val="2ABA427C"/>
    <w:rsid w:val="304038DF"/>
    <w:rsid w:val="365B56BB"/>
    <w:rsid w:val="4857294A"/>
    <w:rsid w:val="48E5353B"/>
    <w:rsid w:val="61B2122D"/>
    <w:rsid w:val="63A46307"/>
    <w:rsid w:val="6AEF34F2"/>
    <w:rsid w:val="7F48655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qFormat/>
    <w:uiPriority w:val="0"/>
    <w:pPr>
      <w:spacing w:before="0" w:beforeAutospacing="1" w:after="0" w:afterAutospacing="1"/>
      <w:ind w:left="0" w:right="0"/>
      <w:jc w:val="left"/>
    </w:pPr>
    <w:rPr>
      <w:kern w:val="0"/>
      <w:sz w:val="24"/>
      <w:lang w:val="en-US" w:eastAsia="zh-CN" w:bidi="ar"/>
    </w:rPr>
  </w:style>
  <w:style w:type="character" w:styleId="5">
    <w:name w:val="Strong"/>
    <w:basedOn w:val="4"/>
    <w:qFormat/>
    <w:uiPriority w:val="0"/>
    <w:rPr>
      <w:b/>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3998</Words>
  <Characters>4358</Characters>
  <Lines>0</Lines>
  <Paragraphs>0</Paragraphs>
  <TotalTime>12</TotalTime>
  <ScaleCrop>false</ScaleCrop>
  <LinksUpToDate>false</LinksUpToDate>
  <CharactersWithSpaces>4378</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2025-08-27T06:43:00Z</dcterms:created>
  <dc:creator>邱</dc:creator>
  <cp:lastModifiedBy>邱</cp:lastModifiedBy>
  <dcterms:modified xsi:type="dcterms:W3CDTF">2025-08-28T08:25:02Z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86EFD2AA4A194EE5BE214B7B4F5F15B6_11</vt:lpwstr>
  </property>
  <property fmtid="{D5CDD505-2E9C-101B-9397-08002B2CF9AE}" pid="4" name="KSOTemplateDocerSaveRecord">
    <vt:lpwstr>eyJoZGlkIjoiMDhmOTc2MDllMjFjYWJiNDM4ZjE5ODg5YTdhYzdhNzciLCJ1c2VySWQiOiIyNjEzNjU2NjIifQ==</vt:lpwstr>
  </property>
</Properties>
</file>