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jc w:val="center"/>
        <w:rPr>
          <w:rFonts w:ascii="黑体" w:hAnsi="黑体" w:eastAsia="黑体" w:cs="Times New Roman"/>
          <w:b/>
          <w:bCs/>
          <w:color w:val="000000" w:themeColor="text1"/>
          <w:kern w:val="0"/>
          <w:sz w:val="44"/>
          <w:szCs w:val="44"/>
        </w:rPr>
      </w:pPr>
      <w:r>
        <w:rPr>
          <w:rFonts w:ascii="黑体" w:hAnsi="黑体" w:eastAsia="黑体" w:cs="Times New Roman"/>
          <w:b/>
          <w:bCs/>
          <w:color w:val="000000" w:themeColor="text1"/>
          <w:kern w:val="0"/>
          <w:sz w:val="44"/>
          <w:szCs w:val="44"/>
        </w:rPr>
        <w:fldChar w:fldCharType="begin"/>
      </w:r>
      <w:r>
        <w:rPr>
          <w:rFonts w:ascii="黑体" w:hAnsi="黑体" w:eastAsia="黑体" w:cs="Times New Roman"/>
          <w:b/>
          <w:bCs/>
          <w:color w:val="000000" w:themeColor="text1"/>
          <w:kern w:val="0"/>
          <w:sz w:val="44"/>
          <w:szCs w:val="44"/>
        </w:rPr>
        <w:instrText xml:space="preserve">MERGEFIELD ${page540426799.ds254512694_REP_JXJC_AGENCY_WZR_NAME}</w:instrText>
      </w:r>
      <w:r>
        <w:rPr>
          <w:rFonts w:ascii="黑体" w:hAnsi="黑体" w:eastAsia="黑体" w:cs="Times New Roman"/>
          <w:b/>
          <w:bCs/>
          <w:color w:val="000000" w:themeColor="text1"/>
          <w:kern w:val="0"/>
          <w:sz w:val="44"/>
          <w:szCs w:val="44"/>
        </w:rPr>
        <w:fldChar w:fldCharType="separate"/>
      </w:r>
      <w:r>
        <w:rPr>
          <w:rFonts w:hint="eastAsia" w:ascii="黑体" w:hAnsi="黑体" w:eastAsia="黑体" w:cs="Times New Roman"/>
          <w:b/>
          <w:bCs/>
          <w:color w:val="000000" w:themeColor="text1"/>
          <w:kern w:val="0"/>
          <w:sz w:val="44"/>
          <w:szCs w:val="44"/>
          <w:lang w:eastAsia="zh-CN"/>
        </w:rPr>
        <w:t>庐山市温泉中心小学</w:t>
      </w:r>
      <w:r>
        <w:rPr>
          <w:color w:val="000000" w:themeColor="text1"/>
        </w:rPr>
        <w:fldChar w:fldCharType="end"/>
      </w:r>
      <w:r>
        <w:rPr>
          <w:rFonts w:hint="eastAsia" w:ascii="黑体" w:hAnsi="黑体" w:eastAsia="黑体" w:cs="Times New Roman"/>
          <w:b/>
          <w:bCs/>
          <w:color w:val="000000" w:themeColor="text1"/>
          <w:kern w:val="0"/>
          <w:sz w:val="44"/>
          <w:szCs w:val="44"/>
        </w:rPr>
        <w:t>202</w:t>
      </w:r>
      <w:r>
        <w:rPr>
          <w:rFonts w:hint="eastAsia" w:ascii="黑体" w:hAnsi="黑体" w:eastAsia="黑体" w:cs="Times New Roman"/>
          <w:b/>
          <w:bCs/>
          <w:color w:val="000000" w:themeColor="text1"/>
          <w:kern w:val="0"/>
          <w:sz w:val="44"/>
          <w:szCs w:val="44"/>
          <w:lang w:val="en-US" w:eastAsia="zh-CN"/>
        </w:rPr>
        <w:t>4</w:t>
      </w:r>
      <w:r>
        <w:rPr>
          <w:rFonts w:hint="eastAsia" w:ascii="黑体" w:hAnsi="黑体" w:eastAsia="黑体" w:cs="Times New Roman"/>
          <w:b/>
          <w:bCs/>
          <w:color w:val="000000" w:themeColor="text1"/>
          <w:kern w:val="0"/>
          <w:sz w:val="44"/>
          <w:szCs w:val="44"/>
        </w:rPr>
        <w:t>年单位预算</w:t>
      </w:r>
    </w:p>
    <w:p>
      <w:pPr>
        <w:pStyle w:val="12"/>
        <w:spacing w:line="600" w:lineRule="atLeast"/>
        <w:jc w:val="center"/>
        <w:rPr>
          <w:rFonts w:ascii="黑体" w:hAnsi="黑体" w:eastAsia="黑体"/>
          <w:color w:val="000000" w:themeColor="text1"/>
          <w:sz w:val="32"/>
          <w:szCs w:val="32"/>
        </w:rPr>
      </w:pPr>
    </w:p>
    <w:p>
      <w:pPr>
        <w:pStyle w:val="12"/>
        <w:spacing w:line="600" w:lineRule="atLeast"/>
        <w:jc w:val="center"/>
        <w:rPr>
          <w:rFonts w:ascii="黑体" w:hAnsi="黑体" w:eastAsia="黑体"/>
          <w:color w:val="000000" w:themeColor="text1"/>
          <w:sz w:val="32"/>
          <w:szCs w:val="32"/>
        </w:rPr>
      </w:pPr>
      <w:r>
        <w:rPr>
          <w:rFonts w:hint="eastAsia" w:ascii="黑体" w:hAnsi="黑体" w:eastAsia="黑体"/>
          <w:color w:val="000000" w:themeColor="text1"/>
          <w:sz w:val="32"/>
          <w:szCs w:val="32"/>
        </w:rPr>
        <w:t>目    录</w:t>
      </w:r>
    </w:p>
    <w:p>
      <w:pPr>
        <w:pStyle w:val="12"/>
        <w:rPr>
          <w:rFonts w:ascii="宋体" w:hAnsi="宋体"/>
          <w:color w:val="000000" w:themeColor="text1"/>
        </w:rPr>
      </w:pPr>
    </w:p>
    <w:p>
      <w:pPr>
        <w:pStyle w:val="12"/>
        <w:tabs>
          <w:tab w:val="right" w:pos="8306"/>
        </w:tabs>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 xml:space="preserve">第一部分  </w:t>
      </w:r>
      <w:r>
        <w:rPr>
          <w:rFonts w:ascii="仿宋_GB2312" w:eastAsia="仿宋_GB2312"/>
          <w:b/>
          <w:bCs/>
          <w:color w:val="000000" w:themeColor="text1"/>
          <w:sz w:val="32"/>
          <w:szCs w:val="32"/>
        </w:rPr>
        <w:fldChar w:fldCharType="begin"/>
      </w:r>
      <w:r>
        <w:rPr>
          <w:rFonts w:ascii="仿宋_GB2312" w:eastAsia="仿宋_GB2312"/>
          <w:b/>
          <w:bCs/>
          <w:color w:val="000000" w:themeColor="text1"/>
          <w:sz w:val="32"/>
          <w:szCs w:val="32"/>
        </w:rPr>
        <w:instrText xml:space="preserve">MERGEFIELD ${page540426799.ds254512694_REP_JXJC_AGENCY_WZR_NAME}</w:instrText>
      </w:r>
      <w:r>
        <w:rPr>
          <w:rFonts w:ascii="仿宋_GB2312" w:eastAsia="仿宋_GB2312"/>
          <w:b/>
          <w:bCs/>
          <w:color w:val="000000" w:themeColor="text1"/>
          <w:sz w:val="32"/>
          <w:szCs w:val="32"/>
        </w:rPr>
        <w:fldChar w:fldCharType="separate"/>
      </w:r>
      <w:r>
        <w:rPr>
          <w:rFonts w:hint="eastAsia" w:ascii="仿宋_GB2312" w:eastAsia="仿宋_GB2312"/>
          <w:b/>
          <w:bCs/>
          <w:color w:val="000000" w:themeColor="text1"/>
          <w:sz w:val="32"/>
          <w:szCs w:val="32"/>
          <w:lang w:eastAsia="zh-CN"/>
        </w:rPr>
        <w:t>庐山市温泉中心小学</w:t>
      </w:r>
      <w:r>
        <w:rPr>
          <w:color w:val="000000" w:themeColor="text1"/>
        </w:rPr>
        <w:fldChar w:fldCharType="end"/>
      </w:r>
      <w:r>
        <w:rPr>
          <w:rFonts w:hint="eastAsia" w:ascii="仿宋_GB2312" w:eastAsia="仿宋_GB2312"/>
          <w:b/>
          <w:bCs/>
          <w:color w:val="000000" w:themeColor="text1"/>
          <w:sz w:val="32"/>
          <w:szCs w:val="32"/>
        </w:rPr>
        <w:t>概况</w:t>
      </w:r>
      <w:r>
        <w:rPr>
          <w:rFonts w:ascii="仿宋_GB2312" w:eastAsia="仿宋_GB2312"/>
          <w:b/>
          <w:bCs/>
          <w:color w:val="000000" w:themeColor="text1"/>
          <w:sz w:val="32"/>
          <w:szCs w:val="32"/>
        </w:rPr>
        <w:tab/>
      </w:r>
    </w:p>
    <w:p>
      <w:pPr>
        <w:pStyle w:val="12"/>
        <w:spacing w:line="600" w:lineRule="atLeast"/>
        <w:ind w:firstLine="1120" w:firstLineChars="350"/>
        <w:jc w:val="left"/>
        <w:rPr>
          <w:rFonts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 xml:space="preserve"> </w:t>
      </w:r>
      <w:r>
        <w:rPr>
          <w:rFonts w:ascii="Adobe 仿宋 Std R" w:hAnsi="Adobe 仿宋 Std R" w:eastAsia="Adobe 仿宋 Std R" w:cstheme="minorBidi"/>
          <w:color w:val="000000" w:themeColor="text1"/>
          <w:kern w:val="2"/>
          <w:sz w:val="32"/>
          <w:szCs w:val="30"/>
        </w:rPr>
        <w:t>一、</w:t>
      </w:r>
      <w:r>
        <w:rPr>
          <w:rFonts w:hint="eastAsia" w:ascii="Adobe 仿宋 Std R" w:hAnsi="Adobe 仿宋 Std R" w:eastAsia="Adobe 仿宋 Std R" w:cstheme="minorBidi"/>
          <w:color w:val="000000" w:themeColor="text1"/>
          <w:kern w:val="2"/>
          <w:sz w:val="32"/>
          <w:szCs w:val="30"/>
        </w:rPr>
        <w:t>单位</w:t>
      </w:r>
      <w:r>
        <w:rPr>
          <w:rFonts w:ascii="Adobe 仿宋 Std R" w:hAnsi="Adobe 仿宋 Std R" w:eastAsia="Adobe 仿宋 Std R" w:cstheme="minorBidi"/>
          <w:color w:val="000000" w:themeColor="text1"/>
          <w:kern w:val="2"/>
          <w:sz w:val="32"/>
          <w:szCs w:val="30"/>
        </w:rPr>
        <w:t>主要职责</w:t>
      </w:r>
    </w:p>
    <w:p>
      <w:pPr>
        <w:pStyle w:val="12"/>
        <w:spacing w:line="600" w:lineRule="atLeast"/>
        <w:ind w:firstLine="1280" w:firstLineChars="40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二、</w:t>
      </w:r>
      <w:r>
        <w:rPr>
          <w:rFonts w:hint="eastAsia" w:ascii="Adobe 仿宋 Std R" w:hAnsi="Adobe 仿宋 Std R" w:eastAsia="Adobe 仿宋 Std R" w:cstheme="minorBidi"/>
          <w:color w:val="000000" w:themeColor="text1"/>
          <w:kern w:val="2"/>
          <w:sz w:val="32"/>
          <w:szCs w:val="30"/>
        </w:rPr>
        <w:t>机构设置及人员情况</w:t>
      </w:r>
    </w:p>
    <w:p>
      <w:pPr>
        <w:pStyle w:val="12"/>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 xml:space="preserve">第二部分  </w:t>
      </w:r>
      <w:r>
        <w:rPr>
          <w:rFonts w:ascii="仿宋_GB2312" w:eastAsia="仿宋_GB2312"/>
          <w:b/>
          <w:bCs/>
          <w:color w:val="000000" w:themeColor="text1"/>
          <w:sz w:val="32"/>
          <w:szCs w:val="32"/>
        </w:rPr>
        <w:fldChar w:fldCharType="begin"/>
      </w:r>
      <w:r>
        <w:rPr>
          <w:rFonts w:ascii="仿宋_GB2312" w:eastAsia="仿宋_GB2312"/>
          <w:b/>
          <w:bCs/>
          <w:color w:val="000000" w:themeColor="text1"/>
          <w:sz w:val="32"/>
          <w:szCs w:val="32"/>
        </w:rPr>
        <w:instrText xml:space="preserve">MERGEFIELD ${page540426799.ds254512694_REP_JXJC_AGENCY_WZR_NAME}</w:instrText>
      </w:r>
      <w:r>
        <w:rPr>
          <w:rFonts w:ascii="仿宋_GB2312" w:eastAsia="仿宋_GB2312"/>
          <w:b/>
          <w:bCs/>
          <w:color w:val="000000" w:themeColor="text1"/>
          <w:sz w:val="32"/>
          <w:szCs w:val="32"/>
        </w:rPr>
        <w:fldChar w:fldCharType="separate"/>
      </w:r>
      <w:r>
        <w:rPr>
          <w:rFonts w:hint="eastAsia" w:ascii="仿宋_GB2312" w:eastAsia="仿宋_GB2312"/>
          <w:b/>
          <w:bCs/>
          <w:color w:val="000000" w:themeColor="text1"/>
          <w:sz w:val="32"/>
          <w:szCs w:val="32"/>
          <w:lang w:eastAsia="zh-CN"/>
        </w:rPr>
        <w:t>庐山市温泉中心小学</w:t>
      </w:r>
      <w:r>
        <w:rPr>
          <w:color w:val="000000" w:themeColor="text1"/>
        </w:rPr>
        <w:fldChar w:fldCharType="end"/>
      </w:r>
      <w:r>
        <w:rPr>
          <w:rFonts w:hint="eastAsia" w:ascii="仿宋_GB2312" w:eastAsia="仿宋_GB2312"/>
          <w:b/>
          <w:bCs/>
          <w:color w:val="000000" w:themeColor="text1"/>
          <w:sz w:val="32"/>
          <w:szCs w:val="32"/>
        </w:rPr>
        <w:t>202</w:t>
      </w:r>
      <w:r>
        <w:rPr>
          <w:rFonts w:hint="eastAsia" w:ascii="仿宋_GB2312" w:eastAsia="仿宋_GB2312"/>
          <w:b/>
          <w:bCs/>
          <w:color w:val="000000" w:themeColor="text1"/>
          <w:sz w:val="32"/>
          <w:szCs w:val="32"/>
          <w:lang w:val="en-US" w:eastAsia="zh-CN"/>
        </w:rPr>
        <w:t>4</w:t>
      </w:r>
      <w:r>
        <w:rPr>
          <w:rFonts w:hint="eastAsia" w:ascii="仿宋_GB2312" w:eastAsia="仿宋_GB2312"/>
          <w:b/>
          <w:bCs/>
          <w:color w:val="000000" w:themeColor="text1"/>
          <w:sz w:val="32"/>
          <w:szCs w:val="32"/>
        </w:rPr>
        <w:t>年单位预算表</w:t>
      </w:r>
    </w:p>
    <w:p>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一、《收支预算总表》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pPr>
        <w:pStyle w:val="12"/>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color w:val="000000" w:themeColor="text1"/>
          <w:kern w:val="2"/>
          <w:sz w:val="32"/>
          <w:szCs w:val="30"/>
        </w:rPr>
        <w:t>《</w:t>
      </w:r>
      <w:r>
        <w:rPr>
          <w:rFonts w:hint="eastAsia" w:ascii="Adobe 仿宋 Std R" w:hAnsi="Adobe 仿宋 Std R" w:eastAsia="Adobe 仿宋 Std R" w:cstheme="minorBidi"/>
          <w:color w:val="000000" w:themeColor="text1"/>
          <w:kern w:val="2"/>
          <w:sz w:val="32"/>
          <w:szCs w:val="30"/>
        </w:rPr>
        <w:t>项目绩效目标表</w:t>
      </w:r>
      <w:r>
        <w:rPr>
          <w:rFonts w:ascii="Adobe 仿宋 Std R" w:hAnsi="Adobe 仿宋 Std R" w:eastAsia="Adobe 仿宋 Std R" w:cstheme="minorBidi"/>
          <w:color w:val="000000" w:themeColor="text1"/>
          <w:kern w:val="2"/>
          <w:sz w:val="32"/>
          <w:szCs w:val="30"/>
        </w:rPr>
        <w:t>》</w:t>
      </w:r>
    </w:p>
    <w:p>
      <w:pPr>
        <w:pStyle w:val="12"/>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 xml:space="preserve">第三部分 </w:t>
      </w:r>
      <w:r>
        <w:rPr>
          <w:rFonts w:ascii="仿宋_GB2312" w:eastAsia="仿宋_GB2312"/>
          <w:b/>
          <w:bCs/>
          <w:color w:val="000000" w:themeColor="text1"/>
          <w:sz w:val="32"/>
          <w:szCs w:val="32"/>
        </w:rPr>
        <w:fldChar w:fldCharType="begin"/>
      </w:r>
      <w:r>
        <w:rPr>
          <w:rFonts w:ascii="仿宋_GB2312" w:eastAsia="仿宋_GB2312"/>
          <w:b/>
          <w:bCs/>
          <w:color w:val="000000" w:themeColor="text1"/>
          <w:sz w:val="32"/>
          <w:szCs w:val="32"/>
        </w:rPr>
        <w:instrText xml:space="preserve">MERGEFIELD ${page540426799.ds254512694_REP_JXJC_AGENCY_WZR_NAME}</w:instrText>
      </w:r>
      <w:r>
        <w:rPr>
          <w:rFonts w:ascii="仿宋_GB2312" w:eastAsia="仿宋_GB2312"/>
          <w:b/>
          <w:bCs/>
          <w:color w:val="000000" w:themeColor="text1"/>
          <w:sz w:val="32"/>
          <w:szCs w:val="32"/>
        </w:rPr>
        <w:fldChar w:fldCharType="separate"/>
      </w:r>
      <w:r>
        <w:rPr>
          <w:rFonts w:hint="eastAsia" w:ascii="仿宋_GB2312" w:eastAsia="仿宋_GB2312"/>
          <w:b/>
          <w:bCs/>
          <w:color w:val="000000" w:themeColor="text1"/>
          <w:sz w:val="32"/>
          <w:szCs w:val="32"/>
          <w:lang w:eastAsia="zh-CN"/>
        </w:rPr>
        <w:t>庐山市温泉中心小学</w:t>
      </w:r>
      <w:r>
        <w:rPr>
          <w:color w:val="000000" w:themeColor="text1"/>
        </w:rPr>
        <w:fldChar w:fldCharType="end"/>
      </w:r>
      <w:r>
        <w:rPr>
          <w:rFonts w:hint="eastAsia" w:ascii="仿宋_GB2312" w:eastAsia="仿宋_GB2312"/>
          <w:b/>
          <w:bCs/>
          <w:color w:val="000000" w:themeColor="text1"/>
          <w:sz w:val="32"/>
          <w:szCs w:val="32"/>
        </w:rPr>
        <w:t>202</w:t>
      </w:r>
      <w:r>
        <w:rPr>
          <w:rFonts w:hint="eastAsia" w:ascii="仿宋_GB2312" w:eastAsia="仿宋_GB2312"/>
          <w:b/>
          <w:bCs/>
          <w:color w:val="000000" w:themeColor="text1"/>
          <w:sz w:val="32"/>
          <w:szCs w:val="32"/>
          <w:lang w:val="en-US" w:eastAsia="zh-CN"/>
        </w:rPr>
        <w:t>4</w:t>
      </w:r>
      <w:r>
        <w:rPr>
          <w:rFonts w:hint="eastAsia" w:ascii="仿宋_GB2312" w:eastAsia="仿宋_GB2312"/>
          <w:b/>
          <w:bCs/>
          <w:color w:val="000000" w:themeColor="text1"/>
          <w:sz w:val="32"/>
          <w:szCs w:val="32"/>
        </w:rPr>
        <w:t>年单位预算情况说明</w:t>
      </w:r>
    </w:p>
    <w:p>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一、202</w:t>
      </w:r>
      <w:r>
        <w:rPr>
          <w:rFonts w:hint="eastAsia" w:ascii="Adobe 仿宋 Std R" w:hAnsi="Adobe 仿宋 Std R" w:eastAsia="Adobe 仿宋 Std R" w:cstheme="minorBidi"/>
          <w:color w:val="000000" w:themeColor="text1"/>
          <w:kern w:val="2"/>
          <w:sz w:val="32"/>
          <w:szCs w:val="30"/>
          <w:lang w:val="en-US" w:eastAsia="zh-CN"/>
        </w:rPr>
        <w:t>4</w:t>
      </w:r>
      <w:r>
        <w:rPr>
          <w:rFonts w:ascii="Adobe 仿宋 Std R" w:hAnsi="Adobe 仿宋 Std R" w:eastAsia="Adobe 仿宋 Std R" w:cstheme="minorBidi"/>
          <w:color w:val="000000" w:themeColor="text1"/>
          <w:kern w:val="2"/>
          <w:sz w:val="32"/>
          <w:szCs w:val="30"/>
        </w:rPr>
        <w:t>年</w:t>
      </w:r>
      <w:r>
        <w:rPr>
          <w:rFonts w:hint="eastAsia" w:ascii="Adobe 仿宋 Std R" w:hAnsi="Adobe 仿宋 Std R" w:eastAsia="Adobe 仿宋 Std R" w:cstheme="minorBidi"/>
          <w:color w:val="000000" w:themeColor="text1"/>
          <w:kern w:val="2"/>
          <w:sz w:val="32"/>
          <w:szCs w:val="30"/>
        </w:rPr>
        <w:t>单位</w:t>
      </w:r>
      <w:r>
        <w:rPr>
          <w:rFonts w:ascii="Adobe 仿宋 Std R" w:hAnsi="Adobe 仿宋 Std R" w:eastAsia="Adobe 仿宋 Std R" w:cstheme="minorBidi"/>
          <w:color w:val="000000" w:themeColor="text1"/>
          <w:kern w:val="2"/>
          <w:sz w:val="32"/>
          <w:szCs w:val="30"/>
        </w:rPr>
        <w:t>预算收支情况说明</w:t>
      </w:r>
    </w:p>
    <w:p>
      <w:pPr>
        <w:pStyle w:val="12"/>
        <w:spacing w:line="600" w:lineRule="atLeast"/>
        <w:ind w:firstLine="1120" w:firstLineChars="35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 xml:space="preserve"> 二、202</w:t>
      </w:r>
      <w:r>
        <w:rPr>
          <w:rFonts w:hint="eastAsia" w:ascii="Adobe 仿宋 Std R" w:hAnsi="Adobe 仿宋 Std R" w:eastAsia="Adobe 仿宋 Std R" w:cstheme="minorBidi"/>
          <w:color w:val="000000" w:themeColor="text1"/>
          <w:kern w:val="2"/>
          <w:sz w:val="32"/>
          <w:szCs w:val="30"/>
          <w:lang w:val="en-US" w:eastAsia="zh-CN"/>
        </w:rPr>
        <w:t>4</w:t>
      </w:r>
      <w:r>
        <w:rPr>
          <w:rFonts w:ascii="Adobe 仿宋 Std R" w:hAnsi="Adobe 仿宋 Std R" w:eastAsia="Adobe 仿宋 Std R" w:cstheme="minorBidi"/>
          <w:color w:val="000000" w:themeColor="text1"/>
          <w:kern w:val="2"/>
          <w:sz w:val="32"/>
          <w:szCs w:val="30"/>
        </w:rPr>
        <w:t>年“三公”经费预算情况说明</w:t>
      </w:r>
    </w:p>
    <w:p>
      <w:pPr>
        <w:pStyle w:val="12"/>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第四部分  名词解释</w:t>
      </w:r>
    </w:p>
    <w:p>
      <w:pPr>
        <w:widowControl/>
        <w:spacing w:line="580" w:lineRule="exact"/>
        <w:jc w:val="center"/>
        <w:rPr>
          <w:rFonts w:ascii="仿宋_GB2312" w:eastAsia="仿宋_GB2312"/>
          <w:b/>
          <w:color w:val="000000" w:themeColor="text1"/>
          <w:sz w:val="32"/>
          <w:szCs w:val="30"/>
        </w:rPr>
      </w:pPr>
    </w:p>
    <w:p>
      <w:pPr>
        <w:widowControl/>
        <w:spacing w:line="580" w:lineRule="exact"/>
        <w:jc w:val="center"/>
        <w:rPr>
          <w:rFonts w:ascii="仿宋_GB2312" w:eastAsia="仿宋_GB2312"/>
          <w:b/>
          <w:color w:val="000000" w:themeColor="text1"/>
          <w:sz w:val="32"/>
          <w:szCs w:val="30"/>
        </w:rPr>
      </w:pPr>
    </w:p>
    <w:p>
      <w:pPr>
        <w:widowControl/>
        <w:spacing w:line="580" w:lineRule="exact"/>
        <w:jc w:val="center"/>
        <w:rPr>
          <w:rFonts w:ascii="仿宋_GB2312" w:eastAsia="仿宋_GB2312"/>
          <w:b/>
          <w:color w:val="000000" w:themeColor="text1"/>
          <w:sz w:val="32"/>
          <w:szCs w:val="30"/>
        </w:rPr>
      </w:pPr>
      <w:r>
        <w:rPr>
          <w:rFonts w:hint="eastAsia" w:ascii="仿宋_GB2312" w:eastAsia="仿宋_GB2312"/>
          <w:b/>
          <w:color w:val="000000" w:themeColor="text1"/>
          <w:sz w:val="32"/>
          <w:szCs w:val="30"/>
        </w:rPr>
        <w:t xml:space="preserve">第一部分  </w:t>
      </w:r>
      <w:r>
        <w:rPr>
          <w:rFonts w:ascii="仿宋_GB2312" w:eastAsia="仿宋_GB2312"/>
          <w:b/>
          <w:color w:val="000000" w:themeColor="text1"/>
          <w:sz w:val="32"/>
          <w:szCs w:val="30"/>
        </w:rPr>
        <w:fldChar w:fldCharType="begin"/>
      </w:r>
      <w:r>
        <w:rPr>
          <w:rFonts w:ascii="仿宋_GB2312" w:eastAsia="仿宋_GB2312"/>
          <w:b/>
          <w:color w:val="000000" w:themeColor="text1"/>
          <w:sz w:val="32"/>
          <w:szCs w:val="30"/>
        </w:rPr>
        <w:instrText xml:space="preserve">MERGEFIELD ${page540426799.ds254512694_REP_JXJC_AGENCY_WZR_NAME}</w:instrText>
      </w:r>
      <w:r>
        <w:rPr>
          <w:rFonts w:ascii="仿宋_GB2312" w:eastAsia="仿宋_GB2312"/>
          <w:b/>
          <w:color w:val="000000" w:themeColor="text1"/>
          <w:sz w:val="32"/>
          <w:szCs w:val="30"/>
        </w:rPr>
        <w:fldChar w:fldCharType="separate"/>
      </w:r>
      <w:r>
        <w:rPr>
          <w:rFonts w:hint="eastAsia" w:ascii="仿宋_GB2312" w:eastAsia="仿宋_GB2312"/>
          <w:b/>
          <w:color w:val="000000" w:themeColor="text1"/>
          <w:sz w:val="32"/>
          <w:szCs w:val="30"/>
          <w:lang w:eastAsia="zh-CN"/>
        </w:rPr>
        <w:t>庐山市温泉中心小学</w:t>
      </w:r>
      <w:r>
        <w:rPr>
          <w:color w:val="000000" w:themeColor="text1"/>
        </w:rPr>
        <w:fldChar w:fldCharType="end"/>
      </w:r>
      <w:r>
        <w:rPr>
          <w:rFonts w:hint="eastAsia" w:ascii="仿宋_GB2312" w:eastAsia="仿宋_GB2312"/>
          <w:b/>
          <w:color w:val="000000" w:themeColor="text1"/>
          <w:sz w:val="32"/>
          <w:szCs w:val="30"/>
        </w:rPr>
        <w:t>概况</w:t>
      </w:r>
    </w:p>
    <w:p>
      <w:pPr>
        <w:widowControl/>
        <w:spacing w:line="580" w:lineRule="exact"/>
        <w:jc w:val="left"/>
        <w:rPr>
          <w:rFonts w:asciiTheme="minorEastAsia" w:hAnsiTheme="minorEastAsia"/>
          <w:b/>
          <w:color w:val="000000" w:themeColor="text1"/>
          <w:sz w:val="36"/>
          <w:szCs w:val="36"/>
        </w:rPr>
      </w:pPr>
    </w:p>
    <w:p>
      <w:pPr>
        <w:widowControl/>
        <w:spacing w:line="580" w:lineRule="exact"/>
        <w:jc w:val="left"/>
        <w:rPr>
          <w:rFonts w:asciiTheme="minorEastAsia" w:hAnsiTheme="minorEastAsia"/>
          <w:b/>
          <w:color w:val="000000" w:themeColor="text1"/>
          <w:sz w:val="36"/>
          <w:szCs w:val="36"/>
        </w:rPr>
      </w:pPr>
      <w:r>
        <w:rPr>
          <w:rFonts w:hint="eastAsia" w:asciiTheme="minorEastAsia" w:hAnsiTheme="minorEastAsia"/>
          <w:b/>
          <w:color w:val="000000" w:themeColor="text1"/>
          <w:sz w:val="36"/>
          <w:szCs w:val="36"/>
        </w:rPr>
        <w:t>一、单位主要职责</w:t>
      </w:r>
    </w:p>
    <w:p>
      <w:pPr>
        <w:pStyle w:val="12"/>
        <w:spacing w:line="600" w:lineRule="atLeast"/>
        <w:ind w:firstLine="640" w:firstLineChars="200"/>
        <w:jc w:val="left"/>
        <w:rPr>
          <w:rFonts w:hint="eastAsia"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庐山市温泉中心小学是具体实施庐山市</w:t>
      </w:r>
      <w:r>
        <w:rPr>
          <w:rFonts w:hint="eastAsia" w:ascii="Adobe 仿宋 Std R" w:hAnsi="Adobe 仿宋 Std R" w:eastAsia="Adobe 仿宋 Std R" w:cstheme="minorBidi"/>
          <w:color w:val="000000" w:themeColor="text1"/>
          <w:kern w:val="2"/>
          <w:sz w:val="32"/>
          <w:szCs w:val="30"/>
          <w:lang w:val="en-US" w:eastAsia="zh-CN"/>
        </w:rPr>
        <w:t>温泉镇</w:t>
      </w:r>
      <w:r>
        <w:rPr>
          <w:rFonts w:hint="eastAsia" w:ascii="Adobe 仿宋 Std R" w:hAnsi="Adobe 仿宋 Std R" w:eastAsia="Adobe 仿宋 Std R" w:cstheme="minorBidi"/>
          <w:color w:val="000000" w:themeColor="text1"/>
          <w:kern w:val="2"/>
          <w:sz w:val="32"/>
          <w:szCs w:val="30"/>
        </w:rPr>
        <w:t>基础教育基层组织机构，主要职责是：实施温泉镇居民小学义务教育，促进温泉镇基础教育发展。提供本镇学龄儿童小学学历教育。</w:t>
      </w:r>
    </w:p>
    <w:p>
      <w:pPr>
        <w:pStyle w:val="12"/>
        <w:spacing w:line="600" w:lineRule="atLeast"/>
        <w:ind w:firstLine="640" w:firstLineChars="200"/>
        <w:jc w:val="left"/>
        <w:rPr>
          <w:rFonts w:hint="eastAsia"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（一）贯彻落实党的教育和体育工作的方针、政策、法律和法规，研究</w:t>
      </w:r>
      <w:r>
        <w:rPr>
          <w:rFonts w:hint="eastAsia" w:ascii="Adobe 仿宋 Std R" w:hAnsi="Adobe 仿宋 Std R" w:eastAsia="Adobe 仿宋 Std R" w:cstheme="minorBidi"/>
          <w:color w:val="000000" w:themeColor="text1"/>
          <w:kern w:val="2"/>
          <w:sz w:val="32"/>
          <w:szCs w:val="30"/>
          <w:lang w:val="en-US" w:eastAsia="zh-CN"/>
        </w:rPr>
        <w:t>本镇</w:t>
      </w:r>
      <w:r>
        <w:rPr>
          <w:rFonts w:hint="eastAsia" w:ascii="Adobe 仿宋 Std R" w:hAnsi="Adobe 仿宋 Std R" w:eastAsia="Adobe 仿宋 Std R" w:cstheme="minorBidi"/>
          <w:color w:val="000000" w:themeColor="text1"/>
          <w:kern w:val="2"/>
          <w:sz w:val="32"/>
          <w:szCs w:val="30"/>
        </w:rPr>
        <w:t>教育改革发展</w:t>
      </w:r>
      <w:r>
        <w:rPr>
          <w:rFonts w:hint="eastAsia" w:ascii="Adobe 仿宋 Std R" w:hAnsi="Adobe 仿宋 Std R" w:eastAsia="Adobe 仿宋 Std R" w:cstheme="minorBidi"/>
          <w:color w:val="000000" w:themeColor="text1"/>
          <w:kern w:val="2"/>
          <w:sz w:val="32"/>
          <w:szCs w:val="30"/>
          <w:lang w:eastAsia="zh-CN"/>
        </w:rPr>
        <w:t>、</w:t>
      </w:r>
      <w:r>
        <w:rPr>
          <w:rFonts w:hint="eastAsia" w:ascii="Adobe 仿宋 Std R" w:hAnsi="Adobe 仿宋 Std R" w:eastAsia="Adobe 仿宋 Std R" w:cstheme="minorBidi"/>
          <w:color w:val="000000" w:themeColor="text1"/>
          <w:kern w:val="2"/>
          <w:sz w:val="32"/>
          <w:szCs w:val="30"/>
        </w:rPr>
        <w:t>问题，综合指导、协调和管理全</w:t>
      </w:r>
      <w:r>
        <w:rPr>
          <w:rFonts w:hint="eastAsia" w:ascii="Adobe 仿宋 Std R" w:hAnsi="Adobe 仿宋 Std R" w:eastAsia="Adobe 仿宋 Std R" w:cstheme="minorBidi"/>
          <w:color w:val="000000" w:themeColor="text1"/>
          <w:kern w:val="2"/>
          <w:sz w:val="32"/>
          <w:szCs w:val="30"/>
          <w:lang w:val="en-US" w:eastAsia="zh-CN"/>
        </w:rPr>
        <w:t>镇小学及幼儿园</w:t>
      </w:r>
      <w:r>
        <w:rPr>
          <w:rFonts w:hint="eastAsia" w:ascii="Adobe 仿宋 Std R" w:hAnsi="Adobe 仿宋 Std R" w:eastAsia="Adobe 仿宋 Std R" w:cstheme="minorBidi"/>
          <w:color w:val="000000" w:themeColor="text1"/>
          <w:kern w:val="2"/>
          <w:sz w:val="32"/>
          <w:szCs w:val="30"/>
        </w:rPr>
        <w:t>的教育</w:t>
      </w:r>
      <w:r>
        <w:rPr>
          <w:rFonts w:hint="eastAsia" w:ascii="Adobe 仿宋 Std R" w:hAnsi="Adobe 仿宋 Std R" w:eastAsia="Adobe 仿宋 Std R" w:cstheme="minorBidi"/>
          <w:color w:val="000000" w:themeColor="text1"/>
          <w:kern w:val="2"/>
          <w:sz w:val="32"/>
          <w:szCs w:val="30"/>
          <w:lang w:val="en-US" w:eastAsia="zh-CN"/>
        </w:rPr>
        <w:t>教学</w:t>
      </w:r>
      <w:r>
        <w:rPr>
          <w:rFonts w:hint="eastAsia" w:ascii="Adobe 仿宋 Std R" w:hAnsi="Adobe 仿宋 Std R" w:eastAsia="Adobe 仿宋 Std R" w:cstheme="minorBidi"/>
          <w:color w:val="000000" w:themeColor="text1"/>
          <w:kern w:val="2"/>
          <w:sz w:val="32"/>
          <w:szCs w:val="30"/>
        </w:rPr>
        <w:t>工作。</w:t>
      </w:r>
    </w:p>
    <w:p>
      <w:pPr>
        <w:pStyle w:val="12"/>
        <w:spacing w:line="600" w:lineRule="atLeast"/>
        <w:ind w:firstLine="640" w:firstLineChars="200"/>
        <w:jc w:val="left"/>
        <w:rPr>
          <w:rFonts w:hint="eastAsia"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（二）编制</w:t>
      </w:r>
      <w:r>
        <w:rPr>
          <w:rFonts w:hint="eastAsia" w:ascii="Adobe 仿宋 Std R" w:hAnsi="Adobe 仿宋 Std R" w:eastAsia="Adobe 仿宋 Std R" w:cstheme="minorBidi"/>
          <w:color w:val="000000" w:themeColor="text1"/>
          <w:kern w:val="2"/>
          <w:sz w:val="32"/>
          <w:szCs w:val="30"/>
          <w:lang w:val="en-US" w:eastAsia="zh-CN"/>
        </w:rPr>
        <w:t>全镇</w:t>
      </w:r>
      <w:r>
        <w:rPr>
          <w:rFonts w:hint="eastAsia" w:ascii="Adobe 仿宋 Std R" w:hAnsi="Adobe 仿宋 Std R" w:eastAsia="Adobe 仿宋 Std R" w:cstheme="minorBidi"/>
          <w:color w:val="000000" w:themeColor="text1"/>
          <w:kern w:val="2"/>
          <w:sz w:val="32"/>
          <w:szCs w:val="30"/>
        </w:rPr>
        <w:t>教育事业发展规划，指导并督促规划、计划的实施，指导全</w:t>
      </w:r>
      <w:r>
        <w:rPr>
          <w:rFonts w:hint="eastAsia" w:ascii="Adobe 仿宋 Std R" w:hAnsi="Adobe 仿宋 Std R" w:eastAsia="Adobe 仿宋 Std R" w:cstheme="minorBidi"/>
          <w:color w:val="000000" w:themeColor="text1"/>
          <w:kern w:val="2"/>
          <w:sz w:val="32"/>
          <w:szCs w:val="30"/>
          <w:lang w:val="en-US" w:eastAsia="zh-CN"/>
        </w:rPr>
        <w:t>镇</w:t>
      </w:r>
      <w:r>
        <w:rPr>
          <w:rFonts w:hint="eastAsia" w:ascii="Adobe 仿宋 Std R" w:hAnsi="Adobe 仿宋 Std R" w:eastAsia="Adobe 仿宋 Std R" w:cstheme="minorBidi"/>
          <w:color w:val="000000" w:themeColor="text1"/>
          <w:kern w:val="2"/>
          <w:sz w:val="32"/>
          <w:szCs w:val="30"/>
        </w:rPr>
        <w:t>办学体制改革，理顺教育内部和外部的关系，建立适应经济社会发展的教育体制及运营机制。</w:t>
      </w:r>
    </w:p>
    <w:p>
      <w:pPr>
        <w:pStyle w:val="12"/>
        <w:spacing w:line="600" w:lineRule="atLeast"/>
        <w:ind w:firstLine="640" w:firstLineChars="200"/>
        <w:jc w:val="left"/>
        <w:rPr>
          <w:rFonts w:hint="eastAsia"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（三）指导和管理全</w:t>
      </w:r>
      <w:r>
        <w:rPr>
          <w:rFonts w:hint="eastAsia" w:ascii="Adobe 仿宋 Std R" w:hAnsi="Adobe 仿宋 Std R" w:eastAsia="Adobe 仿宋 Std R" w:cstheme="minorBidi"/>
          <w:color w:val="000000" w:themeColor="text1"/>
          <w:kern w:val="2"/>
          <w:sz w:val="32"/>
          <w:szCs w:val="30"/>
          <w:lang w:val="en-US" w:eastAsia="zh-CN"/>
        </w:rPr>
        <w:t>镇</w:t>
      </w:r>
      <w:r>
        <w:rPr>
          <w:rFonts w:hint="eastAsia" w:ascii="Adobe 仿宋 Std R" w:hAnsi="Adobe 仿宋 Std R" w:eastAsia="Adobe 仿宋 Std R" w:cstheme="minorBidi"/>
          <w:color w:val="000000" w:themeColor="text1"/>
          <w:kern w:val="2"/>
          <w:sz w:val="32"/>
          <w:szCs w:val="30"/>
        </w:rPr>
        <w:t>小学、幼儿园的教育教学工作，负责教育督导与评估。</w:t>
      </w:r>
    </w:p>
    <w:p>
      <w:pPr>
        <w:pStyle w:val="12"/>
        <w:spacing w:line="600" w:lineRule="atLeast"/>
        <w:ind w:firstLine="640" w:firstLineChars="200"/>
        <w:jc w:val="left"/>
        <w:rPr>
          <w:rFonts w:hint="eastAsia"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（四）负责推进</w:t>
      </w:r>
      <w:r>
        <w:rPr>
          <w:rFonts w:hint="eastAsia" w:ascii="Adobe 仿宋 Std R" w:hAnsi="Adobe 仿宋 Std R" w:eastAsia="Adobe 仿宋 Std R" w:cstheme="minorBidi"/>
          <w:color w:val="000000" w:themeColor="text1"/>
          <w:kern w:val="2"/>
          <w:sz w:val="32"/>
          <w:szCs w:val="30"/>
          <w:lang w:val="en-US" w:eastAsia="zh-CN"/>
        </w:rPr>
        <w:t>全镇内</w:t>
      </w:r>
      <w:r>
        <w:rPr>
          <w:rFonts w:hint="eastAsia" w:ascii="Adobe 仿宋 Std R" w:hAnsi="Adobe 仿宋 Std R" w:eastAsia="Adobe 仿宋 Std R" w:cstheme="minorBidi"/>
          <w:color w:val="000000" w:themeColor="text1"/>
          <w:kern w:val="2"/>
          <w:sz w:val="32"/>
          <w:szCs w:val="30"/>
        </w:rPr>
        <w:t>义务教育均衡发展和促进教育公平，全面实施素质教育。负责</w:t>
      </w:r>
      <w:r>
        <w:rPr>
          <w:rFonts w:hint="eastAsia" w:ascii="Adobe 仿宋 Std R" w:hAnsi="Adobe 仿宋 Std R" w:eastAsia="Adobe 仿宋 Std R" w:cstheme="minorBidi"/>
          <w:color w:val="000000" w:themeColor="text1"/>
          <w:kern w:val="2"/>
          <w:sz w:val="32"/>
          <w:szCs w:val="30"/>
          <w:lang w:val="en-US" w:eastAsia="zh-CN"/>
        </w:rPr>
        <w:t>各村小及幼儿园</w:t>
      </w:r>
      <w:r>
        <w:rPr>
          <w:rFonts w:hint="eastAsia" w:ascii="Adobe 仿宋 Std R" w:hAnsi="Adobe 仿宋 Std R" w:eastAsia="Adobe 仿宋 Std R" w:cstheme="minorBidi"/>
          <w:color w:val="000000" w:themeColor="text1"/>
          <w:kern w:val="2"/>
          <w:sz w:val="32"/>
          <w:szCs w:val="30"/>
        </w:rPr>
        <w:t>教育教学研究，电化教育、图书装备、教学仪器装备、后勤与产业等工作。</w:t>
      </w:r>
    </w:p>
    <w:p>
      <w:pPr>
        <w:pStyle w:val="12"/>
        <w:spacing w:line="600" w:lineRule="atLeast"/>
        <w:ind w:firstLine="640" w:firstLineChars="200"/>
        <w:jc w:val="left"/>
        <w:rPr>
          <w:rFonts w:hint="eastAsia"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（五）负责全</w:t>
      </w:r>
      <w:r>
        <w:rPr>
          <w:rFonts w:hint="eastAsia" w:ascii="Adobe 仿宋 Std R" w:hAnsi="Adobe 仿宋 Std R" w:eastAsia="Adobe 仿宋 Std R" w:cstheme="minorBidi"/>
          <w:color w:val="000000" w:themeColor="text1"/>
          <w:kern w:val="2"/>
          <w:sz w:val="32"/>
          <w:szCs w:val="30"/>
          <w:lang w:val="en-US" w:eastAsia="zh-CN"/>
        </w:rPr>
        <w:t>镇</w:t>
      </w:r>
      <w:r>
        <w:rPr>
          <w:rFonts w:hint="eastAsia" w:ascii="Adobe 仿宋 Std R" w:hAnsi="Adobe 仿宋 Std R" w:eastAsia="Adobe 仿宋 Std R" w:cstheme="minorBidi"/>
          <w:color w:val="000000" w:themeColor="text1"/>
          <w:kern w:val="2"/>
          <w:sz w:val="32"/>
          <w:szCs w:val="30"/>
        </w:rPr>
        <w:t>教师队伍建设和教师继续教育工作；负责教师管理工作；负责管理语言文字工作</w:t>
      </w:r>
      <w:r>
        <w:rPr>
          <w:rFonts w:hint="eastAsia" w:ascii="Adobe 仿宋 Std R" w:hAnsi="Adobe 仿宋 Std R" w:eastAsia="Adobe 仿宋 Std R" w:cstheme="minorBidi"/>
          <w:color w:val="000000" w:themeColor="text1"/>
          <w:kern w:val="2"/>
          <w:sz w:val="32"/>
          <w:szCs w:val="30"/>
          <w:lang w:eastAsia="zh-CN"/>
        </w:rPr>
        <w:t>，</w:t>
      </w:r>
      <w:r>
        <w:rPr>
          <w:rFonts w:hint="eastAsia" w:ascii="Adobe 仿宋 Std R" w:hAnsi="Adobe 仿宋 Std R" w:eastAsia="Adobe 仿宋 Std R" w:cstheme="minorBidi"/>
          <w:color w:val="000000" w:themeColor="text1"/>
          <w:kern w:val="2"/>
          <w:sz w:val="32"/>
          <w:szCs w:val="30"/>
        </w:rPr>
        <w:t>指导和组织推广普通话和规范汉字书写工作。</w:t>
      </w:r>
    </w:p>
    <w:p>
      <w:pPr>
        <w:pStyle w:val="12"/>
        <w:spacing w:line="600" w:lineRule="atLeast"/>
        <w:ind w:firstLine="640" w:firstLineChars="200"/>
        <w:jc w:val="left"/>
        <w:rPr>
          <w:rFonts w:hint="eastAsia"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（六）统筹管理</w:t>
      </w:r>
      <w:r>
        <w:rPr>
          <w:rFonts w:hint="eastAsia" w:ascii="Adobe 仿宋 Std R" w:hAnsi="Adobe 仿宋 Std R" w:eastAsia="Adobe 仿宋 Std R" w:cstheme="minorBidi"/>
          <w:color w:val="000000" w:themeColor="text1"/>
          <w:kern w:val="2"/>
          <w:sz w:val="32"/>
          <w:szCs w:val="30"/>
          <w:lang w:val="en-US" w:eastAsia="zh-CN"/>
        </w:rPr>
        <w:t>好</w:t>
      </w:r>
      <w:r>
        <w:rPr>
          <w:rFonts w:hint="eastAsia" w:ascii="Adobe 仿宋 Std R" w:hAnsi="Adobe 仿宋 Std R" w:eastAsia="Adobe 仿宋 Std R" w:cstheme="minorBidi"/>
          <w:color w:val="000000" w:themeColor="text1"/>
          <w:kern w:val="2"/>
          <w:sz w:val="32"/>
          <w:szCs w:val="30"/>
        </w:rPr>
        <w:t>教育经费，按有关规定管理</w:t>
      </w:r>
      <w:r>
        <w:rPr>
          <w:rFonts w:hint="eastAsia" w:ascii="Adobe 仿宋 Std R" w:hAnsi="Adobe 仿宋 Std R" w:eastAsia="Adobe 仿宋 Std R" w:cstheme="minorBidi"/>
          <w:color w:val="000000" w:themeColor="text1"/>
          <w:kern w:val="2"/>
          <w:sz w:val="32"/>
          <w:szCs w:val="30"/>
          <w:lang w:val="en-US" w:eastAsia="zh-CN"/>
        </w:rPr>
        <w:t>与使用好</w:t>
      </w:r>
      <w:r>
        <w:rPr>
          <w:rFonts w:hint="eastAsia" w:ascii="Adobe 仿宋 Std R" w:hAnsi="Adobe 仿宋 Std R" w:eastAsia="Adobe 仿宋 Std R" w:cstheme="minorBidi"/>
          <w:color w:val="000000" w:themeColor="text1"/>
          <w:kern w:val="2"/>
          <w:sz w:val="32"/>
          <w:szCs w:val="30"/>
        </w:rPr>
        <w:t>中央、省、市对</w:t>
      </w:r>
      <w:r>
        <w:rPr>
          <w:rFonts w:hint="eastAsia" w:ascii="Adobe 仿宋 Std R" w:hAnsi="Adobe 仿宋 Std R" w:eastAsia="Adobe 仿宋 Std R" w:cstheme="minorBidi"/>
          <w:color w:val="000000" w:themeColor="text1"/>
          <w:kern w:val="2"/>
          <w:sz w:val="32"/>
          <w:szCs w:val="30"/>
          <w:lang w:val="en-US" w:eastAsia="zh-CN"/>
        </w:rPr>
        <w:t>学校</w:t>
      </w:r>
      <w:r>
        <w:rPr>
          <w:rFonts w:hint="eastAsia" w:ascii="Adobe 仿宋 Std R" w:hAnsi="Adobe 仿宋 Std R" w:eastAsia="Adobe 仿宋 Std R" w:cstheme="minorBidi"/>
          <w:color w:val="000000" w:themeColor="text1"/>
          <w:kern w:val="2"/>
          <w:sz w:val="32"/>
          <w:szCs w:val="30"/>
        </w:rPr>
        <w:t>的教育拨、贷款及捐赠资金，监督测评</w:t>
      </w:r>
      <w:r>
        <w:rPr>
          <w:rFonts w:hint="eastAsia" w:ascii="Adobe 仿宋 Std R" w:hAnsi="Adobe 仿宋 Std R" w:eastAsia="Adobe 仿宋 Std R" w:cstheme="minorBidi"/>
          <w:color w:val="000000" w:themeColor="text1"/>
          <w:kern w:val="2"/>
          <w:sz w:val="32"/>
          <w:szCs w:val="30"/>
          <w:lang w:val="en-US" w:eastAsia="zh-CN"/>
        </w:rPr>
        <w:t>各村小幼儿园经费</w:t>
      </w:r>
      <w:r>
        <w:rPr>
          <w:rFonts w:hint="eastAsia" w:ascii="Adobe 仿宋 Std R" w:hAnsi="Adobe 仿宋 Std R" w:eastAsia="Adobe 仿宋 Std R" w:cstheme="minorBidi"/>
          <w:color w:val="000000" w:themeColor="text1"/>
          <w:kern w:val="2"/>
          <w:sz w:val="32"/>
          <w:szCs w:val="30"/>
        </w:rPr>
        <w:t>使用管理情况。</w:t>
      </w:r>
    </w:p>
    <w:p>
      <w:pPr>
        <w:pStyle w:val="12"/>
        <w:spacing w:line="600" w:lineRule="atLeast"/>
        <w:ind w:firstLine="640" w:firstLineChars="200"/>
        <w:jc w:val="left"/>
        <w:rPr>
          <w:rFonts w:hint="eastAsia"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（七）协助有关部门指导</w:t>
      </w:r>
      <w:r>
        <w:rPr>
          <w:rFonts w:hint="eastAsia" w:ascii="Adobe 仿宋 Std R" w:hAnsi="Adobe 仿宋 Std R" w:eastAsia="Adobe 仿宋 Std R" w:cstheme="minorBidi"/>
          <w:color w:val="000000" w:themeColor="text1"/>
          <w:kern w:val="2"/>
          <w:sz w:val="32"/>
          <w:szCs w:val="30"/>
          <w:lang w:val="en-US" w:eastAsia="zh-CN"/>
        </w:rPr>
        <w:t>好全镇</w:t>
      </w:r>
      <w:r>
        <w:rPr>
          <w:rFonts w:hint="eastAsia" w:ascii="Adobe 仿宋 Std R" w:hAnsi="Adobe 仿宋 Std R" w:eastAsia="Adobe 仿宋 Std R" w:cstheme="minorBidi"/>
          <w:color w:val="000000" w:themeColor="text1"/>
          <w:kern w:val="2"/>
          <w:sz w:val="32"/>
          <w:szCs w:val="30"/>
        </w:rPr>
        <w:t>学校的思想政治工作、德育工作、体育卫生艺术教育及国防教育工作，统筹协调</w:t>
      </w:r>
      <w:r>
        <w:rPr>
          <w:rFonts w:hint="eastAsia" w:ascii="Adobe 仿宋 Std R" w:hAnsi="Adobe 仿宋 Std R" w:eastAsia="Adobe 仿宋 Std R" w:cstheme="minorBidi"/>
          <w:color w:val="000000" w:themeColor="text1"/>
          <w:kern w:val="2"/>
          <w:sz w:val="32"/>
          <w:szCs w:val="30"/>
          <w:lang w:val="en-US" w:eastAsia="zh-CN"/>
        </w:rPr>
        <w:t>全镇</w:t>
      </w:r>
      <w:r>
        <w:rPr>
          <w:rFonts w:hint="eastAsia" w:ascii="Adobe 仿宋 Std R" w:hAnsi="Adobe 仿宋 Std R" w:eastAsia="Adobe 仿宋 Std R" w:cstheme="minorBidi"/>
          <w:color w:val="000000" w:themeColor="text1"/>
          <w:kern w:val="2"/>
          <w:sz w:val="32"/>
          <w:szCs w:val="30"/>
        </w:rPr>
        <w:t>学校的安全稳定工作。</w:t>
      </w:r>
    </w:p>
    <w:p>
      <w:pPr>
        <w:pStyle w:val="12"/>
        <w:spacing w:line="600" w:lineRule="atLeast"/>
        <w:ind w:firstLine="640" w:firstLineChars="200"/>
        <w:jc w:val="left"/>
        <w:rPr>
          <w:rFonts w:hint="eastAsia"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w:t>
      </w:r>
      <w:r>
        <w:rPr>
          <w:rFonts w:hint="eastAsia" w:ascii="Adobe 仿宋 Std R" w:hAnsi="Adobe 仿宋 Std R" w:eastAsia="Adobe 仿宋 Std R" w:cstheme="minorBidi"/>
          <w:color w:val="000000" w:themeColor="text1"/>
          <w:kern w:val="2"/>
          <w:sz w:val="32"/>
          <w:szCs w:val="30"/>
          <w:lang w:val="en-US" w:eastAsia="zh-CN"/>
        </w:rPr>
        <w:t>八</w:t>
      </w:r>
      <w:r>
        <w:rPr>
          <w:rFonts w:hint="eastAsia" w:ascii="Adobe 仿宋 Std R" w:hAnsi="Adobe 仿宋 Std R" w:eastAsia="Adobe 仿宋 Std R" w:cstheme="minorBidi"/>
          <w:color w:val="000000" w:themeColor="text1"/>
          <w:kern w:val="2"/>
          <w:sz w:val="32"/>
          <w:szCs w:val="30"/>
        </w:rPr>
        <w:t>）指导全</w:t>
      </w:r>
      <w:r>
        <w:rPr>
          <w:rFonts w:hint="eastAsia" w:ascii="Adobe 仿宋 Std R" w:hAnsi="Adobe 仿宋 Std R" w:eastAsia="Adobe 仿宋 Std R" w:cstheme="minorBidi"/>
          <w:color w:val="000000" w:themeColor="text1"/>
          <w:kern w:val="2"/>
          <w:sz w:val="32"/>
          <w:szCs w:val="30"/>
          <w:lang w:val="en-US" w:eastAsia="zh-CN"/>
        </w:rPr>
        <w:t>镇小学幼儿园的</w:t>
      </w:r>
      <w:r>
        <w:rPr>
          <w:rFonts w:hint="eastAsia" w:ascii="Adobe 仿宋 Std R" w:hAnsi="Adobe 仿宋 Std R" w:eastAsia="Adobe 仿宋 Std R" w:cstheme="minorBidi"/>
          <w:color w:val="000000" w:themeColor="text1"/>
          <w:kern w:val="2"/>
          <w:sz w:val="32"/>
          <w:szCs w:val="30"/>
        </w:rPr>
        <w:t>教育宣传、教育系统信息化建设和现代远程教育及校园网络建设工作。承担教育基本信息的统计、分析</w:t>
      </w:r>
      <w:r>
        <w:rPr>
          <w:rFonts w:hint="eastAsia" w:ascii="Adobe 仿宋 Std R" w:hAnsi="Adobe 仿宋 Std R" w:eastAsia="Adobe 仿宋 Std R" w:cstheme="minorBidi"/>
          <w:color w:val="000000" w:themeColor="text1"/>
          <w:kern w:val="2"/>
          <w:sz w:val="32"/>
          <w:szCs w:val="30"/>
          <w:lang w:eastAsia="zh-CN"/>
        </w:rPr>
        <w:t>、</w:t>
      </w:r>
      <w:r>
        <w:rPr>
          <w:rFonts w:hint="eastAsia" w:ascii="Adobe 仿宋 Std R" w:hAnsi="Adobe 仿宋 Std R" w:eastAsia="Adobe 仿宋 Std R" w:cstheme="minorBidi"/>
          <w:color w:val="000000" w:themeColor="text1"/>
          <w:kern w:val="2"/>
          <w:sz w:val="32"/>
          <w:szCs w:val="30"/>
          <w:lang w:val="en-US" w:eastAsia="zh-CN"/>
        </w:rPr>
        <w:t>上报与</w:t>
      </w:r>
      <w:r>
        <w:rPr>
          <w:rFonts w:hint="eastAsia" w:ascii="Adobe 仿宋 Std R" w:hAnsi="Adobe 仿宋 Std R" w:eastAsia="Adobe 仿宋 Std R" w:cstheme="minorBidi"/>
          <w:color w:val="000000" w:themeColor="text1"/>
          <w:kern w:val="2"/>
          <w:sz w:val="32"/>
          <w:szCs w:val="30"/>
        </w:rPr>
        <w:t>发布。</w:t>
      </w:r>
    </w:p>
    <w:p>
      <w:pPr>
        <w:pStyle w:val="12"/>
        <w:spacing w:line="600" w:lineRule="atLeast"/>
        <w:ind w:firstLine="640" w:firstLineChars="200"/>
        <w:jc w:val="left"/>
        <w:rPr>
          <w:rFonts w:hint="eastAsia"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w:t>
      </w:r>
      <w:r>
        <w:rPr>
          <w:rFonts w:hint="eastAsia" w:ascii="Adobe 仿宋 Std R" w:hAnsi="Adobe 仿宋 Std R" w:eastAsia="Adobe 仿宋 Std R" w:cstheme="minorBidi"/>
          <w:color w:val="000000" w:themeColor="text1"/>
          <w:kern w:val="2"/>
          <w:sz w:val="32"/>
          <w:szCs w:val="30"/>
          <w:lang w:val="en-US" w:eastAsia="zh-CN"/>
        </w:rPr>
        <w:t>九</w:t>
      </w:r>
      <w:r>
        <w:rPr>
          <w:rFonts w:hint="eastAsia" w:ascii="Adobe 仿宋 Std R" w:hAnsi="Adobe 仿宋 Std R" w:eastAsia="Adobe 仿宋 Std R" w:cstheme="minorBidi"/>
          <w:color w:val="000000" w:themeColor="text1"/>
          <w:kern w:val="2"/>
          <w:sz w:val="32"/>
          <w:szCs w:val="30"/>
        </w:rPr>
        <w:t>）承办</w:t>
      </w:r>
      <w:r>
        <w:rPr>
          <w:rFonts w:hint="eastAsia" w:ascii="Adobe 仿宋 Std R" w:hAnsi="Adobe 仿宋 Std R" w:eastAsia="Adobe 仿宋 Std R" w:cstheme="minorBidi"/>
          <w:color w:val="000000" w:themeColor="text1"/>
          <w:kern w:val="2"/>
          <w:sz w:val="32"/>
          <w:szCs w:val="30"/>
          <w:lang w:val="en-US" w:eastAsia="zh-CN"/>
        </w:rPr>
        <w:t>上级</w:t>
      </w:r>
      <w:r>
        <w:rPr>
          <w:rFonts w:hint="eastAsia" w:ascii="Adobe 仿宋 Std R" w:hAnsi="Adobe 仿宋 Std R" w:eastAsia="Adobe 仿宋 Std R" w:cstheme="minorBidi"/>
          <w:color w:val="000000" w:themeColor="text1"/>
          <w:kern w:val="2"/>
          <w:sz w:val="32"/>
          <w:szCs w:val="30"/>
        </w:rPr>
        <w:t>交办的其他工作。</w:t>
      </w:r>
    </w:p>
    <w:p>
      <w:pPr>
        <w:widowControl/>
        <w:spacing w:line="580" w:lineRule="exact"/>
        <w:ind w:firstLine="640"/>
        <w:jc w:val="left"/>
        <w:rPr>
          <w:rFonts w:ascii="Adobe 仿宋 Std R" w:hAnsi="Adobe 仿宋 Std R" w:eastAsia="Adobe 仿宋 Std R"/>
          <w:color w:val="000000" w:themeColor="text1"/>
          <w:sz w:val="32"/>
          <w:szCs w:val="30"/>
        </w:rPr>
      </w:pPr>
    </w:p>
    <w:p>
      <w:pPr>
        <w:rPr>
          <w:b/>
          <w:color w:val="000000" w:themeColor="text1"/>
          <w:sz w:val="36"/>
          <w:szCs w:val="36"/>
        </w:rPr>
      </w:pPr>
      <w:r>
        <w:rPr>
          <w:rFonts w:hint="eastAsia"/>
          <w:b/>
          <w:color w:val="000000" w:themeColor="text1"/>
          <w:sz w:val="36"/>
          <w:szCs w:val="36"/>
        </w:rPr>
        <w:t>二、机构设置及人员情况</w:t>
      </w:r>
    </w:p>
    <w:p>
      <w:pPr>
        <w:pStyle w:val="12"/>
        <w:spacing w:line="600" w:lineRule="atLeast"/>
        <w:ind w:firstLine="640" w:firstLineChars="200"/>
        <w:jc w:val="left"/>
        <w:rPr>
          <w:rFonts w:ascii="Adobe 仿宋 Std R" w:hAnsi="Adobe 仿宋 Std R" w:eastAsia="Adobe 仿宋 Std R" w:cstheme="minorBidi"/>
          <w:color w:val="000000" w:themeColor="text1"/>
          <w:kern w:val="2"/>
          <w:sz w:val="32"/>
          <w:szCs w:val="30"/>
        </w:rPr>
      </w:pPr>
      <w:r>
        <w:rPr>
          <w:rFonts w:ascii="仿宋" w:hAnsi="仿宋" w:eastAsia="仿宋"/>
          <w:color w:val="000000" w:themeColor="text1"/>
          <w:sz w:val="32"/>
          <w:szCs w:val="32"/>
        </w:rPr>
        <w:t>202</w:t>
      </w:r>
      <w:r>
        <w:rPr>
          <w:rFonts w:hint="eastAsia" w:ascii="仿宋" w:hAnsi="仿宋" w:eastAsia="仿宋"/>
          <w:color w:val="000000" w:themeColor="text1"/>
          <w:sz w:val="32"/>
          <w:szCs w:val="32"/>
          <w:lang w:val="en-US" w:eastAsia="zh-CN"/>
        </w:rPr>
        <w:t>4</w:t>
      </w:r>
      <w:r>
        <w:rPr>
          <w:rFonts w:hint="eastAsia" w:ascii="仿宋" w:hAnsi="仿宋" w:eastAsia="仿宋"/>
          <w:color w:val="000000" w:themeColor="text1"/>
          <w:sz w:val="32"/>
          <w:szCs w:val="32"/>
        </w:rPr>
        <w:t>年</w:t>
      </w:r>
      <w:r>
        <w:rPr>
          <w:rFonts w:hint="eastAsia" w:ascii="Adobe 仿宋 Std R" w:hAnsi="Adobe 仿宋 Std R" w:eastAsia="Adobe 仿宋 Std R" w:cstheme="minorBidi"/>
          <w:color w:val="000000" w:themeColor="text1"/>
          <w:kern w:val="2"/>
          <w:sz w:val="32"/>
          <w:szCs w:val="30"/>
        </w:rPr>
        <w:t>庐山市温泉中心小学内设</w:t>
      </w:r>
      <w:r>
        <w:rPr>
          <w:rFonts w:hint="eastAsia" w:ascii="Adobe 仿宋 Std R" w:hAnsi="Adobe 仿宋 Std R" w:eastAsia="Adobe 仿宋 Std R" w:cstheme="minorBidi"/>
          <w:color w:val="000000" w:themeColor="text1"/>
          <w:kern w:val="2"/>
          <w:sz w:val="32"/>
          <w:szCs w:val="30"/>
          <w:lang w:val="en-US" w:eastAsia="zh-CN"/>
        </w:rPr>
        <w:t>机构5</w:t>
      </w:r>
      <w:r>
        <w:rPr>
          <w:rFonts w:hint="eastAsia" w:ascii="Adobe 仿宋 Std R" w:hAnsi="Adobe 仿宋 Std R" w:eastAsia="Adobe 仿宋 Std R" w:cstheme="minorBidi"/>
          <w:color w:val="000000" w:themeColor="text1"/>
          <w:kern w:val="2"/>
          <w:sz w:val="32"/>
          <w:szCs w:val="30"/>
        </w:rPr>
        <w:t>个，</w:t>
      </w:r>
      <w:r>
        <w:rPr>
          <w:rFonts w:ascii="Adobe 仿宋 Std R" w:hAnsi="Adobe 仿宋 Std R" w:eastAsia="Adobe 仿宋 Std R" w:cstheme="minorBidi"/>
          <w:color w:val="000000" w:themeColor="text1"/>
          <w:kern w:val="2"/>
          <w:sz w:val="32"/>
          <w:szCs w:val="30"/>
        </w:rPr>
        <w:t>包括</w:t>
      </w:r>
      <w:r>
        <w:rPr>
          <w:rFonts w:hint="eastAsia" w:ascii="Adobe 仿宋 Std R" w:hAnsi="Adobe 仿宋 Std R" w:eastAsia="Adobe 仿宋 Std R" w:cstheme="minorBidi"/>
          <w:color w:val="000000" w:themeColor="text1"/>
          <w:kern w:val="2"/>
          <w:sz w:val="32"/>
          <w:szCs w:val="30"/>
        </w:rPr>
        <w:t>：</w:t>
      </w:r>
      <w:r>
        <w:rPr>
          <w:rFonts w:hint="eastAsia" w:ascii="Adobe 仿宋 Std R" w:hAnsi="Adobe 仿宋 Std R" w:eastAsia="Adobe 仿宋 Std R" w:cstheme="minorBidi"/>
          <w:color w:val="000000" w:themeColor="text1"/>
          <w:kern w:val="2"/>
          <w:sz w:val="32"/>
          <w:szCs w:val="30"/>
          <w:lang w:val="en-US" w:eastAsia="zh-CN"/>
        </w:rPr>
        <w:t>温泉中心小学工会、教导处、总务处、保卫科、德育处</w:t>
      </w:r>
      <w:r>
        <w:rPr>
          <w:rFonts w:hint="eastAsia" w:ascii="Adobe 仿宋 Std R" w:hAnsi="Adobe 仿宋 Std R" w:eastAsia="Adobe 仿宋 Std R" w:cstheme="minorBidi"/>
          <w:color w:val="000000" w:themeColor="text1"/>
          <w:kern w:val="2"/>
          <w:sz w:val="32"/>
          <w:szCs w:val="30"/>
        </w:rPr>
        <w:t>。</w:t>
      </w:r>
    </w:p>
    <w:p>
      <w:pPr>
        <w:ind w:firstLine="640" w:firstLineChars="200"/>
        <w:rPr>
          <w:rStyle w:val="14"/>
          <w:color w:val="000000" w:themeColor="text1"/>
        </w:rPr>
      </w:pPr>
      <w:r>
        <w:rPr>
          <w:rFonts w:ascii="Adobe 仿宋 Std R" w:hAnsi="Adobe 仿宋 Std R" w:eastAsia="Adobe 仿宋 Std R" w:cstheme="minorBidi"/>
          <w:color w:val="000000" w:themeColor="text1"/>
          <w:kern w:val="2"/>
          <w:sz w:val="32"/>
          <w:szCs w:val="30"/>
        </w:rPr>
        <w:fldChar w:fldCharType="begin"/>
      </w:r>
      <w:r>
        <w:rPr>
          <w:rFonts w:ascii="Adobe 仿宋 Std R" w:hAnsi="Adobe 仿宋 Std R" w:eastAsia="Adobe 仿宋 Std R" w:cstheme="minorBidi"/>
          <w:color w:val="000000" w:themeColor="text1"/>
          <w:kern w:val="2"/>
          <w:sz w:val="32"/>
          <w:szCs w:val="30"/>
        </w:rPr>
        <w:instrText xml:space="preserve">MERGEFIELD ${page540426799.ds376136392_REP_JX_BAS_AGENCY_INFO_DXQRSDW_S_BZRSXJ}</w:instrText>
      </w:r>
      <w:r>
        <w:rPr>
          <w:rFonts w:ascii="Adobe 仿宋 Std R" w:hAnsi="Adobe 仿宋 Std R" w:eastAsia="Adobe 仿宋 Std R" w:cstheme="minorBidi"/>
          <w:color w:val="000000" w:themeColor="text1"/>
          <w:kern w:val="2"/>
          <w:sz w:val="32"/>
          <w:szCs w:val="30"/>
        </w:rPr>
        <w:fldChar w:fldCharType="separate"/>
      </w:r>
      <w:r>
        <w:rPr>
          <w:rFonts w:ascii="Adobe 仿宋 Std R" w:hAnsi="Adobe 仿宋 Std R" w:eastAsia="Adobe 仿宋 Std R" w:cstheme="minorBidi"/>
          <w:color w:val="000000" w:themeColor="text1"/>
          <w:kern w:val="2"/>
          <w:sz w:val="32"/>
          <w:szCs w:val="30"/>
        </w:rPr>
        <w:t>编制人数小计</w:t>
      </w:r>
      <w:r>
        <w:rPr>
          <w:rFonts w:hint="eastAsia" w:ascii="Adobe 仿宋 Std R" w:hAnsi="Adobe 仿宋 Std R" w:eastAsia="Adobe 仿宋 Std R" w:cstheme="minorBidi"/>
          <w:color w:val="000000" w:themeColor="text1"/>
          <w:kern w:val="2"/>
          <w:sz w:val="32"/>
          <w:szCs w:val="30"/>
          <w:lang w:val="en-US" w:eastAsia="zh-CN"/>
        </w:rPr>
        <w:t>139</w:t>
      </w:r>
      <w:r>
        <w:rPr>
          <w:rFonts w:ascii="Adobe 仿宋 Std R" w:hAnsi="Adobe 仿宋 Std R" w:eastAsia="Adobe 仿宋 Std R" w:cstheme="minorBidi"/>
          <w:color w:val="000000" w:themeColor="text1"/>
          <w:kern w:val="2"/>
          <w:sz w:val="32"/>
          <w:szCs w:val="30"/>
        </w:rPr>
        <w:t>人,</w:t>
      </w:r>
      <w:r>
        <w:rPr>
          <w:rFonts w:ascii="Adobe 仿宋 Std R" w:hAnsi="Adobe 仿宋 Std R" w:eastAsia="Adobe 仿宋 Std R" w:cstheme="minorBidi"/>
          <w:color w:val="000000" w:themeColor="text1"/>
          <w:kern w:val="2"/>
          <w:sz w:val="32"/>
          <w:szCs w:val="30"/>
        </w:rPr>
        <w:fldChar w:fldCharType="end"/>
      </w:r>
      <w:r>
        <w:rPr>
          <w:rFonts w:hint="eastAsia" w:ascii="Adobe 仿宋 Std R" w:hAnsi="Adobe 仿宋 Std R" w:eastAsia="Adobe 仿宋 Std R" w:cstheme="minorBidi"/>
          <w:color w:val="000000" w:themeColor="text1"/>
          <w:kern w:val="2"/>
          <w:sz w:val="32"/>
          <w:szCs w:val="30"/>
        </w:rPr>
        <w:t>其中：</w:t>
      </w:r>
      <w:r>
        <w:rPr>
          <w:rFonts w:ascii="Adobe 仿宋 Std R" w:hAnsi="Adobe 仿宋 Std R" w:eastAsia="Adobe 仿宋 Std R" w:cstheme="minorBidi"/>
          <w:color w:val="000000" w:themeColor="text1"/>
          <w:kern w:val="2"/>
          <w:sz w:val="32"/>
          <w:szCs w:val="30"/>
        </w:rPr>
        <w:fldChar w:fldCharType="begin"/>
      </w:r>
      <w:r>
        <w:rPr>
          <w:rFonts w:ascii="Adobe 仿宋 Std R" w:hAnsi="Adobe 仿宋 Std R" w:eastAsia="Adobe 仿宋 Std R" w:cstheme="minorBidi"/>
          <w:color w:val="000000" w:themeColor="text1"/>
          <w:kern w:val="2"/>
          <w:sz w:val="32"/>
          <w:szCs w:val="30"/>
        </w:rPr>
        <w:instrText xml:space="preserve">MERGEFIELD ${page540426799.ds376136392_REP_JX_BAS_AGENCY_INFO_DXQRSDW_S_BZRSMX}</w:instrText>
      </w:r>
      <w:r>
        <w:rPr>
          <w:rFonts w:ascii="Adobe 仿宋 Std R" w:hAnsi="Adobe 仿宋 Std R" w:eastAsia="Adobe 仿宋 Std R" w:cstheme="minorBidi"/>
          <w:color w:val="000000" w:themeColor="text1"/>
          <w:kern w:val="2"/>
          <w:sz w:val="32"/>
          <w:szCs w:val="30"/>
        </w:rPr>
        <w:fldChar w:fldCharType="separate"/>
      </w:r>
      <w:r>
        <w:rPr>
          <w:rFonts w:ascii="Adobe 仿宋 Std R" w:hAnsi="Adobe 仿宋 Std R" w:eastAsia="Adobe 仿宋 Std R" w:cstheme="minorBidi"/>
          <w:color w:val="000000" w:themeColor="text1"/>
          <w:kern w:val="2"/>
          <w:sz w:val="32"/>
          <w:szCs w:val="30"/>
        </w:rPr>
        <w:t>行政编制人数</w:t>
      </w:r>
      <w:r>
        <w:rPr>
          <w:rFonts w:hint="eastAsia" w:ascii="Adobe 仿宋 Std R" w:hAnsi="Adobe 仿宋 Std R" w:eastAsia="Adobe 仿宋 Std R" w:cstheme="minorBidi"/>
          <w:color w:val="000000" w:themeColor="text1"/>
          <w:kern w:val="2"/>
          <w:sz w:val="32"/>
          <w:szCs w:val="30"/>
          <w:lang w:val="en-US" w:eastAsia="zh-CN"/>
        </w:rPr>
        <w:t>0</w:t>
      </w:r>
      <w:r>
        <w:rPr>
          <w:rFonts w:ascii="Adobe 仿宋 Std R" w:hAnsi="Adobe 仿宋 Std R" w:eastAsia="Adobe 仿宋 Std R" w:cstheme="minorBidi"/>
          <w:color w:val="000000" w:themeColor="text1"/>
          <w:kern w:val="2"/>
          <w:sz w:val="32"/>
          <w:szCs w:val="30"/>
        </w:rPr>
        <w:t>人。</w:t>
      </w:r>
      <w:r>
        <w:rPr>
          <w:rFonts w:ascii="Adobe 仿宋 Std R" w:hAnsi="Adobe 仿宋 Std R" w:eastAsia="Adobe 仿宋 Std R" w:cstheme="minorBidi"/>
          <w:color w:val="000000" w:themeColor="text1"/>
          <w:kern w:val="2"/>
          <w:sz w:val="32"/>
          <w:szCs w:val="30"/>
        </w:rPr>
        <w:fldChar w:fldCharType="end"/>
      </w:r>
      <w:r>
        <w:rPr>
          <w:rFonts w:ascii="Adobe 仿宋 Std R" w:hAnsi="Adobe 仿宋 Std R" w:eastAsia="Adobe 仿宋 Std R" w:cstheme="minorBidi"/>
          <w:color w:val="000000" w:themeColor="text1"/>
          <w:kern w:val="2"/>
          <w:sz w:val="32"/>
          <w:szCs w:val="30"/>
        </w:rPr>
        <w:fldChar w:fldCharType="begin"/>
      </w:r>
      <w:r>
        <w:rPr>
          <w:rFonts w:ascii="Adobe 仿宋 Std R" w:hAnsi="Adobe 仿宋 Std R" w:eastAsia="Adobe 仿宋 Std R" w:cstheme="minorBidi"/>
          <w:color w:val="000000" w:themeColor="text1"/>
          <w:kern w:val="2"/>
          <w:sz w:val="32"/>
          <w:szCs w:val="30"/>
        </w:rPr>
        <w:instrText xml:space="preserve">MERGEFIELD ${page540426799.ds376136392_REP_JX_BAS_AGENCY_INFO_DXQRSDW_S_SYRSXJ}</w:instrText>
      </w:r>
      <w:r>
        <w:rPr>
          <w:rFonts w:ascii="Adobe 仿宋 Std R" w:hAnsi="Adobe 仿宋 Std R" w:eastAsia="Adobe 仿宋 Std R" w:cstheme="minorBidi"/>
          <w:color w:val="000000" w:themeColor="text1"/>
          <w:kern w:val="2"/>
          <w:sz w:val="32"/>
          <w:szCs w:val="30"/>
        </w:rPr>
        <w:fldChar w:fldCharType="separate"/>
      </w:r>
      <w:r>
        <w:rPr>
          <w:rFonts w:ascii="Adobe 仿宋 Std R" w:hAnsi="Adobe 仿宋 Std R" w:eastAsia="Adobe 仿宋 Std R" w:cstheme="minorBidi"/>
          <w:color w:val="000000" w:themeColor="text1"/>
          <w:kern w:val="2"/>
          <w:sz w:val="32"/>
          <w:szCs w:val="30"/>
        </w:rPr>
        <w:t>实有人数小计</w:t>
      </w:r>
      <w:r>
        <w:rPr>
          <w:rFonts w:hint="eastAsia" w:ascii="Adobe 仿宋 Std R" w:hAnsi="Adobe 仿宋 Std R" w:eastAsia="Adobe 仿宋 Std R" w:cstheme="minorBidi"/>
          <w:color w:val="000000" w:themeColor="text1"/>
          <w:kern w:val="2"/>
          <w:sz w:val="32"/>
          <w:szCs w:val="30"/>
          <w:lang w:val="en-US" w:eastAsia="zh-CN"/>
        </w:rPr>
        <w:t>135</w:t>
      </w:r>
      <w:r>
        <w:rPr>
          <w:rFonts w:ascii="Adobe 仿宋 Std R" w:hAnsi="Adobe 仿宋 Std R" w:eastAsia="Adobe 仿宋 Std R" w:cstheme="minorBidi"/>
          <w:color w:val="000000" w:themeColor="text1"/>
          <w:kern w:val="2"/>
          <w:sz w:val="32"/>
          <w:szCs w:val="30"/>
        </w:rPr>
        <w:t>人,</w:t>
      </w:r>
      <w:r>
        <w:rPr>
          <w:rFonts w:ascii="Adobe 仿宋 Std R" w:hAnsi="Adobe 仿宋 Std R" w:eastAsia="Adobe 仿宋 Std R" w:cstheme="minorBidi"/>
          <w:color w:val="000000" w:themeColor="text1"/>
          <w:kern w:val="2"/>
          <w:sz w:val="32"/>
          <w:szCs w:val="30"/>
        </w:rPr>
        <w:fldChar w:fldCharType="end"/>
      </w:r>
      <w:r>
        <w:rPr>
          <w:rFonts w:hint="eastAsia" w:ascii="Adobe 仿宋 Std R" w:hAnsi="Adobe 仿宋 Std R" w:eastAsia="Adobe 仿宋 Std R" w:cstheme="minorBidi"/>
          <w:color w:val="000000" w:themeColor="text1"/>
          <w:kern w:val="2"/>
          <w:sz w:val="32"/>
          <w:szCs w:val="30"/>
        </w:rPr>
        <w:t>其中：</w:t>
      </w:r>
      <w:r>
        <w:rPr>
          <w:rFonts w:ascii="Adobe 仿宋 Std R" w:hAnsi="Adobe 仿宋 Std R" w:eastAsia="Adobe 仿宋 Std R" w:cstheme="minorBidi"/>
          <w:color w:val="000000" w:themeColor="text1"/>
          <w:kern w:val="2"/>
          <w:sz w:val="32"/>
          <w:szCs w:val="30"/>
        </w:rPr>
        <w:fldChar w:fldCharType="begin"/>
      </w:r>
      <w:r>
        <w:rPr>
          <w:rFonts w:ascii="Adobe 仿宋 Std R" w:hAnsi="Adobe 仿宋 Std R" w:eastAsia="Adobe 仿宋 Std R" w:cstheme="minorBidi"/>
          <w:color w:val="000000" w:themeColor="text1"/>
          <w:kern w:val="2"/>
          <w:sz w:val="32"/>
          <w:szCs w:val="30"/>
        </w:rPr>
        <w:instrText xml:space="preserve">MERGEFIELD ${page540426799.ds376136392_REP_JX_BAS_AGENCY_INFO_DXQRSDW_S_ZZRSXJ}</w:instrText>
      </w:r>
      <w:r>
        <w:rPr>
          <w:rFonts w:ascii="Adobe 仿宋 Std R" w:hAnsi="Adobe 仿宋 Std R" w:eastAsia="Adobe 仿宋 Std R" w:cstheme="minorBidi"/>
          <w:color w:val="000000" w:themeColor="text1"/>
          <w:kern w:val="2"/>
          <w:sz w:val="32"/>
          <w:szCs w:val="30"/>
        </w:rPr>
        <w:fldChar w:fldCharType="separate"/>
      </w:r>
      <w:r>
        <w:rPr>
          <w:rFonts w:ascii="Adobe 仿宋 Std R" w:hAnsi="Adobe 仿宋 Std R" w:eastAsia="Adobe 仿宋 Std R" w:cstheme="minorBidi"/>
          <w:color w:val="000000" w:themeColor="text1"/>
          <w:kern w:val="2"/>
          <w:sz w:val="32"/>
          <w:szCs w:val="30"/>
        </w:rPr>
        <w:t>在职人数小计</w:t>
      </w:r>
      <w:r>
        <w:rPr>
          <w:rFonts w:hint="eastAsia" w:ascii="Adobe 仿宋 Std R" w:hAnsi="Adobe 仿宋 Std R" w:eastAsia="Adobe 仿宋 Std R" w:cstheme="minorBidi"/>
          <w:color w:val="000000" w:themeColor="text1"/>
          <w:kern w:val="2"/>
          <w:sz w:val="32"/>
          <w:szCs w:val="30"/>
          <w:lang w:val="en-US" w:eastAsia="zh-CN"/>
        </w:rPr>
        <w:t>135</w:t>
      </w:r>
      <w:r>
        <w:rPr>
          <w:rFonts w:ascii="Adobe 仿宋 Std R" w:hAnsi="Adobe 仿宋 Std R" w:eastAsia="Adobe 仿宋 Std R" w:cstheme="minorBidi"/>
          <w:color w:val="000000" w:themeColor="text1"/>
          <w:kern w:val="2"/>
          <w:sz w:val="32"/>
          <w:szCs w:val="30"/>
        </w:rPr>
        <w:t>人,</w:t>
      </w:r>
      <w:r>
        <w:rPr>
          <w:rFonts w:ascii="Adobe 仿宋 Std R" w:hAnsi="Adobe 仿宋 Std R" w:eastAsia="Adobe 仿宋 Std R" w:cstheme="minorBidi"/>
          <w:color w:val="000000" w:themeColor="text1"/>
          <w:kern w:val="2"/>
          <w:sz w:val="32"/>
          <w:szCs w:val="30"/>
        </w:rPr>
        <w:fldChar w:fldCharType="end"/>
      </w:r>
      <w:r>
        <w:rPr>
          <w:rFonts w:ascii="Adobe 仿宋 Std R" w:hAnsi="Adobe 仿宋 Std R" w:eastAsia="Adobe 仿宋 Std R" w:cstheme="minorBidi"/>
          <w:color w:val="000000" w:themeColor="text1"/>
          <w:kern w:val="2"/>
          <w:sz w:val="32"/>
          <w:szCs w:val="30"/>
        </w:rPr>
        <w:fldChar w:fldCharType="begin"/>
      </w:r>
      <w:r>
        <w:rPr>
          <w:rFonts w:ascii="Adobe 仿宋 Std R" w:hAnsi="Adobe 仿宋 Std R" w:eastAsia="Adobe 仿宋 Std R" w:cstheme="minorBidi"/>
          <w:color w:val="000000" w:themeColor="text1"/>
          <w:kern w:val="2"/>
          <w:sz w:val="32"/>
          <w:szCs w:val="30"/>
        </w:rPr>
        <w:instrText xml:space="preserve">MERGEFIELD ${page540426799.ds376136392_REP_JX_BAS_AGENCY_INFO_DXQRSDW_S_ZZRSMX}</w:instrText>
      </w:r>
      <w:r>
        <w:rPr>
          <w:rFonts w:ascii="Adobe 仿宋 Std R" w:hAnsi="Adobe 仿宋 Std R" w:eastAsia="Adobe 仿宋 Std R" w:cstheme="minorBidi"/>
          <w:color w:val="000000" w:themeColor="text1"/>
          <w:kern w:val="2"/>
          <w:sz w:val="32"/>
          <w:szCs w:val="30"/>
        </w:rPr>
        <w:fldChar w:fldCharType="separate"/>
      </w:r>
      <w:r>
        <w:rPr>
          <w:rFonts w:ascii="Adobe 仿宋 Std R" w:hAnsi="Adobe 仿宋 Std R" w:eastAsia="Adobe 仿宋 Std R" w:cstheme="minorBidi"/>
          <w:color w:val="000000" w:themeColor="text1"/>
          <w:kern w:val="2"/>
          <w:sz w:val="32"/>
          <w:szCs w:val="30"/>
        </w:rPr>
        <w:t>行政在职人数</w:t>
      </w:r>
      <w:r>
        <w:rPr>
          <w:rFonts w:hint="eastAsia" w:ascii="Adobe 仿宋 Std R" w:hAnsi="Adobe 仿宋 Std R" w:eastAsia="Adobe 仿宋 Std R" w:cstheme="minorBidi"/>
          <w:color w:val="000000" w:themeColor="text1"/>
          <w:kern w:val="2"/>
          <w:sz w:val="32"/>
          <w:szCs w:val="30"/>
          <w:lang w:val="en-US" w:eastAsia="zh-CN"/>
        </w:rPr>
        <w:t>0</w:t>
      </w:r>
      <w:r>
        <w:rPr>
          <w:rFonts w:ascii="Adobe 仿宋 Std R" w:hAnsi="Adobe 仿宋 Std R" w:eastAsia="Adobe 仿宋 Std R" w:cstheme="minorBidi"/>
          <w:color w:val="000000" w:themeColor="text1"/>
          <w:kern w:val="2"/>
          <w:sz w:val="32"/>
          <w:szCs w:val="30"/>
        </w:rPr>
        <w:t>人。</w:t>
      </w:r>
      <w:r>
        <w:rPr>
          <w:rFonts w:ascii="Adobe 仿宋 Std R" w:hAnsi="Adobe 仿宋 Std R" w:eastAsia="Adobe 仿宋 Std R" w:cstheme="minorBidi"/>
          <w:color w:val="000000" w:themeColor="text1"/>
          <w:kern w:val="2"/>
          <w:sz w:val="32"/>
          <w:szCs w:val="30"/>
        </w:rPr>
        <w:fldChar w:fldCharType="end"/>
      </w:r>
      <w:r>
        <w:rPr>
          <w:rFonts w:ascii="Adobe 仿宋 Std R" w:hAnsi="Adobe 仿宋 Std R" w:eastAsia="Adobe 仿宋 Std R" w:cstheme="minorBidi"/>
          <w:color w:val="000000" w:themeColor="text1"/>
          <w:kern w:val="2"/>
          <w:sz w:val="32"/>
          <w:szCs w:val="30"/>
        </w:rPr>
        <w:fldChar w:fldCharType="begin"/>
      </w:r>
      <w:r>
        <w:rPr>
          <w:rFonts w:ascii="Adobe 仿宋 Std R" w:hAnsi="Adobe 仿宋 Std R" w:eastAsia="Adobe 仿宋 Std R" w:cstheme="minorBidi"/>
          <w:color w:val="000000" w:themeColor="text1"/>
          <w:kern w:val="2"/>
          <w:sz w:val="32"/>
          <w:szCs w:val="30"/>
        </w:rPr>
        <w:instrText xml:space="preserve">MERGEFIELD ${page540426799.ds376136392_REP_JX_BAS_AGENCY_INFO_DXQRSDW_S_QTRSMX}</w:instrText>
      </w:r>
      <w:r>
        <w:rPr>
          <w:rFonts w:ascii="Adobe 仿宋 Std R" w:hAnsi="Adobe 仿宋 Std R" w:eastAsia="Adobe 仿宋 Std R" w:cstheme="minorBidi"/>
          <w:color w:val="000000" w:themeColor="text1"/>
          <w:kern w:val="2"/>
          <w:sz w:val="32"/>
          <w:szCs w:val="30"/>
        </w:rPr>
        <w:fldChar w:fldCharType="separate"/>
      </w:r>
      <w:r>
        <w:rPr>
          <w:rFonts w:ascii="Adobe 仿宋 Std R" w:hAnsi="Adobe 仿宋 Std R" w:eastAsia="Adobe 仿宋 Std R" w:cstheme="minorBidi"/>
          <w:color w:val="000000" w:themeColor="text1"/>
          <w:kern w:val="2"/>
          <w:sz w:val="32"/>
          <w:szCs w:val="30"/>
        </w:rPr>
        <w:t>离休人数小计</w:t>
      </w:r>
      <w:r>
        <w:rPr>
          <w:rFonts w:hint="eastAsia" w:ascii="Adobe 仿宋 Std R" w:hAnsi="Adobe 仿宋 Std R" w:eastAsia="Adobe 仿宋 Std R" w:cstheme="minorBidi"/>
          <w:color w:val="000000" w:themeColor="text1"/>
          <w:kern w:val="2"/>
          <w:sz w:val="32"/>
          <w:szCs w:val="30"/>
          <w:lang w:val="en-US" w:eastAsia="zh-CN"/>
        </w:rPr>
        <w:t>0</w:t>
      </w:r>
      <w:r>
        <w:rPr>
          <w:rFonts w:ascii="Adobe 仿宋 Std R" w:hAnsi="Adobe 仿宋 Std R" w:eastAsia="Adobe 仿宋 Std R" w:cstheme="minorBidi"/>
          <w:color w:val="000000" w:themeColor="text1"/>
          <w:kern w:val="2"/>
          <w:sz w:val="32"/>
          <w:szCs w:val="30"/>
        </w:rPr>
        <w:t>人,退休人数小计</w:t>
      </w:r>
      <w:r>
        <w:rPr>
          <w:rFonts w:hint="eastAsia" w:ascii="Adobe 仿宋 Std R" w:hAnsi="Adobe 仿宋 Std R" w:eastAsia="Adobe 仿宋 Std R" w:cstheme="minorBidi"/>
          <w:color w:val="000000" w:themeColor="text1"/>
          <w:kern w:val="2"/>
          <w:sz w:val="32"/>
          <w:szCs w:val="30"/>
          <w:lang w:val="en-US" w:eastAsia="zh-CN"/>
        </w:rPr>
        <w:t>79</w:t>
      </w:r>
      <w:r>
        <w:rPr>
          <w:rFonts w:ascii="Adobe 仿宋 Std R" w:hAnsi="Adobe 仿宋 Std R" w:eastAsia="Adobe 仿宋 Std R" w:cstheme="minorBidi"/>
          <w:color w:val="000000" w:themeColor="text1"/>
          <w:kern w:val="2"/>
          <w:sz w:val="32"/>
          <w:szCs w:val="30"/>
        </w:rPr>
        <w:t>人,遗属人数</w:t>
      </w:r>
      <w:r>
        <w:rPr>
          <w:rFonts w:hint="eastAsia" w:ascii="Adobe 仿宋 Std R" w:hAnsi="Adobe 仿宋 Std R" w:eastAsia="Adobe 仿宋 Std R" w:cstheme="minorBidi"/>
          <w:color w:val="000000" w:themeColor="text1"/>
          <w:kern w:val="2"/>
          <w:sz w:val="32"/>
          <w:szCs w:val="30"/>
          <w:lang w:val="en-US" w:eastAsia="zh-CN"/>
        </w:rPr>
        <w:t>15</w:t>
      </w:r>
      <w:r>
        <w:rPr>
          <w:rFonts w:ascii="Adobe 仿宋 Std R" w:hAnsi="Adobe 仿宋 Std R" w:eastAsia="Adobe 仿宋 Std R" w:cstheme="minorBidi"/>
          <w:color w:val="000000" w:themeColor="text1"/>
          <w:kern w:val="2"/>
          <w:sz w:val="32"/>
          <w:szCs w:val="30"/>
        </w:rPr>
        <w:t>人。</w:t>
      </w:r>
      <w:r>
        <w:rPr>
          <w:rFonts w:ascii="Adobe 仿宋 Std R" w:hAnsi="Adobe 仿宋 Std R" w:eastAsia="Adobe 仿宋 Std R" w:cstheme="minorBidi"/>
          <w:color w:val="000000" w:themeColor="text1"/>
          <w:kern w:val="2"/>
          <w:sz w:val="32"/>
          <w:szCs w:val="30"/>
        </w:rPr>
        <w:fldChar w:fldCharType="end"/>
      </w:r>
    </w:p>
    <w:p>
      <w:pPr>
        <w:widowControl/>
        <w:spacing w:line="580" w:lineRule="exact"/>
        <w:jc w:val="center"/>
        <w:rPr>
          <w:rFonts w:hint="eastAsia" w:ascii="仿宋_GB2312" w:eastAsia="仿宋_GB2312"/>
          <w:b/>
          <w:color w:val="000000" w:themeColor="text1"/>
          <w:sz w:val="32"/>
          <w:szCs w:val="30"/>
        </w:rPr>
      </w:pPr>
    </w:p>
    <w:p>
      <w:pPr>
        <w:widowControl/>
        <w:spacing w:line="580" w:lineRule="exact"/>
        <w:jc w:val="center"/>
        <w:rPr>
          <w:rFonts w:ascii="仿宋_GB2312" w:eastAsia="仿宋_GB2312"/>
          <w:b/>
          <w:color w:val="000000" w:themeColor="text1"/>
          <w:sz w:val="32"/>
          <w:szCs w:val="30"/>
        </w:rPr>
      </w:pPr>
      <w:r>
        <w:rPr>
          <w:rFonts w:hint="eastAsia" w:ascii="仿宋_GB2312" w:eastAsia="仿宋_GB2312"/>
          <w:b/>
          <w:color w:val="000000" w:themeColor="text1"/>
          <w:sz w:val="32"/>
          <w:szCs w:val="30"/>
        </w:rPr>
        <w:t xml:space="preserve">第二部分  </w:t>
      </w:r>
      <w:r>
        <w:rPr>
          <w:rFonts w:ascii="仿宋_GB2312" w:eastAsia="仿宋_GB2312"/>
          <w:b/>
          <w:color w:val="000000" w:themeColor="text1"/>
          <w:sz w:val="32"/>
          <w:szCs w:val="30"/>
        </w:rPr>
        <w:fldChar w:fldCharType="begin"/>
      </w:r>
      <w:r>
        <w:rPr>
          <w:rFonts w:ascii="仿宋_GB2312" w:eastAsia="仿宋_GB2312"/>
          <w:b/>
          <w:color w:val="000000" w:themeColor="text1"/>
          <w:sz w:val="32"/>
          <w:szCs w:val="30"/>
        </w:rPr>
        <w:instrText xml:space="preserve">MERGEFIELD ${page540426799.ds254512694_REP_JXJC_AGENCY_WZR_NAME}</w:instrText>
      </w:r>
      <w:r>
        <w:rPr>
          <w:rFonts w:ascii="仿宋_GB2312" w:eastAsia="仿宋_GB2312"/>
          <w:b/>
          <w:color w:val="000000" w:themeColor="text1"/>
          <w:sz w:val="32"/>
          <w:szCs w:val="30"/>
        </w:rPr>
        <w:fldChar w:fldCharType="separate"/>
      </w:r>
      <w:r>
        <w:rPr>
          <w:rFonts w:hint="eastAsia" w:ascii="仿宋_GB2312" w:eastAsia="仿宋_GB2312"/>
          <w:b/>
          <w:color w:val="000000" w:themeColor="text1"/>
          <w:sz w:val="32"/>
          <w:szCs w:val="30"/>
          <w:lang w:eastAsia="zh-CN"/>
        </w:rPr>
        <w:t>庐山市温泉中心小学</w:t>
      </w:r>
      <w:r>
        <w:rPr>
          <w:color w:val="000000" w:themeColor="text1"/>
        </w:rPr>
        <w:fldChar w:fldCharType="end"/>
      </w:r>
      <w:r>
        <w:rPr>
          <w:rFonts w:hint="eastAsia" w:ascii="仿宋_GB2312" w:eastAsia="仿宋_GB2312"/>
          <w:b/>
          <w:color w:val="000000" w:themeColor="text1"/>
          <w:sz w:val="32"/>
          <w:szCs w:val="30"/>
        </w:rPr>
        <w:t>202</w:t>
      </w:r>
      <w:r>
        <w:rPr>
          <w:rFonts w:hint="eastAsia" w:ascii="仿宋_GB2312" w:eastAsia="仿宋_GB2312"/>
          <w:b/>
          <w:color w:val="000000" w:themeColor="text1"/>
          <w:sz w:val="32"/>
          <w:szCs w:val="30"/>
          <w:lang w:val="en-US" w:eastAsia="zh-CN"/>
        </w:rPr>
        <w:t>4</w:t>
      </w:r>
      <w:r>
        <w:rPr>
          <w:rFonts w:hint="eastAsia" w:ascii="仿宋_GB2312" w:eastAsia="仿宋_GB2312"/>
          <w:b/>
          <w:color w:val="000000" w:themeColor="text1"/>
          <w:sz w:val="32"/>
          <w:szCs w:val="30"/>
        </w:rPr>
        <w:t>年单位预算表</w:t>
      </w:r>
    </w:p>
    <w:p>
      <w:pPr>
        <w:ind w:firstLine="640" w:firstLineChars="200"/>
        <w:jc w:val="left"/>
        <w:rPr>
          <w:rFonts w:ascii="仿宋" w:hAnsi="仿宋" w:eastAsia="仿宋"/>
          <w:bCs/>
          <w:color w:val="000000" w:themeColor="text1"/>
          <w:sz w:val="32"/>
          <w:szCs w:val="32"/>
        </w:rPr>
      </w:pPr>
      <w:r>
        <w:rPr>
          <w:rFonts w:hint="eastAsia" w:ascii="仿宋" w:hAnsi="仿宋" w:eastAsia="仿宋"/>
          <w:bCs/>
          <w:color w:val="000000" w:themeColor="text1"/>
          <w:sz w:val="32"/>
          <w:szCs w:val="32"/>
        </w:rPr>
        <w:t>（详见附表）</w:t>
      </w:r>
    </w:p>
    <w:p>
      <w:pPr>
        <w:ind w:firstLine="640" w:firstLineChars="200"/>
        <w:jc w:val="left"/>
        <w:rPr>
          <w:rStyle w:val="11"/>
          <w:rFonts w:ascii="仿宋" w:hAnsi="仿宋" w:eastAsia="仿宋"/>
          <w:bCs/>
          <w:color w:val="000000" w:themeColor="text1"/>
          <w:sz w:val="32"/>
          <w:szCs w:val="32"/>
        </w:rPr>
      </w:pPr>
    </w:p>
    <w:p>
      <w:pPr>
        <w:ind w:firstLine="640" w:firstLineChars="200"/>
        <w:jc w:val="left"/>
        <w:rPr>
          <w:rStyle w:val="11"/>
          <w:rFonts w:ascii="仿宋" w:hAnsi="仿宋" w:eastAsia="仿宋"/>
          <w:bCs/>
          <w:color w:val="000000" w:themeColor="text1"/>
          <w:sz w:val="32"/>
          <w:szCs w:val="32"/>
        </w:rPr>
      </w:pPr>
    </w:p>
    <w:p>
      <w:pPr>
        <w:ind w:firstLine="640" w:firstLineChars="200"/>
        <w:jc w:val="left"/>
        <w:rPr>
          <w:rStyle w:val="11"/>
          <w:rFonts w:ascii="仿宋" w:hAnsi="仿宋" w:eastAsia="仿宋"/>
          <w:bCs/>
          <w:color w:val="000000" w:themeColor="text1"/>
          <w:sz w:val="32"/>
          <w:szCs w:val="32"/>
        </w:rPr>
      </w:pPr>
    </w:p>
    <w:p>
      <w:pPr>
        <w:ind w:firstLine="640" w:firstLineChars="200"/>
        <w:jc w:val="left"/>
        <w:rPr>
          <w:rStyle w:val="11"/>
          <w:rFonts w:ascii="仿宋" w:hAnsi="仿宋" w:eastAsia="仿宋"/>
          <w:bCs/>
          <w:color w:val="000000" w:themeColor="text1"/>
          <w:sz w:val="32"/>
          <w:szCs w:val="32"/>
        </w:rPr>
      </w:pPr>
    </w:p>
    <w:p>
      <w:pPr>
        <w:widowControl/>
        <w:spacing w:line="580" w:lineRule="exact"/>
        <w:jc w:val="center"/>
        <w:rPr>
          <w:rFonts w:ascii="仿宋_GB2312" w:eastAsia="仿宋_GB2312"/>
          <w:b/>
          <w:color w:val="000000" w:themeColor="text1"/>
          <w:sz w:val="32"/>
          <w:szCs w:val="30"/>
        </w:rPr>
      </w:pPr>
      <w:r>
        <w:rPr>
          <w:rFonts w:hint="eastAsia" w:ascii="仿宋_GB2312" w:hAnsi="Calibri" w:eastAsia="仿宋_GB2312" w:cs="宋体"/>
          <w:b/>
          <w:color w:val="000000" w:themeColor="text1"/>
          <w:kern w:val="0"/>
          <w:sz w:val="32"/>
          <w:szCs w:val="32"/>
        </w:rPr>
        <w:t xml:space="preserve">第三部分 </w:t>
      </w:r>
      <w:r>
        <w:rPr>
          <w:rFonts w:hint="eastAsia" w:ascii="仿宋_GB2312" w:eastAsia="仿宋_GB2312"/>
          <w:b/>
          <w:color w:val="000000" w:themeColor="text1"/>
          <w:sz w:val="32"/>
          <w:szCs w:val="30"/>
        </w:rPr>
        <w:t xml:space="preserve"> </w:t>
      </w:r>
      <w:r>
        <w:rPr>
          <w:rFonts w:ascii="仿宋_GB2312" w:eastAsia="仿宋_GB2312"/>
          <w:b/>
          <w:color w:val="000000" w:themeColor="text1"/>
          <w:sz w:val="32"/>
          <w:szCs w:val="30"/>
        </w:rPr>
        <w:fldChar w:fldCharType="begin"/>
      </w:r>
      <w:r>
        <w:rPr>
          <w:rFonts w:ascii="仿宋_GB2312" w:eastAsia="仿宋_GB2312"/>
          <w:b/>
          <w:color w:val="000000" w:themeColor="text1"/>
          <w:sz w:val="32"/>
          <w:szCs w:val="30"/>
        </w:rPr>
        <w:instrText xml:space="preserve">MERGEFIELD ${page540426799.ds254512694_REP_JXJC_AGENCY_WZR_NAME}</w:instrText>
      </w:r>
      <w:r>
        <w:rPr>
          <w:rFonts w:ascii="仿宋_GB2312" w:eastAsia="仿宋_GB2312"/>
          <w:b/>
          <w:color w:val="000000" w:themeColor="text1"/>
          <w:sz w:val="32"/>
          <w:szCs w:val="30"/>
        </w:rPr>
        <w:fldChar w:fldCharType="separate"/>
      </w:r>
      <w:r>
        <w:rPr>
          <w:rFonts w:hint="eastAsia" w:ascii="仿宋_GB2312" w:eastAsia="仿宋_GB2312"/>
          <w:b/>
          <w:color w:val="000000" w:themeColor="text1"/>
          <w:sz w:val="32"/>
          <w:szCs w:val="30"/>
          <w:lang w:eastAsia="zh-CN"/>
        </w:rPr>
        <w:t>庐山市温泉中心小学</w:t>
      </w:r>
      <w:r>
        <w:rPr>
          <w:color w:val="000000" w:themeColor="text1"/>
        </w:rPr>
        <w:fldChar w:fldCharType="end"/>
      </w:r>
      <w:r>
        <w:rPr>
          <w:rFonts w:hint="eastAsia" w:ascii="仿宋_GB2312" w:eastAsia="仿宋_GB2312"/>
          <w:b/>
          <w:color w:val="000000" w:themeColor="text1"/>
          <w:sz w:val="32"/>
          <w:szCs w:val="30"/>
        </w:rPr>
        <w:t>202</w:t>
      </w:r>
      <w:r>
        <w:rPr>
          <w:rFonts w:hint="eastAsia" w:ascii="仿宋_GB2312" w:eastAsia="仿宋_GB2312"/>
          <w:b/>
          <w:color w:val="000000" w:themeColor="text1"/>
          <w:sz w:val="32"/>
          <w:szCs w:val="30"/>
          <w:lang w:val="en-US" w:eastAsia="zh-CN"/>
        </w:rPr>
        <w:t>4</w:t>
      </w:r>
      <w:r>
        <w:rPr>
          <w:rFonts w:hint="eastAsia" w:ascii="仿宋_GB2312" w:eastAsia="仿宋_GB2312"/>
          <w:b/>
          <w:color w:val="000000" w:themeColor="text1"/>
          <w:sz w:val="32"/>
          <w:szCs w:val="30"/>
        </w:rPr>
        <w:t>年单位预算情况说明</w:t>
      </w:r>
    </w:p>
    <w:p>
      <w:pPr>
        <w:widowControl/>
        <w:spacing w:line="580" w:lineRule="exact"/>
        <w:jc w:val="center"/>
        <w:rPr>
          <w:rFonts w:ascii="仿宋_GB2312" w:eastAsia="仿宋_GB2312"/>
          <w:b/>
          <w:color w:val="000000" w:themeColor="text1"/>
          <w:sz w:val="32"/>
          <w:szCs w:val="30"/>
        </w:rPr>
      </w:pPr>
    </w:p>
    <w:p>
      <w:pPr>
        <w:widowControl/>
        <w:spacing w:line="580" w:lineRule="exact"/>
        <w:jc w:val="left"/>
        <w:rPr>
          <w:rFonts w:ascii="楷体_GB2312" w:eastAsia="楷体_GB2312"/>
          <w:b/>
          <w:color w:val="000000" w:themeColor="text1"/>
          <w:sz w:val="32"/>
          <w:szCs w:val="30"/>
        </w:rPr>
      </w:pPr>
      <w:r>
        <w:rPr>
          <w:rFonts w:hint="eastAsia" w:ascii="楷体_GB2312" w:eastAsia="楷体_GB2312"/>
          <w:b/>
          <w:color w:val="000000" w:themeColor="text1"/>
          <w:sz w:val="32"/>
          <w:szCs w:val="30"/>
        </w:rPr>
        <w:t>一、202</w:t>
      </w:r>
      <w:r>
        <w:rPr>
          <w:rFonts w:hint="eastAsia" w:ascii="楷体_GB2312" w:eastAsia="楷体_GB2312"/>
          <w:b/>
          <w:color w:val="000000" w:themeColor="text1"/>
          <w:sz w:val="32"/>
          <w:szCs w:val="30"/>
          <w:lang w:val="en-US" w:eastAsia="zh-CN"/>
        </w:rPr>
        <w:t>4</w:t>
      </w:r>
      <w:r>
        <w:rPr>
          <w:rFonts w:hint="eastAsia" w:ascii="楷体_GB2312" w:eastAsia="楷体_GB2312"/>
          <w:b/>
          <w:color w:val="000000" w:themeColor="text1"/>
          <w:sz w:val="32"/>
          <w:szCs w:val="30"/>
        </w:rPr>
        <w:t>年单位预算收支情况说明</w:t>
      </w:r>
    </w:p>
    <w:p>
      <w:pPr>
        <w:ind w:firstLine="320" w:firstLineChars="100"/>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 xml:space="preserve"> (一)收入预算情况</w:t>
      </w:r>
    </w:p>
    <w:p>
      <w:pPr>
        <w:widowControl/>
        <w:ind w:firstLine="640" w:firstLineChars="200"/>
        <w:rPr>
          <w:rFonts w:hint="default" w:ascii="仿宋" w:hAnsi="仿宋" w:cs="Times New Roman" w:eastAsiaTheme="minorEastAsia"/>
          <w:color w:val="000000" w:themeColor="text1"/>
          <w:kern w:val="0"/>
          <w:sz w:val="32"/>
          <w:szCs w:val="32"/>
          <w:lang w:val="en-US" w:eastAsia="zh-CN"/>
        </w:rPr>
      </w:pPr>
      <w:r>
        <w:rPr>
          <w:rFonts w:ascii="仿宋" w:hAnsi="仿宋" w:eastAsia="仿宋" w:cs="Times New Roman"/>
          <w:color w:val="000000" w:themeColor="text1"/>
          <w:kern w:val="0"/>
          <w:sz w:val="32"/>
          <w:szCs w:val="32"/>
        </w:rPr>
        <w:t>202</w:t>
      </w:r>
      <w:r>
        <w:rPr>
          <w:rFonts w:hint="eastAsia" w:ascii="仿宋" w:hAnsi="仿宋" w:eastAsia="仿宋" w:cs="Times New Roman"/>
          <w:color w:val="000000" w:themeColor="text1"/>
          <w:kern w:val="0"/>
          <w:sz w:val="32"/>
          <w:szCs w:val="32"/>
          <w:lang w:val="en-US" w:eastAsia="zh-CN"/>
        </w:rPr>
        <w:t>4</w:t>
      </w:r>
      <w:r>
        <w:rPr>
          <w:rFonts w:hint="eastAsia" w:ascii="仿宋" w:hAnsi="仿宋" w:eastAsia="仿宋" w:cs="Times New Roman"/>
          <w:color w:val="000000" w:themeColor="text1"/>
          <w:kern w:val="0"/>
          <w:sz w:val="32"/>
          <w:szCs w:val="32"/>
        </w:rPr>
        <w:t>年</w:t>
      </w:r>
      <w:r>
        <w:rPr>
          <w:rFonts w:ascii="仿宋" w:hAnsi="仿宋" w:eastAsia="仿宋" w:cs="Times New Roman"/>
          <w:color w:val="000000" w:themeColor="text1"/>
          <w:kern w:val="0"/>
          <w:sz w:val="32"/>
          <w:szCs w:val="32"/>
        </w:rPr>
        <w:fldChar w:fldCharType="begin"/>
      </w:r>
      <w:r>
        <w:rPr>
          <w:rFonts w:ascii="仿宋" w:hAnsi="仿宋" w:eastAsia="仿宋" w:cs="Times New Roman"/>
          <w:color w:val="000000" w:themeColor="text1"/>
          <w:kern w:val="0"/>
          <w:sz w:val="32"/>
          <w:szCs w:val="32"/>
        </w:rPr>
        <w:instrText xml:space="preserve">MERGEFIELD ${page540426799.ds254512694_REP_JXJC_AGENCY_WZR_NAME}</w:instrText>
      </w:r>
      <w:r>
        <w:rPr>
          <w:rFonts w:ascii="仿宋" w:hAnsi="仿宋" w:eastAsia="仿宋" w:cs="Times New Roman"/>
          <w:color w:val="000000" w:themeColor="text1"/>
          <w:kern w:val="0"/>
          <w:sz w:val="32"/>
          <w:szCs w:val="32"/>
        </w:rPr>
        <w:fldChar w:fldCharType="separate"/>
      </w:r>
      <w:r>
        <w:rPr>
          <w:rFonts w:hint="eastAsia" w:ascii="仿宋" w:hAnsi="仿宋" w:eastAsia="仿宋" w:cs="Times New Roman"/>
          <w:color w:val="000000" w:themeColor="text1"/>
          <w:kern w:val="0"/>
          <w:sz w:val="32"/>
          <w:szCs w:val="32"/>
          <w:lang w:eastAsia="zh-CN"/>
        </w:rPr>
        <w:t>庐山市温泉中心小学</w:t>
      </w:r>
      <w:r>
        <w:rPr>
          <w:color w:val="000000" w:themeColor="text1"/>
        </w:rPr>
        <w:fldChar w:fldCharType="end"/>
      </w:r>
      <w:r>
        <w:rPr>
          <w:rFonts w:ascii="仿宋" w:hAnsi="仿宋" w:eastAsia="仿宋" w:cs="Times New Roman"/>
          <w:color w:val="000000" w:themeColor="text1"/>
          <w:kern w:val="0"/>
          <w:sz w:val="32"/>
          <w:szCs w:val="32"/>
        </w:rPr>
        <w:fldChar w:fldCharType="begin"/>
      </w:r>
      <w:r>
        <w:rPr>
          <w:rFonts w:ascii="仿宋" w:hAnsi="仿宋" w:eastAsia="仿宋" w:cs="Times New Roman"/>
          <w:color w:val="000000" w:themeColor="text1"/>
          <w:kern w:val="0"/>
          <w:sz w:val="32"/>
          <w:szCs w:val="32"/>
        </w:rPr>
        <w:instrText xml:space="preserve">MERGEFIELD ${page540426799.ds254512694_V_BGT_DEP_INCOME_DXQDW01_ZJ}</w:instrText>
      </w:r>
      <w:r>
        <w:rPr>
          <w:rFonts w:ascii="仿宋" w:hAnsi="仿宋" w:eastAsia="仿宋" w:cs="Times New Roman"/>
          <w:color w:val="000000" w:themeColor="text1"/>
          <w:kern w:val="0"/>
          <w:sz w:val="32"/>
          <w:szCs w:val="32"/>
        </w:rPr>
        <w:fldChar w:fldCharType="separate"/>
      </w:r>
      <w:r>
        <w:rPr>
          <w:rFonts w:ascii="仿宋" w:hAnsi="仿宋" w:eastAsia="仿宋" w:cs="Times New Roman"/>
          <w:color w:val="000000" w:themeColor="text1"/>
          <w:kern w:val="0"/>
          <w:sz w:val="32"/>
          <w:szCs w:val="32"/>
        </w:rPr>
        <w:t>收入预算总额为</w:t>
      </w:r>
      <w:r>
        <w:rPr>
          <w:rFonts w:hint="eastAsia" w:ascii="仿宋" w:hAnsi="仿宋" w:eastAsia="仿宋" w:cs="Times New Roman"/>
          <w:color w:val="000000" w:themeColor="text1"/>
          <w:kern w:val="0"/>
          <w:sz w:val="32"/>
          <w:szCs w:val="32"/>
          <w:u w:val="single"/>
          <w:lang w:val="en-US" w:eastAsia="zh-CN"/>
        </w:rPr>
        <w:t>_2637.23</w:t>
      </w:r>
      <w:r>
        <w:rPr>
          <w:rFonts w:ascii="仿宋" w:hAnsi="仿宋" w:eastAsia="仿宋" w:cs="Times New Roman"/>
          <w:color w:val="000000" w:themeColor="text1"/>
          <w:kern w:val="0"/>
          <w:sz w:val="32"/>
          <w:szCs w:val="32"/>
        </w:rPr>
        <w:t>万元,较上年预算安排减少</w:t>
      </w:r>
      <w:r>
        <w:rPr>
          <w:rFonts w:ascii="仿宋" w:hAnsi="仿宋" w:eastAsia="仿宋" w:cs="Times New Roman"/>
          <w:color w:val="000000" w:themeColor="text1"/>
          <w:kern w:val="0"/>
          <w:sz w:val="32"/>
          <w:szCs w:val="32"/>
          <w:u w:val="single"/>
        </w:rPr>
        <w:t>_</w:t>
      </w:r>
      <w:r>
        <w:rPr>
          <w:rFonts w:hint="eastAsia" w:ascii="仿宋" w:hAnsi="仿宋" w:eastAsia="仿宋" w:cs="Times New Roman"/>
          <w:color w:val="000000" w:themeColor="text1"/>
          <w:kern w:val="0"/>
          <w:sz w:val="32"/>
          <w:szCs w:val="32"/>
          <w:u w:val="single"/>
          <w:lang w:val="en-US" w:eastAsia="zh-CN"/>
        </w:rPr>
        <w:t>422.47</w:t>
      </w:r>
      <w:r>
        <w:rPr>
          <w:rFonts w:ascii="仿宋" w:hAnsi="仿宋" w:eastAsia="仿宋" w:cs="Times New Roman"/>
          <w:color w:val="000000" w:themeColor="text1"/>
          <w:kern w:val="0"/>
          <w:sz w:val="32"/>
          <w:szCs w:val="32"/>
          <w:u w:val="single"/>
        </w:rPr>
        <w:t>_</w:t>
      </w:r>
      <w:r>
        <w:rPr>
          <w:rFonts w:ascii="仿宋" w:hAnsi="仿宋" w:eastAsia="仿宋" w:cs="Times New Roman"/>
          <w:color w:val="000000" w:themeColor="text1"/>
          <w:kern w:val="0"/>
          <w:sz w:val="32"/>
          <w:szCs w:val="32"/>
        </w:rPr>
        <w:t>万元;</w:t>
      </w:r>
      <w:r>
        <w:rPr>
          <w:color w:val="000000" w:themeColor="text1"/>
        </w:rPr>
        <w:fldChar w:fldCharType="end"/>
      </w:r>
      <w:r>
        <w:rPr>
          <w:rFonts w:ascii="仿宋" w:hAnsi="仿宋" w:eastAsia="仿宋" w:cs="Times New Roman"/>
          <w:color w:val="000000" w:themeColor="text1"/>
          <w:kern w:val="0"/>
          <w:sz w:val="32"/>
          <w:szCs w:val="32"/>
        </w:rPr>
        <w:fldChar w:fldCharType="begin"/>
      </w:r>
      <w:r>
        <w:rPr>
          <w:rFonts w:ascii="仿宋" w:hAnsi="仿宋" w:eastAsia="仿宋" w:cs="Times New Roman"/>
          <w:color w:val="000000" w:themeColor="text1"/>
          <w:kern w:val="0"/>
          <w:sz w:val="32"/>
          <w:szCs w:val="32"/>
        </w:rPr>
        <w:instrText xml:space="preserve">MERGEFIELD ${page540426799.ds254512694_V_BGT_DEP_INCOME_DXQDW01_SRXMMX}</w:instrText>
      </w:r>
      <w:r>
        <w:rPr>
          <w:rFonts w:ascii="仿宋" w:hAnsi="仿宋" w:eastAsia="仿宋" w:cs="Times New Roman"/>
          <w:color w:val="000000" w:themeColor="text1"/>
          <w:kern w:val="0"/>
          <w:sz w:val="32"/>
          <w:szCs w:val="32"/>
        </w:rPr>
        <w:fldChar w:fldCharType="separate"/>
      </w:r>
      <w:r>
        <w:rPr>
          <w:rFonts w:ascii="仿宋" w:hAnsi="仿宋" w:eastAsia="仿宋" w:cs="Times New Roman"/>
          <w:color w:val="000000" w:themeColor="text1"/>
          <w:kern w:val="0"/>
          <w:sz w:val="32"/>
          <w:szCs w:val="32"/>
        </w:rPr>
        <w:t>财政拨款收入</w:t>
      </w:r>
      <w:r>
        <w:rPr>
          <w:rFonts w:hint="eastAsia" w:ascii="仿宋" w:hAnsi="仿宋" w:eastAsia="仿宋" w:cs="Times New Roman"/>
          <w:color w:val="000000" w:themeColor="text1"/>
          <w:kern w:val="0"/>
          <w:sz w:val="32"/>
          <w:szCs w:val="32"/>
          <w:u w:val="single"/>
          <w:lang w:val="en-US" w:eastAsia="zh-CN"/>
        </w:rPr>
        <w:t>2406.37_</w:t>
      </w:r>
      <w:r>
        <w:rPr>
          <w:rFonts w:ascii="仿宋" w:hAnsi="仿宋" w:eastAsia="仿宋" w:cs="Times New Roman"/>
          <w:color w:val="000000" w:themeColor="text1"/>
          <w:kern w:val="0"/>
          <w:sz w:val="32"/>
          <w:szCs w:val="32"/>
        </w:rPr>
        <w:t>万元,较上年预算安排减少</w:t>
      </w:r>
      <w:r>
        <w:rPr>
          <w:rFonts w:hint="eastAsia" w:ascii="仿宋" w:hAnsi="仿宋" w:eastAsia="仿宋" w:cs="Times New Roman"/>
          <w:color w:val="000000" w:themeColor="text1"/>
          <w:kern w:val="0"/>
          <w:sz w:val="32"/>
          <w:szCs w:val="32"/>
          <w:u w:val="single"/>
          <w:lang w:val="en-US" w:eastAsia="zh-CN"/>
        </w:rPr>
        <w:t>50.84</w:t>
      </w:r>
      <w:r>
        <w:rPr>
          <w:rFonts w:ascii="仿宋" w:hAnsi="仿宋" w:eastAsia="仿宋" w:cs="Times New Roman"/>
          <w:color w:val="000000" w:themeColor="text1"/>
          <w:kern w:val="0"/>
          <w:sz w:val="32"/>
          <w:szCs w:val="32"/>
        </w:rPr>
        <w:t>万元。</w:t>
      </w:r>
      <w:r>
        <w:rPr>
          <w:color w:val="000000" w:themeColor="text1"/>
        </w:rPr>
        <w:fldChar w:fldCharType="end"/>
      </w:r>
      <w:r>
        <w:rPr>
          <w:rFonts w:hint="eastAsia" w:ascii="仿宋" w:hAnsi="仿宋" w:eastAsia="仿宋" w:cs="Times New Roman"/>
          <w:color w:val="000000" w:themeColor="text1"/>
          <w:kern w:val="0"/>
          <w:sz w:val="32"/>
          <w:szCs w:val="32"/>
          <w:lang w:val="en-US" w:eastAsia="zh-CN"/>
        </w:rPr>
        <w:t>减少变化原因为学校事业收入与往来资金分开了。</w:t>
      </w:r>
    </w:p>
    <w:p>
      <w:pPr>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 xml:space="preserve"> </w:t>
      </w:r>
      <w:r>
        <w:rPr>
          <w:rStyle w:val="11"/>
          <w:rFonts w:hint="eastAsia" w:ascii="Adobe 仿宋 Std R" w:hAnsi="Adobe 仿宋 Std R" w:eastAsia="Adobe 仿宋 Std R"/>
          <w:b/>
          <w:color w:val="000000" w:themeColor="text1"/>
          <w:sz w:val="32"/>
          <w:szCs w:val="32"/>
          <w:lang w:val="en-US" w:eastAsia="zh-CN"/>
        </w:rPr>
        <w:t xml:space="preserve">  </w:t>
      </w:r>
      <w:r>
        <w:rPr>
          <w:rStyle w:val="11"/>
          <w:rFonts w:hint="eastAsia" w:ascii="Adobe 仿宋 Std R" w:hAnsi="Adobe 仿宋 Std R" w:eastAsia="Adobe 仿宋 Std R"/>
          <w:b/>
          <w:color w:val="000000" w:themeColor="text1"/>
          <w:sz w:val="32"/>
          <w:szCs w:val="32"/>
        </w:rPr>
        <w:t>(二)支出预算情况</w:t>
      </w:r>
    </w:p>
    <w:p>
      <w:pPr>
        <w:widowControl/>
        <w:ind w:firstLine="640" w:firstLineChars="200"/>
        <w:rPr>
          <w:rFonts w:hint="default" w:ascii="仿宋" w:hAnsi="仿宋" w:cs="Times New Roman" w:eastAsiaTheme="minorEastAsia"/>
          <w:color w:val="000000" w:themeColor="text1"/>
          <w:kern w:val="0"/>
          <w:sz w:val="32"/>
          <w:szCs w:val="32"/>
          <w:lang w:val="en-US" w:eastAsia="zh-CN"/>
        </w:rPr>
      </w:pPr>
      <w:r>
        <w:rPr>
          <w:rStyle w:val="11"/>
          <w:rFonts w:hint="eastAsia" w:ascii="仿宋" w:hAnsi="仿宋" w:eastAsia="仿宋"/>
          <w:color w:val="000000" w:themeColor="text1"/>
          <w:sz w:val="32"/>
          <w:szCs w:val="32"/>
        </w:rPr>
        <w:t>2</w:t>
      </w:r>
      <w:r>
        <w:rPr>
          <w:rStyle w:val="11"/>
          <w:rFonts w:ascii="仿宋" w:hAnsi="仿宋" w:eastAsia="仿宋"/>
          <w:color w:val="000000" w:themeColor="text1"/>
          <w:sz w:val="32"/>
          <w:szCs w:val="32"/>
        </w:rPr>
        <w:t>02</w:t>
      </w:r>
      <w:r>
        <w:rPr>
          <w:rStyle w:val="11"/>
          <w:rFonts w:hint="eastAsia" w:ascii="仿宋" w:hAnsi="仿宋" w:eastAsia="仿宋"/>
          <w:color w:val="000000" w:themeColor="text1"/>
          <w:sz w:val="32"/>
          <w:szCs w:val="32"/>
          <w:lang w:val="en-US" w:eastAsia="zh-CN"/>
        </w:rPr>
        <w:t>4</w:t>
      </w:r>
      <w:r>
        <w:rPr>
          <w:rStyle w:val="11"/>
          <w:rFonts w:hint="eastAsia" w:ascii="仿宋" w:hAnsi="仿宋" w:eastAsia="仿宋"/>
          <w:color w:val="000000" w:themeColor="text1"/>
          <w:sz w:val="32"/>
          <w:szCs w:val="32"/>
        </w:rPr>
        <w:t>年</w:t>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${page540426799.ds254512694_REP_JXJC_AGENCY_WZR_NAME}</w:instrText>
      </w:r>
      <w:r>
        <w:rPr>
          <w:rStyle w:val="11"/>
          <w:rFonts w:ascii="仿宋" w:hAnsi="仿宋" w:eastAsia="仿宋"/>
          <w:color w:val="000000" w:themeColor="text1"/>
          <w:sz w:val="32"/>
          <w:szCs w:val="32"/>
        </w:rPr>
        <w:fldChar w:fldCharType="separate"/>
      </w:r>
      <w:r>
        <w:rPr>
          <w:rStyle w:val="11"/>
          <w:rFonts w:hint="eastAsia" w:ascii="仿宋" w:hAnsi="仿宋" w:eastAsia="仿宋"/>
          <w:color w:val="000000" w:themeColor="text1"/>
          <w:sz w:val="32"/>
          <w:szCs w:val="32"/>
          <w:lang w:eastAsia="zh-CN"/>
        </w:rPr>
        <w:t>庐山市温泉中心小学</w:t>
      </w:r>
      <w:r>
        <w:rPr>
          <w:color w:val="000000" w:themeColor="text1"/>
        </w:rPr>
        <w:fldChar w:fldCharType="end"/>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${page540426799.ds357974894_REP_BGT_T_HC1100002019_DXQ02DW_S_ZJ}</w:instrText>
      </w:r>
      <w:r>
        <w:rPr>
          <w:rStyle w:val="11"/>
          <w:rFonts w:ascii="仿宋" w:hAnsi="仿宋" w:eastAsia="仿宋"/>
          <w:color w:val="000000" w:themeColor="text1"/>
          <w:sz w:val="32"/>
          <w:szCs w:val="32"/>
        </w:rPr>
        <w:fldChar w:fldCharType="separate"/>
      </w:r>
      <w:r>
        <w:rPr>
          <w:rStyle w:val="11"/>
          <w:rFonts w:ascii="仿宋" w:hAnsi="仿宋" w:eastAsia="仿宋"/>
          <w:color w:val="000000" w:themeColor="text1"/>
          <w:sz w:val="32"/>
          <w:szCs w:val="32"/>
        </w:rPr>
        <w:t>支出预算总额为</w:t>
      </w:r>
      <w:r>
        <w:rPr>
          <w:rStyle w:val="11"/>
          <w:rFonts w:hint="eastAsia" w:ascii="仿宋" w:hAnsi="仿宋" w:eastAsia="仿宋"/>
          <w:color w:val="000000" w:themeColor="text1"/>
          <w:sz w:val="32"/>
          <w:szCs w:val="32"/>
          <w:u w:val="single"/>
          <w:lang w:val="en-US" w:eastAsia="zh-CN"/>
        </w:rPr>
        <w:t>2637.23</w:t>
      </w:r>
      <w:r>
        <w:rPr>
          <w:rStyle w:val="11"/>
          <w:rFonts w:hint="eastAsia" w:ascii="仿宋" w:hAnsi="仿宋" w:eastAsia="仿宋"/>
          <w:color w:val="000000" w:themeColor="text1"/>
          <w:sz w:val="32"/>
          <w:szCs w:val="32"/>
          <w:lang w:val="en-US" w:eastAsia="zh-CN"/>
        </w:rPr>
        <w:t>_</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u w:val="single"/>
          <w:lang w:val="en-US" w:eastAsia="zh-CN"/>
        </w:rPr>
        <w:t>422.47</w:t>
      </w:r>
      <w:r>
        <w:rPr>
          <w:rStyle w:val="11"/>
          <w:rFonts w:ascii="仿宋" w:hAnsi="仿宋" w:eastAsia="仿宋"/>
          <w:color w:val="000000" w:themeColor="text1"/>
          <w:sz w:val="32"/>
          <w:szCs w:val="32"/>
        </w:rPr>
        <w:t>万元;</w:t>
      </w:r>
      <w:r>
        <w:rPr>
          <w:color w:val="000000" w:themeColor="text1"/>
        </w:rPr>
        <w:fldChar w:fldCharType="end"/>
      </w:r>
      <w:r>
        <w:rPr>
          <w:rFonts w:hint="eastAsia" w:ascii="仿宋" w:hAnsi="仿宋" w:eastAsia="仿宋" w:cs="Times New Roman"/>
          <w:color w:val="000000" w:themeColor="text1"/>
          <w:kern w:val="0"/>
          <w:sz w:val="32"/>
          <w:szCs w:val="32"/>
          <w:lang w:val="en-US" w:eastAsia="zh-CN"/>
        </w:rPr>
        <w:t>减变化原因为</w:t>
      </w:r>
      <w:r>
        <w:rPr>
          <w:rFonts w:hint="eastAsia" w:ascii="仿宋" w:hAnsi="仿宋" w:eastAsia="仿宋" w:cs="Times New Roman"/>
          <w:color w:val="000000" w:themeColor="text1"/>
          <w:kern w:val="0"/>
          <w:sz w:val="32"/>
          <w:szCs w:val="32"/>
          <w:u w:val="single"/>
          <w:lang w:val="en-US" w:eastAsia="zh-CN"/>
        </w:rPr>
        <w:t>学校本年度将事业收入与往来资金分开了</w:t>
      </w:r>
      <w:r>
        <w:rPr>
          <w:rFonts w:hint="eastAsia" w:ascii="仿宋" w:hAnsi="仿宋" w:eastAsia="仿宋" w:cs="Times New Roman"/>
          <w:color w:val="000000" w:themeColor="text1"/>
          <w:kern w:val="0"/>
          <w:sz w:val="32"/>
          <w:szCs w:val="32"/>
          <w:lang w:val="en-US" w:eastAsia="zh-CN"/>
        </w:rPr>
        <w:t>。</w:t>
      </w:r>
    </w:p>
    <w:p>
      <w:pPr>
        <w:widowControl/>
        <w:ind w:firstLine="640" w:firstLineChars="200"/>
        <w:rPr>
          <w:rStyle w:val="11"/>
          <w:rFonts w:ascii="仿宋" w:hAnsi="仿宋" w:eastAsia="仿宋"/>
          <w:color w:val="000000" w:themeColor="text1"/>
          <w:sz w:val="32"/>
          <w:szCs w:val="32"/>
        </w:rPr>
      </w:pPr>
      <w:r>
        <w:rPr>
          <w:rStyle w:val="11"/>
          <w:rFonts w:hint="eastAsia" w:ascii="仿宋" w:hAnsi="仿宋" w:eastAsia="仿宋"/>
          <w:color w:val="000000" w:themeColor="text1"/>
          <w:sz w:val="32"/>
          <w:szCs w:val="32"/>
        </w:rPr>
        <w:t>其中：按支出项目类别划分：</w:t>
      </w:r>
      <w:r>
        <w:rPr>
          <w:rStyle w:val="11"/>
          <w:rFonts w:ascii="仿宋" w:hAnsi="仿宋" w:eastAsia="仿宋"/>
          <w:color w:val="000000" w:themeColor="text1"/>
          <w:sz w:val="32"/>
          <w:szCs w:val="32"/>
        </w:rPr>
        <w:t xml:space="preserve"> </w:t>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${page540426799.ds357974894_REP_BGT_T_HC1100002019_DXQ02DW_JBZCQK}</w:instrText>
      </w:r>
      <w:r>
        <w:rPr>
          <w:rStyle w:val="11"/>
          <w:rFonts w:ascii="仿宋" w:hAnsi="仿宋" w:eastAsia="仿宋"/>
          <w:color w:val="000000" w:themeColor="text1"/>
          <w:sz w:val="32"/>
          <w:szCs w:val="32"/>
        </w:rPr>
        <w:fldChar w:fldCharType="separate"/>
      </w:r>
      <w:r>
        <w:rPr>
          <w:rStyle w:val="11"/>
          <w:rFonts w:ascii="仿宋" w:hAnsi="仿宋" w:eastAsia="仿宋"/>
          <w:color w:val="000000" w:themeColor="text1"/>
          <w:sz w:val="32"/>
          <w:szCs w:val="32"/>
        </w:rPr>
        <w:t>基本支出</w:t>
      </w:r>
      <w:r>
        <w:rPr>
          <w:rStyle w:val="11"/>
          <w:rFonts w:hint="eastAsia" w:ascii="仿宋" w:hAnsi="仿宋" w:eastAsia="仿宋"/>
          <w:color w:val="000000" w:themeColor="text1"/>
          <w:sz w:val="32"/>
          <w:szCs w:val="32"/>
          <w:u w:val="single"/>
          <w:lang w:val="en-US" w:eastAsia="zh-CN"/>
        </w:rPr>
        <w:t>_2345.35</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lang w:val="en-US" w:eastAsia="zh-CN"/>
        </w:rPr>
        <w:t>111.86</w:t>
      </w:r>
      <w:r>
        <w:rPr>
          <w:rStyle w:val="11"/>
          <w:rFonts w:ascii="仿宋" w:hAnsi="仿宋" w:eastAsia="仿宋"/>
          <w:color w:val="000000" w:themeColor="text1"/>
          <w:sz w:val="32"/>
          <w:szCs w:val="32"/>
        </w:rPr>
        <w:t>万元;其中：工资福利支出</w:t>
      </w:r>
      <w:r>
        <w:rPr>
          <w:rStyle w:val="11"/>
          <w:rFonts w:hint="eastAsia" w:ascii="仿宋" w:hAnsi="仿宋" w:eastAsia="仿宋"/>
          <w:color w:val="000000" w:themeColor="text1"/>
          <w:sz w:val="32"/>
          <w:szCs w:val="32"/>
          <w:u w:val="single"/>
          <w:lang w:val="en-US" w:eastAsia="zh-CN"/>
        </w:rPr>
        <w:t>2328.39</w:t>
      </w:r>
      <w:r>
        <w:rPr>
          <w:rStyle w:val="11"/>
          <w:rFonts w:ascii="仿宋" w:hAnsi="仿宋" w:eastAsia="仿宋"/>
          <w:color w:val="000000" w:themeColor="text1"/>
          <w:sz w:val="32"/>
          <w:szCs w:val="32"/>
        </w:rPr>
        <w:t>万元,商品和服务支出</w:t>
      </w:r>
      <w:r>
        <w:rPr>
          <w:rStyle w:val="11"/>
          <w:rFonts w:hint="eastAsia" w:ascii="仿宋" w:hAnsi="仿宋" w:eastAsia="仿宋"/>
          <w:color w:val="000000" w:themeColor="text1"/>
          <w:sz w:val="32"/>
          <w:szCs w:val="32"/>
          <w:u w:val="single"/>
          <w:lang w:val="en-US" w:eastAsia="zh-CN"/>
        </w:rPr>
        <w:t>0</w:t>
      </w:r>
      <w:r>
        <w:rPr>
          <w:rStyle w:val="11"/>
          <w:rFonts w:ascii="仿宋" w:hAnsi="仿宋" w:eastAsia="仿宋"/>
          <w:color w:val="000000" w:themeColor="text1"/>
          <w:sz w:val="32"/>
          <w:szCs w:val="32"/>
        </w:rPr>
        <w:t>万元,对个人和家庭的补助</w:t>
      </w:r>
      <w:r>
        <w:rPr>
          <w:rStyle w:val="11"/>
          <w:rFonts w:hint="eastAsia" w:ascii="仿宋" w:hAnsi="仿宋" w:eastAsia="仿宋"/>
          <w:color w:val="000000" w:themeColor="text1"/>
          <w:sz w:val="32"/>
          <w:szCs w:val="32"/>
          <w:u w:val="single"/>
          <w:lang w:val="en-US" w:eastAsia="zh-CN"/>
        </w:rPr>
        <w:t>16.97</w:t>
      </w:r>
      <w:r>
        <w:rPr>
          <w:rStyle w:val="11"/>
          <w:rFonts w:ascii="仿宋" w:hAnsi="仿宋" w:eastAsia="仿宋"/>
          <w:color w:val="000000" w:themeColor="text1"/>
          <w:sz w:val="32"/>
          <w:szCs w:val="32"/>
        </w:rPr>
        <w:t>万元。</w:t>
      </w:r>
      <w:r>
        <w:rPr>
          <w:color w:val="000000" w:themeColor="text1"/>
        </w:rPr>
        <w:fldChar w:fldCharType="end"/>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${page540426799.ds357974894_REP_BGT_T_HC1100002019_DXQ02DW_XMZCQK}</w:instrText>
      </w:r>
      <w:r>
        <w:rPr>
          <w:rStyle w:val="11"/>
          <w:rFonts w:ascii="仿宋" w:hAnsi="仿宋" w:eastAsia="仿宋"/>
          <w:color w:val="000000" w:themeColor="text1"/>
          <w:sz w:val="32"/>
          <w:szCs w:val="32"/>
        </w:rPr>
        <w:fldChar w:fldCharType="separate"/>
      </w:r>
      <w:r>
        <w:rPr>
          <w:rStyle w:val="11"/>
          <w:rFonts w:ascii="仿宋" w:hAnsi="仿宋" w:eastAsia="仿宋"/>
          <w:color w:val="000000" w:themeColor="text1"/>
          <w:sz w:val="32"/>
          <w:szCs w:val="32"/>
        </w:rPr>
        <w:t>项目支出</w:t>
      </w:r>
      <w:r>
        <w:rPr>
          <w:rStyle w:val="11"/>
          <w:rFonts w:hint="eastAsia" w:ascii="仿宋" w:hAnsi="仿宋" w:eastAsia="仿宋"/>
          <w:color w:val="000000" w:themeColor="text1"/>
          <w:sz w:val="32"/>
          <w:szCs w:val="32"/>
          <w:u w:val="single"/>
          <w:lang w:val="en-US" w:eastAsia="zh-CN"/>
        </w:rPr>
        <w:t>291.88</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u w:val="single"/>
          <w:lang w:val="en-US" w:eastAsia="zh-CN"/>
        </w:rPr>
        <w:t>310.9</w:t>
      </w:r>
      <w:r>
        <w:rPr>
          <w:rStyle w:val="11"/>
          <w:rFonts w:ascii="仿宋" w:hAnsi="仿宋" w:eastAsia="仿宋"/>
          <w:color w:val="000000" w:themeColor="text1"/>
          <w:sz w:val="32"/>
          <w:szCs w:val="32"/>
        </w:rPr>
        <w:t>万元;其中：商品和服务支出</w:t>
      </w:r>
      <w:r>
        <w:rPr>
          <w:rStyle w:val="11"/>
          <w:rFonts w:hint="eastAsia" w:ascii="仿宋" w:hAnsi="仿宋" w:eastAsia="仿宋"/>
          <w:color w:val="000000" w:themeColor="text1"/>
          <w:sz w:val="32"/>
          <w:szCs w:val="32"/>
          <w:u w:val="single"/>
          <w:lang w:val="en-US" w:eastAsia="zh-CN"/>
        </w:rPr>
        <w:t>219.6</w:t>
      </w:r>
      <w:r>
        <w:rPr>
          <w:rStyle w:val="11"/>
          <w:rFonts w:ascii="仿宋" w:hAnsi="仿宋" w:eastAsia="仿宋"/>
          <w:color w:val="000000" w:themeColor="text1"/>
          <w:sz w:val="32"/>
          <w:szCs w:val="32"/>
        </w:rPr>
        <w:t>万元,资本性支出</w:t>
      </w:r>
      <w:r>
        <w:rPr>
          <w:rStyle w:val="11"/>
          <w:rFonts w:hint="eastAsia" w:ascii="仿宋" w:hAnsi="仿宋" w:eastAsia="仿宋"/>
          <w:color w:val="000000" w:themeColor="text1"/>
          <w:sz w:val="32"/>
          <w:szCs w:val="32"/>
          <w:u w:val="single"/>
          <w:lang w:val="en-US" w:eastAsia="zh-CN"/>
        </w:rPr>
        <w:t>0</w:t>
      </w:r>
      <w:r>
        <w:rPr>
          <w:rStyle w:val="11"/>
          <w:rFonts w:ascii="仿宋" w:hAnsi="仿宋" w:eastAsia="仿宋"/>
          <w:color w:val="000000" w:themeColor="text1"/>
          <w:sz w:val="32"/>
          <w:szCs w:val="32"/>
        </w:rPr>
        <w:t>万元。</w:t>
      </w:r>
      <w:r>
        <w:rPr>
          <w:color w:val="000000" w:themeColor="text1"/>
        </w:rPr>
        <w:fldChar w:fldCharType="end"/>
      </w:r>
    </w:p>
    <w:p>
      <w:pPr>
        <w:ind w:firstLine="640" w:firstLineChars="200"/>
        <w:rPr>
          <w:rStyle w:val="11"/>
          <w:rFonts w:ascii="仿宋" w:hAnsi="仿宋" w:eastAsia="仿宋"/>
          <w:b/>
          <w:color w:val="000000" w:themeColor="text1"/>
          <w:sz w:val="20"/>
          <w:szCs w:val="32"/>
        </w:rPr>
      </w:pPr>
      <w:r>
        <w:rPr>
          <w:rStyle w:val="11"/>
          <w:rFonts w:hint="eastAsia" w:ascii="仿宋" w:hAnsi="仿宋" w:eastAsia="仿宋"/>
          <w:color w:val="000000" w:themeColor="text1"/>
          <w:sz w:val="32"/>
          <w:szCs w:val="32"/>
        </w:rPr>
        <w:t>按支出功能科目划分：</w:t>
      </w:r>
      <w:r>
        <w:rPr>
          <w:rStyle w:val="11"/>
          <w:rFonts w:ascii="仿宋" w:hAnsi="仿宋" w:eastAsia="仿宋"/>
          <w:color w:val="000000" w:themeColor="text1"/>
          <w:sz w:val="32"/>
          <w:szCs w:val="32"/>
        </w:rPr>
        <w:t xml:space="preserve"> </w:t>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${page540426799.ds197859873_REP_BGT_T_HC1100002019DXQ01DW_GNZJMX}</w:instrText>
      </w:r>
      <w:r>
        <w:rPr>
          <w:rStyle w:val="11"/>
          <w:rFonts w:ascii="仿宋" w:hAnsi="仿宋" w:eastAsia="仿宋"/>
          <w:color w:val="000000" w:themeColor="text1"/>
          <w:sz w:val="32"/>
          <w:szCs w:val="32"/>
        </w:rPr>
        <w:fldChar w:fldCharType="separate"/>
      </w:r>
      <w:r>
        <w:rPr>
          <w:rStyle w:val="11"/>
          <w:rFonts w:ascii="仿宋" w:hAnsi="仿宋" w:eastAsia="仿宋"/>
          <w:color w:val="000000" w:themeColor="text1"/>
          <w:sz w:val="32"/>
          <w:szCs w:val="32"/>
        </w:rPr>
        <w:t>一般公共服务支出</w:t>
      </w:r>
      <w:r>
        <w:rPr>
          <w:rStyle w:val="11"/>
          <w:rFonts w:hint="eastAsia" w:ascii="仿宋" w:hAnsi="仿宋" w:eastAsia="仿宋"/>
          <w:color w:val="000000" w:themeColor="text1"/>
          <w:sz w:val="32"/>
          <w:szCs w:val="32"/>
          <w:u w:val="single"/>
          <w:lang w:val="en-US" w:eastAsia="zh-CN"/>
        </w:rPr>
        <w:t>2018.19</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u w:val="single"/>
          <w:lang w:val="en-US" w:eastAsia="zh-CN"/>
        </w:rPr>
        <w:t>437.61</w:t>
      </w:r>
      <w:r>
        <w:rPr>
          <w:rStyle w:val="11"/>
          <w:rFonts w:ascii="仿宋" w:hAnsi="仿宋" w:eastAsia="仿宋"/>
          <w:color w:val="000000" w:themeColor="text1"/>
          <w:sz w:val="32"/>
          <w:szCs w:val="32"/>
        </w:rPr>
        <w:t>万元;社会保障和就业支出</w:t>
      </w:r>
      <w:r>
        <w:rPr>
          <w:rStyle w:val="11"/>
          <w:rFonts w:hint="eastAsia" w:ascii="仿宋" w:hAnsi="仿宋" w:eastAsia="仿宋"/>
          <w:color w:val="000000" w:themeColor="text1"/>
          <w:sz w:val="32"/>
          <w:szCs w:val="32"/>
          <w:u w:val="single"/>
          <w:lang w:val="en-US" w:eastAsia="zh-CN"/>
        </w:rPr>
        <w:t>320.49</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u w:val="single"/>
          <w:lang w:val="en-US" w:eastAsia="zh-CN"/>
        </w:rPr>
        <w:t>2.84</w:t>
      </w:r>
      <w:r>
        <w:rPr>
          <w:rStyle w:val="11"/>
          <w:rFonts w:ascii="仿宋" w:hAnsi="仿宋" w:eastAsia="仿宋"/>
          <w:color w:val="000000" w:themeColor="text1"/>
          <w:sz w:val="32"/>
          <w:szCs w:val="32"/>
        </w:rPr>
        <w:t>万元;卫生健康支出</w:t>
      </w:r>
      <w:r>
        <w:rPr>
          <w:rStyle w:val="11"/>
          <w:rFonts w:hint="eastAsia" w:ascii="仿宋" w:hAnsi="仿宋" w:eastAsia="仿宋"/>
          <w:color w:val="000000" w:themeColor="text1"/>
          <w:sz w:val="32"/>
          <w:szCs w:val="32"/>
          <w:u w:val="single"/>
          <w:lang w:val="en-US" w:eastAsia="zh-CN"/>
        </w:rPr>
        <w:t>122.79</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u w:val="single"/>
          <w:lang w:val="en-US" w:eastAsia="zh-CN"/>
        </w:rPr>
        <w:t>35.2</w:t>
      </w:r>
      <w:r>
        <w:rPr>
          <w:rStyle w:val="11"/>
          <w:rFonts w:ascii="仿宋" w:hAnsi="仿宋" w:eastAsia="仿宋"/>
          <w:color w:val="000000" w:themeColor="text1"/>
          <w:sz w:val="32"/>
          <w:szCs w:val="32"/>
        </w:rPr>
        <w:t>万元;住房保障支出</w:t>
      </w:r>
      <w:r>
        <w:rPr>
          <w:rStyle w:val="11"/>
          <w:rFonts w:hint="eastAsia" w:ascii="仿宋" w:hAnsi="仿宋" w:eastAsia="仿宋"/>
          <w:color w:val="000000" w:themeColor="text1"/>
          <w:sz w:val="32"/>
          <w:szCs w:val="32"/>
          <w:u w:val="single"/>
          <w:lang w:val="en-US" w:eastAsia="zh-CN"/>
        </w:rPr>
        <w:t>175.77</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u w:val="single"/>
          <w:lang w:val="en-US" w:eastAsia="zh-CN"/>
        </w:rPr>
        <w:t>22.89</w:t>
      </w:r>
      <w:r>
        <w:rPr>
          <w:rStyle w:val="11"/>
          <w:rFonts w:ascii="仿宋" w:hAnsi="仿宋" w:eastAsia="仿宋"/>
          <w:color w:val="000000" w:themeColor="text1"/>
          <w:sz w:val="32"/>
          <w:szCs w:val="32"/>
        </w:rPr>
        <w:t>万元。</w:t>
      </w:r>
      <w:r>
        <w:rPr>
          <w:color w:val="000000" w:themeColor="text1"/>
        </w:rPr>
        <w:fldChar w:fldCharType="end"/>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color w:val="000000" w:themeColor="text1"/>
          <w:shd w:val="clear" w:color="auto" w:fill="auto"/>
        </w:rPr>
      </w:pPr>
      <w:r>
        <w:rPr>
          <w:rStyle w:val="11"/>
          <w:rFonts w:hint="eastAsia" w:ascii="仿宋" w:hAnsi="仿宋" w:eastAsia="仿宋"/>
          <w:color w:val="000000" w:themeColor="text1"/>
          <w:sz w:val="32"/>
          <w:szCs w:val="32"/>
        </w:rPr>
        <w:t>按支出经济分类划分：</w:t>
      </w:r>
      <w:r>
        <w:rPr>
          <w:rStyle w:val="11"/>
          <w:rFonts w:ascii="仿宋" w:hAnsi="仿宋" w:eastAsia="仿宋"/>
          <w:color w:val="000000" w:themeColor="text1"/>
          <w:sz w:val="32"/>
          <w:szCs w:val="32"/>
        </w:rPr>
        <w:t xml:space="preserve"> </w:t>
      </w:r>
      <w:r>
        <w:rPr>
          <w:rStyle w:val="11"/>
          <w:rFonts w:ascii="仿宋" w:hAnsi="仿宋" w:eastAsia="仿宋"/>
          <w:color w:val="000000" w:themeColor="text1"/>
          <w:sz w:val="32"/>
          <w:szCs w:val="32"/>
          <w:shd w:val="clear" w:color="auto" w:fill="auto"/>
        </w:rPr>
        <w:fldChar w:fldCharType="begin"/>
      </w:r>
      <w:r>
        <w:rPr>
          <w:rStyle w:val="11"/>
          <w:rFonts w:ascii="仿宋" w:hAnsi="仿宋" w:eastAsia="仿宋"/>
          <w:color w:val="000000" w:themeColor="text1"/>
          <w:sz w:val="32"/>
          <w:szCs w:val="32"/>
          <w:shd w:val="clear" w:color="auto" w:fill="auto"/>
        </w:rPr>
        <w:instrText xml:space="preserve">MERGEFIELD ${page540426799.ds197859873_REP_BGT_T_HC1100002019DXQ01DW_JJMX}</w:instrText>
      </w:r>
      <w:r>
        <w:rPr>
          <w:rStyle w:val="11"/>
          <w:rFonts w:ascii="仿宋" w:hAnsi="仿宋" w:eastAsia="仿宋"/>
          <w:color w:val="000000" w:themeColor="text1"/>
          <w:sz w:val="32"/>
          <w:szCs w:val="32"/>
          <w:shd w:val="clear" w:color="auto" w:fill="auto"/>
        </w:rPr>
        <w:fldChar w:fldCharType="separate"/>
      </w:r>
      <w:r>
        <w:rPr>
          <w:rStyle w:val="11"/>
          <w:rFonts w:ascii="仿宋" w:hAnsi="仿宋" w:eastAsia="仿宋"/>
          <w:color w:val="000000" w:themeColor="text1"/>
          <w:sz w:val="32"/>
          <w:szCs w:val="32"/>
          <w:shd w:val="clear" w:color="auto" w:fill="auto"/>
        </w:rPr>
        <w:t>工资福利支出</w:t>
      </w:r>
      <w:r>
        <w:rPr>
          <w:rStyle w:val="11"/>
          <w:rFonts w:hint="eastAsia" w:ascii="仿宋" w:hAnsi="仿宋" w:eastAsia="仿宋"/>
          <w:color w:val="000000" w:themeColor="text1"/>
          <w:sz w:val="32"/>
          <w:szCs w:val="32"/>
          <w:u w:val="single"/>
          <w:shd w:val="clear" w:color="auto" w:fill="auto"/>
          <w:lang w:val="en-US" w:eastAsia="zh-CN"/>
        </w:rPr>
        <w:t>2400.66</w:t>
      </w:r>
      <w:r>
        <w:rPr>
          <w:rStyle w:val="11"/>
          <w:rFonts w:ascii="仿宋" w:hAnsi="仿宋" w:eastAsia="仿宋"/>
          <w:color w:val="000000" w:themeColor="text1"/>
          <w:sz w:val="32"/>
          <w:szCs w:val="32"/>
          <w:shd w:val="clear" w:color="auto" w:fill="auto"/>
        </w:rPr>
        <w:t>万元,较上年预算安排减少</w:t>
      </w:r>
      <w:r>
        <w:rPr>
          <w:rStyle w:val="11"/>
          <w:rFonts w:hint="eastAsia" w:ascii="仿宋" w:hAnsi="仿宋" w:eastAsia="仿宋"/>
          <w:color w:val="000000" w:themeColor="text1"/>
          <w:sz w:val="32"/>
          <w:szCs w:val="32"/>
          <w:u w:val="single"/>
          <w:shd w:val="clear" w:color="auto" w:fill="auto"/>
          <w:lang w:val="en-US" w:eastAsia="zh-CN"/>
        </w:rPr>
        <w:t>63.85</w:t>
      </w:r>
      <w:r>
        <w:rPr>
          <w:rStyle w:val="11"/>
          <w:rFonts w:ascii="仿宋" w:hAnsi="仿宋" w:eastAsia="仿宋"/>
          <w:color w:val="000000" w:themeColor="text1"/>
          <w:sz w:val="32"/>
          <w:szCs w:val="32"/>
          <w:shd w:val="clear" w:color="auto" w:fill="auto"/>
        </w:rPr>
        <w:t>万元;商品和服务支出</w:t>
      </w:r>
      <w:r>
        <w:rPr>
          <w:rStyle w:val="11"/>
          <w:rFonts w:hint="eastAsia" w:ascii="仿宋" w:hAnsi="仿宋" w:eastAsia="仿宋"/>
          <w:color w:val="000000" w:themeColor="text1"/>
          <w:sz w:val="32"/>
          <w:szCs w:val="32"/>
          <w:u w:val="single"/>
          <w:shd w:val="clear" w:color="auto" w:fill="auto"/>
          <w:lang w:val="en-US" w:eastAsia="zh-CN"/>
        </w:rPr>
        <w:t>219.6</w:t>
      </w:r>
      <w:r>
        <w:rPr>
          <w:rStyle w:val="11"/>
          <w:rFonts w:ascii="仿宋" w:hAnsi="仿宋" w:eastAsia="仿宋"/>
          <w:color w:val="000000" w:themeColor="text1"/>
          <w:sz w:val="32"/>
          <w:szCs w:val="32"/>
          <w:shd w:val="clear" w:color="auto" w:fill="auto"/>
        </w:rPr>
        <w:t>万元,较上年预算安排减少</w:t>
      </w:r>
      <w:r>
        <w:rPr>
          <w:rStyle w:val="11"/>
          <w:rFonts w:hint="eastAsia" w:ascii="仿宋" w:hAnsi="仿宋" w:eastAsia="仿宋"/>
          <w:color w:val="000000" w:themeColor="text1"/>
          <w:sz w:val="32"/>
          <w:szCs w:val="32"/>
          <w:u w:val="single"/>
          <w:shd w:val="clear" w:color="auto" w:fill="auto"/>
          <w:lang w:val="en-US" w:eastAsia="zh-CN"/>
        </w:rPr>
        <w:t>312</w:t>
      </w:r>
      <w:r>
        <w:rPr>
          <w:rStyle w:val="11"/>
          <w:rFonts w:ascii="仿宋" w:hAnsi="仿宋" w:eastAsia="仿宋"/>
          <w:color w:val="000000" w:themeColor="text1"/>
          <w:sz w:val="32"/>
          <w:szCs w:val="32"/>
          <w:shd w:val="clear" w:color="auto" w:fill="auto"/>
        </w:rPr>
        <w:t>万元;对个人和家庭的补助</w:t>
      </w:r>
      <w:r>
        <w:rPr>
          <w:rStyle w:val="11"/>
          <w:rFonts w:hint="eastAsia" w:ascii="仿宋" w:hAnsi="仿宋" w:eastAsia="仿宋"/>
          <w:color w:val="000000" w:themeColor="text1"/>
          <w:sz w:val="32"/>
          <w:szCs w:val="32"/>
          <w:shd w:val="clear" w:color="auto" w:fill="auto"/>
          <w:lang w:val="en-US" w:eastAsia="zh-CN"/>
        </w:rPr>
        <w:t>16.97</w:t>
      </w:r>
      <w:r>
        <w:rPr>
          <w:rStyle w:val="11"/>
          <w:rFonts w:ascii="仿宋" w:hAnsi="仿宋" w:eastAsia="仿宋"/>
          <w:color w:val="000000" w:themeColor="text1"/>
          <w:sz w:val="32"/>
          <w:szCs w:val="32"/>
          <w:shd w:val="clear" w:color="auto" w:fill="auto"/>
        </w:rPr>
        <w:t>万元,较上年预算安排增加</w:t>
      </w:r>
      <w:r>
        <w:rPr>
          <w:rStyle w:val="11"/>
          <w:rFonts w:hint="eastAsia" w:ascii="仿宋" w:hAnsi="仿宋" w:eastAsia="仿宋"/>
          <w:color w:val="000000" w:themeColor="text1"/>
          <w:sz w:val="32"/>
          <w:szCs w:val="32"/>
          <w:u w:val="single"/>
          <w:shd w:val="clear" w:color="auto" w:fill="auto"/>
          <w:lang w:val="en-US" w:eastAsia="zh-CN"/>
        </w:rPr>
        <w:t>13.16</w:t>
      </w:r>
      <w:r>
        <w:rPr>
          <w:rStyle w:val="11"/>
          <w:rFonts w:ascii="仿宋" w:hAnsi="仿宋" w:eastAsia="仿宋"/>
          <w:color w:val="000000" w:themeColor="text1"/>
          <w:sz w:val="32"/>
          <w:szCs w:val="32"/>
          <w:shd w:val="clear" w:color="auto" w:fill="auto"/>
        </w:rPr>
        <w:t>万元;资本性支出</w:t>
      </w:r>
      <w:r>
        <w:rPr>
          <w:rStyle w:val="11"/>
          <w:rFonts w:hint="eastAsia" w:ascii="仿宋" w:hAnsi="仿宋" w:eastAsia="仿宋"/>
          <w:color w:val="000000" w:themeColor="text1"/>
          <w:sz w:val="32"/>
          <w:szCs w:val="32"/>
          <w:u w:val="single"/>
          <w:shd w:val="clear" w:color="auto" w:fill="auto"/>
          <w:lang w:val="en-US" w:eastAsia="zh-CN"/>
        </w:rPr>
        <w:t>0</w:t>
      </w:r>
      <w:r>
        <w:rPr>
          <w:rStyle w:val="11"/>
          <w:rFonts w:ascii="仿宋" w:hAnsi="仿宋" w:eastAsia="仿宋"/>
          <w:color w:val="000000" w:themeColor="text1"/>
          <w:sz w:val="32"/>
          <w:szCs w:val="32"/>
          <w:shd w:val="clear" w:color="auto" w:fill="auto"/>
        </w:rPr>
        <w:t>万元,较上年预算安排减少</w:t>
      </w:r>
      <w:r>
        <w:rPr>
          <w:rStyle w:val="11"/>
          <w:rFonts w:hint="eastAsia" w:ascii="仿宋" w:hAnsi="仿宋" w:eastAsia="仿宋"/>
          <w:color w:val="000000" w:themeColor="text1"/>
          <w:sz w:val="32"/>
          <w:szCs w:val="32"/>
          <w:u w:val="single"/>
          <w:shd w:val="clear" w:color="auto" w:fill="auto"/>
          <w:lang w:val="en-US" w:eastAsia="zh-CN"/>
        </w:rPr>
        <w:t>59.77</w:t>
      </w:r>
      <w:r>
        <w:rPr>
          <w:rStyle w:val="11"/>
          <w:rFonts w:ascii="仿宋" w:hAnsi="仿宋" w:eastAsia="仿宋"/>
          <w:color w:val="000000" w:themeColor="text1"/>
          <w:sz w:val="32"/>
          <w:szCs w:val="32"/>
          <w:shd w:val="clear" w:color="auto" w:fill="auto"/>
        </w:rPr>
        <w:t>万元。</w:t>
      </w:r>
      <w:r>
        <w:rPr>
          <w:color w:val="000000" w:themeColor="text1"/>
          <w:shd w:val="clear" w:color="auto" w:fill="auto"/>
        </w:rPr>
        <w:fldChar w:fldCharType="end"/>
      </w:r>
    </w:p>
    <w:p>
      <w:pPr>
        <w:ind w:firstLine="320" w:firstLineChars="100"/>
        <w:rPr>
          <w:rStyle w:val="11"/>
          <w:rFonts w:hint="eastAsia" w:ascii="Adobe 仿宋 Std R" w:hAnsi="Adobe 仿宋 Std R" w:eastAsia="Adobe 仿宋 Std R"/>
          <w:b/>
          <w:color w:val="000000" w:themeColor="text1"/>
          <w:sz w:val="32"/>
          <w:szCs w:val="32"/>
          <w:lang w:eastAsia="zh-CN"/>
        </w:rPr>
      </w:pPr>
      <w:r>
        <w:rPr>
          <w:rStyle w:val="11"/>
          <w:rFonts w:hint="eastAsia" w:ascii="Adobe 仿宋 Std R" w:hAnsi="Adobe 仿宋 Std R" w:eastAsia="Adobe 仿宋 Std R"/>
          <w:b/>
          <w:color w:val="000000" w:themeColor="text1"/>
          <w:sz w:val="32"/>
          <w:szCs w:val="32"/>
        </w:rPr>
        <w:t xml:space="preserve"> (三)财政拨款支出情况</w:t>
      </w:r>
    </w:p>
    <w:p>
      <w:pPr>
        <w:widowControl/>
        <w:ind w:firstLine="640" w:firstLineChars="200"/>
        <w:rPr>
          <w:rFonts w:hint="default" w:ascii="仿宋" w:hAnsi="仿宋" w:cs="Times New Roman" w:eastAsiaTheme="minorEastAsia"/>
          <w:color w:val="000000" w:themeColor="text1"/>
          <w:kern w:val="0"/>
          <w:sz w:val="32"/>
          <w:szCs w:val="32"/>
          <w:lang w:val="en-US" w:eastAsia="zh-CN"/>
        </w:rPr>
      </w:pPr>
      <w:r>
        <w:rPr>
          <w:rStyle w:val="11"/>
          <w:rFonts w:hint="eastAsia" w:ascii="仿宋" w:hAnsi="仿宋" w:eastAsia="仿宋"/>
          <w:color w:val="000000" w:themeColor="text1"/>
          <w:sz w:val="32"/>
          <w:szCs w:val="32"/>
        </w:rPr>
        <w:t>2</w:t>
      </w:r>
      <w:r>
        <w:rPr>
          <w:rStyle w:val="11"/>
          <w:rFonts w:ascii="仿宋" w:hAnsi="仿宋" w:eastAsia="仿宋"/>
          <w:color w:val="000000" w:themeColor="text1"/>
          <w:sz w:val="32"/>
          <w:szCs w:val="32"/>
        </w:rPr>
        <w:t>02</w:t>
      </w:r>
      <w:r>
        <w:rPr>
          <w:rStyle w:val="11"/>
          <w:rFonts w:hint="eastAsia" w:ascii="仿宋" w:hAnsi="仿宋" w:eastAsia="仿宋"/>
          <w:color w:val="000000" w:themeColor="text1"/>
          <w:sz w:val="32"/>
          <w:szCs w:val="32"/>
          <w:lang w:val="en-US" w:eastAsia="zh-CN"/>
        </w:rPr>
        <w:t>4</w:t>
      </w:r>
      <w:r>
        <w:rPr>
          <w:rStyle w:val="11"/>
          <w:rFonts w:hint="eastAsia" w:ascii="仿宋" w:hAnsi="仿宋" w:eastAsia="仿宋"/>
          <w:color w:val="000000" w:themeColor="text1"/>
          <w:sz w:val="32"/>
          <w:szCs w:val="32"/>
        </w:rPr>
        <w:t>年</w:t>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${page540426799.ds254512694_REP_JXJC_AGENCY_WZR_NAME}</w:instrText>
      </w:r>
      <w:r>
        <w:rPr>
          <w:rStyle w:val="11"/>
          <w:rFonts w:ascii="仿宋" w:hAnsi="仿宋" w:eastAsia="仿宋"/>
          <w:color w:val="000000" w:themeColor="text1"/>
          <w:sz w:val="32"/>
          <w:szCs w:val="32"/>
        </w:rPr>
        <w:fldChar w:fldCharType="separate"/>
      </w:r>
      <w:r>
        <w:rPr>
          <w:rStyle w:val="11"/>
          <w:rFonts w:hint="eastAsia" w:ascii="仿宋" w:hAnsi="仿宋" w:eastAsia="仿宋"/>
          <w:color w:val="000000" w:themeColor="text1"/>
          <w:sz w:val="32"/>
          <w:szCs w:val="32"/>
          <w:lang w:eastAsia="zh-CN"/>
        </w:rPr>
        <w:t>庐山市温泉中心小学</w:t>
      </w:r>
      <w:r>
        <w:rPr>
          <w:color w:val="000000" w:themeColor="text1"/>
        </w:rPr>
        <w:fldChar w:fldCharType="end"/>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${page540426799.ds357974894_REP_BGT_T_HC1100002019_DXQ02DW_S_CBXJ}</w:instrText>
      </w:r>
      <w:r>
        <w:rPr>
          <w:rStyle w:val="11"/>
          <w:rFonts w:ascii="仿宋" w:hAnsi="仿宋" w:eastAsia="仿宋"/>
          <w:color w:val="000000" w:themeColor="text1"/>
          <w:sz w:val="32"/>
          <w:szCs w:val="32"/>
        </w:rPr>
        <w:fldChar w:fldCharType="separate"/>
      </w:r>
      <w:r>
        <w:rPr>
          <w:rStyle w:val="11"/>
          <w:rFonts w:ascii="仿宋" w:hAnsi="仿宋" w:eastAsia="仿宋"/>
          <w:color w:val="000000" w:themeColor="text1"/>
          <w:sz w:val="32"/>
          <w:szCs w:val="32"/>
        </w:rPr>
        <w:t>财政拨款支出预算总额</w:t>
      </w:r>
      <w:r>
        <w:rPr>
          <w:rStyle w:val="11"/>
          <w:rFonts w:hint="eastAsia" w:ascii="仿宋" w:hAnsi="仿宋" w:eastAsia="仿宋"/>
          <w:color w:val="000000" w:themeColor="text1"/>
          <w:sz w:val="32"/>
          <w:szCs w:val="32"/>
          <w:u w:val="single"/>
          <w:lang w:val="en-US" w:eastAsia="zh-CN"/>
        </w:rPr>
        <w:t>2406.37</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u w:val="single"/>
          <w:lang w:val="en-US" w:eastAsia="zh-CN"/>
        </w:rPr>
        <w:t>50.84</w:t>
      </w:r>
      <w:r>
        <w:rPr>
          <w:rStyle w:val="11"/>
          <w:rFonts w:ascii="仿宋" w:hAnsi="仿宋" w:eastAsia="仿宋"/>
          <w:color w:val="000000" w:themeColor="text1"/>
          <w:sz w:val="32"/>
          <w:szCs w:val="32"/>
        </w:rPr>
        <w:t>万元;</w:t>
      </w:r>
      <w:r>
        <w:rPr>
          <w:color w:val="000000" w:themeColor="text1"/>
        </w:rPr>
        <w:fldChar w:fldCharType="end"/>
      </w:r>
      <w:r>
        <w:rPr>
          <w:rFonts w:hint="eastAsia" w:ascii="仿宋" w:hAnsi="仿宋" w:eastAsia="仿宋" w:cs="Times New Roman"/>
          <w:color w:val="000000" w:themeColor="text1"/>
          <w:kern w:val="0"/>
          <w:sz w:val="32"/>
          <w:szCs w:val="32"/>
          <w:lang w:val="en-US" w:eastAsia="zh-CN"/>
        </w:rPr>
        <w:t>减少变化原因为</w:t>
      </w:r>
      <w:r>
        <w:rPr>
          <w:rFonts w:hint="eastAsia" w:ascii="仿宋" w:hAnsi="仿宋" w:eastAsia="仿宋" w:cs="Times New Roman"/>
          <w:color w:val="000000" w:themeColor="text1"/>
          <w:kern w:val="0"/>
          <w:sz w:val="32"/>
          <w:szCs w:val="32"/>
          <w:u w:val="single"/>
          <w:lang w:val="en-US" w:eastAsia="zh-CN"/>
        </w:rPr>
        <w:t>_人员减少_</w:t>
      </w:r>
      <w:r>
        <w:rPr>
          <w:rFonts w:hint="eastAsia" w:ascii="仿宋" w:hAnsi="仿宋" w:eastAsia="仿宋" w:cs="Times New Roman"/>
          <w:color w:val="000000" w:themeColor="text1"/>
          <w:kern w:val="0"/>
          <w:sz w:val="32"/>
          <w:szCs w:val="32"/>
          <w:lang w:val="en-US" w:eastAsia="zh-CN"/>
        </w:rPr>
        <w:t>。</w:t>
      </w:r>
    </w:p>
    <w:p>
      <w:pPr>
        <w:ind w:firstLine="640" w:firstLineChars="200"/>
        <w:rPr>
          <w:rStyle w:val="11"/>
          <w:rFonts w:ascii="仿宋" w:hAnsi="仿宋" w:eastAsia="仿宋"/>
          <w:color w:val="000000" w:themeColor="text1"/>
          <w:sz w:val="32"/>
          <w:szCs w:val="32"/>
        </w:rPr>
      </w:pPr>
      <w:r>
        <w:rPr>
          <w:rStyle w:val="11"/>
          <w:rFonts w:hint="eastAsia" w:ascii="仿宋" w:hAnsi="仿宋" w:eastAsia="仿宋"/>
          <w:color w:val="000000" w:themeColor="text1"/>
          <w:sz w:val="32"/>
          <w:szCs w:val="32"/>
        </w:rPr>
        <w:t>按支出功能科目划分：：</w:t>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${page400644146.ds247441498_REP_BGT_T_HC1100002019DXQ01_GNCBMX}</w:instrText>
      </w:r>
      <w:r>
        <w:rPr>
          <w:rStyle w:val="11"/>
          <w:rFonts w:ascii="仿宋" w:hAnsi="仿宋" w:eastAsia="仿宋"/>
          <w:color w:val="000000" w:themeColor="text1"/>
          <w:sz w:val="32"/>
          <w:szCs w:val="32"/>
        </w:rPr>
        <w:fldChar w:fldCharType="separate"/>
      </w:r>
      <w:r>
        <w:rPr>
          <w:rStyle w:val="11"/>
          <w:rFonts w:ascii="仿宋" w:hAnsi="仿宋" w:eastAsia="仿宋"/>
          <w:color w:val="000000" w:themeColor="text1"/>
          <w:sz w:val="32"/>
          <w:szCs w:val="32"/>
        </w:rPr>
        <w:t>一般公共服务支出</w:t>
      </w:r>
      <w:r>
        <w:rPr>
          <w:rStyle w:val="11"/>
          <w:rFonts w:hint="eastAsia" w:ascii="仿宋" w:hAnsi="仿宋" w:eastAsia="仿宋"/>
          <w:color w:val="000000" w:themeColor="text1"/>
          <w:sz w:val="32"/>
          <w:szCs w:val="32"/>
          <w:lang w:val="en-US" w:eastAsia="zh-CN"/>
        </w:rPr>
        <w:t>_1787.33</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lang w:val="en-US" w:eastAsia="zh-CN"/>
        </w:rPr>
        <w:t>65.99</w:t>
      </w:r>
      <w:r>
        <w:rPr>
          <w:rStyle w:val="11"/>
          <w:rFonts w:ascii="仿宋" w:hAnsi="仿宋" w:eastAsia="仿宋"/>
          <w:color w:val="000000" w:themeColor="text1"/>
          <w:sz w:val="32"/>
          <w:szCs w:val="32"/>
        </w:rPr>
        <w:t>万元</w:t>
      </w:r>
      <w:r>
        <w:rPr>
          <w:rStyle w:val="11"/>
          <w:rFonts w:hint="eastAsia" w:ascii="仿宋" w:hAnsi="仿宋" w:eastAsia="仿宋"/>
          <w:color w:val="000000" w:themeColor="text1"/>
          <w:sz w:val="32"/>
          <w:szCs w:val="32"/>
          <w:lang w:eastAsia="zh-CN"/>
        </w:rPr>
        <w:t>；</w:t>
      </w:r>
      <w:r>
        <w:rPr>
          <w:rStyle w:val="11"/>
          <w:rFonts w:ascii="仿宋" w:hAnsi="仿宋" w:eastAsia="仿宋"/>
          <w:color w:val="000000" w:themeColor="text1"/>
          <w:sz w:val="32"/>
          <w:szCs w:val="32"/>
        </w:rPr>
        <w:t>社会保障和就业支出</w:t>
      </w:r>
      <w:r>
        <w:rPr>
          <w:rStyle w:val="11"/>
          <w:rFonts w:hint="eastAsia" w:ascii="仿宋" w:hAnsi="仿宋" w:eastAsia="仿宋"/>
          <w:color w:val="000000" w:themeColor="text1"/>
          <w:sz w:val="32"/>
          <w:szCs w:val="32"/>
          <w:lang w:val="en-US" w:eastAsia="zh-CN"/>
        </w:rPr>
        <w:t>_320.49</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lang w:val="en-US" w:eastAsia="zh-CN"/>
        </w:rPr>
        <w:t>2.84</w:t>
      </w:r>
      <w:r>
        <w:rPr>
          <w:rStyle w:val="11"/>
          <w:rFonts w:ascii="仿宋" w:hAnsi="仿宋" w:eastAsia="仿宋"/>
          <w:color w:val="000000" w:themeColor="text1"/>
          <w:sz w:val="32"/>
          <w:szCs w:val="32"/>
        </w:rPr>
        <w:t>万元</w:t>
      </w:r>
      <w:r>
        <w:rPr>
          <w:rStyle w:val="11"/>
          <w:rFonts w:hint="eastAsia" w:ascii="仿宋" w:hAnsi="仿宋" w:eastAsia="仿宋"/>
          <w:color w:val="000000" w:themeColor="text1"/>
          <w:sz w:val="32"/>
          <w:szCs w:val="32"/>
          <w:lang w:eastAsia="zh-CN"/>
        </w:rPr>
        <w:t>；</w:t>
      </w:r>
      <w:r>
        <w:rPr>
          <w:rStyle w:val="11"/>
          <w:rFonts w:ascii="仿宋" w:hAnsi="仿宋" w:eastAsia="仿宋"/>
          <w:color w:val="000000" w:themeColor="text1"/>
          <w:sz w:val="32"/>
          <w:szCs w:val="32"/>
        </w:rPr>
        <w:t>卫生健康支出</w:t>
      </w:r>
      <w:r>
        <w:rPr>
          <w:rStyle w:val="11"/>
          <w:rFonts w:hint="eastAsia" w:ascii="仿宋" w:hAnsi="仿宋" w:eastAsia="仿宋"/>
          <w:color w:val="000000" w:themeColor="text1"/>
          <w:sz w:val="32"/>
          <w:szCs w:val="32"/>
          <w:lang w:val="en-US" w:eastAsia="zh-CN"/>
        </w:rPr>
        <w:t>_122.79</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lang w:val="en-US" w:eastAsia="zh-CN"/>
        </w:rPr>
        <w:t>35.2</w:t>
      </w:r>
      <w:r>
        <w:rPr>
          <w:rStyle w:val="11"/>
          <w:rFonts w:ascii="仿宋" w:hAnsi="仿宋" w:eastAsia="仿宋"/>
          <w:color w:val="000000" w:themeColor="text1"/>
          <w:sz w:val="32"/>
          <w:szCs w:val="32"/>
        </w:rPr>
        <w:t>万元</w:t>
      </w:r>
      <w:r>
        <w:rPr>
          <w:rStyle w:val="11"/>
          <w:rFonts w:hint="eastAsia" w:ascii="仿宋" w:hAnsi="仿宋" w:eastAsia="仿宋"/>
          <w:color w:val="000000" w:themeColor="text1"/>
          <w:sz w:val="32"/>
          <w:szCs w:val="32"/>
          <w:lang w:eastAsia="zh-CN"/>
        </w:rPr>
        <w:t>；</w:t>
      </w:r>
      <w:r>
        <w:rPr>
          <w:rStyle w:val="11"/>
          <w:rFonts w:ascii="仿宋" w:hAnsi="仿宋" w:eastAsia="仿宋"/>
          <w:color w:val="000000" w:themeColor="text1"/>
          <w:sz w:val="32"/>
          <w:szCs w:val="32"/>
        </w:rPr>
        <w:t>住房保障支出</w:t>
      </w:r>
      <w:r>
        <w:rPr>
          <w:rStyle w:val="11"/>
          <w:rFonts w:hint="eastAsia" w:ascii="仿宋" w:hAnsi="仿宋" w:eastAsia="仿宋"/>
          <w:color w:val="000000" w:themeColor="text1"/>
          <w:sz w:val="32"/>
          <w:szCs w:val="32"/>
          <w:lang w:val="en-US" w:eastAsia="zh-CN"/>
        </w:rPr>
        <w:t>_175.77</w:t>
      </w:r>
      <w:r>
        <w:rPr>
          <w:rStyle w:val="11"/>
          <w:rFonts w:ascii="仿宋" w:hAnsi="仿宋" w:eastAsia="仿宋"/>
          <w:color w:val="000000" w:themeColor="text1"/>
          <w:sz w:val="32"/>
          <w:szCs w:val="32"/>
        </w:rPr>
        <w:t>万元</w:t>
      </w:r>
      <w:r>
        <w:rPr>
          <w:rStyle w:val="11"/>
          <w:rFonts w:hint="eastAsia" w:ascii="仿宋" w:hAnsi="仿宋" w:eastAsia="仿宋"/>
          <w:color w:val="000000" w:themeColor="text1"/>
          <w:sz w:val="32"/>
          <w:szCs w:val="32"/>
          <w:lang w:eastAsia="zh-CN"/>
        </w:rPr>
        <w:t>，</w:t>
      </w:r>
      <w:r>
        <w:rPr>
          <w:rStyle w:val="11"/>
          <w:rFonts w:ascii="仿宋" w:hAnsi="仿宋" w:eastAsia="仿宋"/>
          <w:color w:val="000000" w:themeColor="text1"/>
          <w:sz w:val="32"/>
          <w:szCs w:val="32"/>
        </w:rPr>
        <w:t>较上年预算安排减少</w:t>
      </w:r>
      <w:r>
        <w:rPr>
          <w:rStyle w:val="11"/>
          <w:rFonts w:hint="eastAsia" w:ascii="仿宋" w:hAnsi="仿宋" w:eastAsia="仿宋"/>
          <w:color w:val="000000" w:themeColor="text1"/>
          <w:sz w:val="32"/>
          <w:szCs w:val="32"/>
          <w:lang w:val="en-US" w:eastAsia="zh-CN"/>
        </w:rPr>
        <w:t>22.89</w:t>
      </w:r>
      <w:r>
        <w:rPr>
          <w:rStyle w:val="11"/>
          <w:rFonts w:ascii="仿宋" w:hAnsi="仿宋" w:eastAsia="仿宋"/>
          <w:color w:val="000000" w:themeColor="text1"/>
          <w:sz w:val="32"/>
          <w:szCs w:val="32"/>
        </w:rPr>
        <w:t>万元。</w:t>
      </w:r>
      <w:r>
        <w:rPr>
          <w:color w:val="000000" w:themeColor="text1"/>
        </w:rPr>
        <w:fldChar w:fldCharType="end"/>
      </w:r>
    </w:p>
    <w:p>
      <w:pPr>
        <w:ind w:firstLine="640" w:firstLineChars="200"/>
        <w:rPr>
          <w:color w:val="000000" w:themeColor="text1"/>
        </w:rPr>
      </w:pPr>
      <w:r>
        <w:rPr>
          <w:rStyle w:val="11"/>
          <w:rFonts w:hint="eastAsia" w:ascii="仿宋" w:hAnsi="仿宋" w:eastAsia="仿宋"/>
          <w:color w:val="000000" w:themeColor="text1"/>
          <w:sz w:val="32"/>
          <w:szCs w:val="32"/>
        </w:rPr>
        <w:t>按支出项目类别划分：</w:t>
      </w:r>
      <w:r>
        <w:rPr>
          <w:rStyle w:val="11"/>
          <w:rFonts w:ascii="仿宋" w:hAnsi="仿宋" w:eastAsia="仿宋"/>
          <w:color w:val="000000" w:themeColor="text1"/>
          <w:sz w:val="32"/>
          <w:szCs w:val="32"/>
        </w:rPr>
        <w:t xml:space="preserve"> </w:t>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${page540426799.ds357974894_REP_BGT_T_HC1100002019_DXQ02DW_JBZCQKCB}</w:instrText>
      </w:r>
      <w:r>
        <w:rPr>
          <w:rStyle w:val="11"/>
          <w:rFonts w:ascii="仿宋" w:hAnsi="仿宋" w:eastAsia="仿宋"/>
          <w:color w:val="000000" w:themeColor="text1"/>
          <w:sz w:val="32"/>
          <w:szCs w:val="32"/>
        </w:rPr>
        <w:fldChar w:fldCharType="separate"/>
      </w:r>
      <w:r>
        <w:rPr>
          <w:rStyle w:val="11"/>
          <w:rFonts w:ascii="仿宋" w:hAnsi="仿宋" w:eastAsia="仿宋"/>
          <w:color w:val="000000" w:themeColor="text1"/>
          <w:sz w:val="32"/>
          <w:szCs w:val="32"/>
        </w:rPr>
        <w:t>基本支出</w:t>
      </w:r>
      <w:r>
        <w:rPr>
          <w:rStyle w:val="11"/>
          <w:rFonts w:hint="eastAsia" w:ascii="仿宋" w:hAnsi="仿宋" w:eastAsia="仿宋"/>
          <w:color w:val="000000" w:themeColor="text1"/>
          <w:sz w:val="32"/>
          <w:szCs w:val="32"/>
          <w:lang w:val="en-US" w:eastAsia="zh-CN"/>
        </w:rPr>
        <w:t>2345.35</w:t>
      </w:r>
      <w:r>
        <w:rPr>
          <w:rStyle w:val="11"/>
          <w:rFonts w:ascii="仿宋" w:hAnsi="仿宋" w:eastAsia="仿宋"/>
          <w:color w:val="000000" w:themeColor="text1"/>
          <w:sz w:val="32"/>
          <w:szCs w:val="32"/>
        </w:rPr>
        <w:t>万元,较上年预算安排增加（减少</w:t>
      </w:r>
      <w:r>
        <w:rPr>
          <w:rStyle w:val="11"/>
          <w:rFonts w:hint="eastAsia" w:ascii="仿宋" w:hAnsi="仿宋" w:eastAsia="仿宋"/>
          <w:color w:val="000000" w:themeColor="text1"/>
          <w:sz w:val="32"/>
          <w:szCs w:val="32"/>
          <w:lang w:val="en-US" w:eastAsia="zh-CN"/>
        </w:rPr>
        <w:t>111.86</w:t>
      </w:r>
      <w:r>
        <w:rPr>
          <w:rStyle w:val="11"/>
          <w:rFonts w:ascii="仿宋" w:hAnsi="仿宋" w:eastAsia="仿宋"/>
          <w:color w:val="000000" w:themeColor="text1"/>
          <w:sz w:val="32"/>
          <w:szCs w:val="32"/>
        </w:rPr>
        <w:t>万元;其中：工资福利支出</w:t>
      </w:r>
      <w:r>
        <w:rPr>
          <w:rStyle w:val="11"/>
          <w:rFonts w:hint="eastAsia" w:ascii="仿宋" w:hAnsi="仿宋" w:eastAsia="仿宋"/>
          <w:color w:val="000000" w:themeColor="text1"/>
          <w:sz w:val="32"/>
          <w:szCs w:val="32"/>
          <w:lang w:val="en-US" w:eastAsia="zh-CN"/>
        </w:rPr>
        <w:t>2328.39</w:t>
      </w:r>
      <w:r>
        <w:rPr>
          <w:rStyle w:val="11"/>
          <w:rFonts w:ascii="仿宋" w:hAnsi="仿宋" w:eastAsia="仿宋"/>
          <w:color w:val="000000" w:themeColor="text1"/>
          <w:sz w:val="32"/>
          <w:szCs w:val="32"/>
        </w:rPr>
        <w:t>万元,商品和服务支出</w:t>
      </w:r>
      <w:r>
        <w:rPr>
          <w:rStyle w:val="11"/>
          <w:rFonts w:hint="eastAsia" w:ascii="仿宋" w:hAnsi="仿宋" w:eastAsia="仿宋"/>
          <w:color w:val="000000" w:themeColor="text1"/>
          <w:sz w:val="32"/>
          <w:szCs w:val="32"/>
          <w:lang w:val="en-US" w:eastAsia="zh-CN"/>
        </w:rPr>
        <w:t>0</w:t>
      </w:r>
      <w:r>
        <w:rPr>
          <w:rStyle w:val="11"/>
          <w:rFonts w:ascii="仿宋" w:hAnsi="仿宋" w:eastAsia="仿宋"/>
          <w:color w:val="000000" w:themeColor="text1"/>
          <w:sz w:val="32"/>
          <w:szCs w:val="32"/>
        </w:rPr>
        <w:t>万元,对个人和家庭的补助</w:t>
      </w:r>
      <w:r>
        <w:rPr>
          <w:rStyle w:val="11"/>
          <w:rFonts w:hint="eastAsia" w:ascii="仿宋" w:hAnsi="仿宋" w:eastAsia="仿宋"/>
          <w:color w:val="000000" w:themeColor="text1"/>
          <w:sz w:val="32"/>
          <w:szCs w:val="32"/>
          <w:lang w:val="en-US" w:eastAsia="zh-CN"/>
        </w:rPr>
        <w:t>16.97</w:t>
      </w:r>
      <w:r>
        <w:rPr>
          <w:rStyle w:val="11"/>
          <w:rFonts w:ascii="仿宋" w:hAnsi="仿宋" w:eastAsia="仿宋"/>
          <w:color w:val="000000" w:themeColor="text1"/>
          <w:sz w:val="32"/>
          <w:szCs w:val="32"/>
        </w:rPr>
        <w:t>万元。</w:t>
      </w:r>
      <w:r>
        <w:rPr>
          <w:color w:val="000000" w:themeColor="text1"/>
        </w:rPr>
        <w:fldChar w:fldCharType="end"/>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${page540426799.ds357974894_REP_BGT_T_HC1100002019_DXQ02DW_XMZCQKCB}</w:instrText>
      </w:r>
      <w:r>
        <w:rPr>
          <w:rStyle w:val="11"/>
          <w:rFonts w:ascii="仿宋" w:hAnsi="仿宋" w:eastAsia="仿宋"/>
          <w:color w:val="000000" w:themeColor="text1"/>
          <w:sz w:val="32"/>
          <w:szCs w:val="32"/>
        </w:rPr>
        <w:fldChar w:fldCharType="separate"/>
      </w:r>
      <w:r>
        <w:rPr>
          <w:rStyle w:val="11"/>
          <w:rFonts w:ascii="仿宋" w:hAnsi="仿宋" w:eastAsia="仿宋"/>
          <w:color w:val="000000" w:themeColor="text1"/>
          <w:sz w:val="32"/>
          <w:szCs w:val="32"/>
        </w:rPr>
        <w:t>项目支出</w:t>
      </w:r>
      <w:r>
        <w:rPr>
          <w:rStyle w:val="11"/>
          <w:rFonts w:hint="eastAsia" w:ascii="仿宋" w:hAnsi="仿宋" w:eastAsia="仿宋"/>
          <w:color w:val="000000" w:themeColor="text1"/>
          <w:sz w:val="32"/>
          <w:szCs w:val="32"/>
          <w:lang w:val="en-US" w:eastAsia="zh-CN"/>
        </w:rPr>
        <w:t>61.02</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lang w:val="en-US" w:eastAsia="zh-CN"/>
        </w:rPr>
        <w:t>61.02</w:t>
      </w:r>
      <w:r>
        <w:rPr>
          <w:rStyle w:val="11"/>
          <w:rFonts w:ascii="仿宋" w:hAnsi="仿宋" w:eastAsia="仿宋"/>
          <w:color w:val="000000" w:themeColor="text1"/>
          <w:sz w:val="32"/>
          <w:szCs w:val="32"/>
        </w:rPr>
        <w:t>万元;其中：商品和服务支出</w:t>
      </w:r>
      <w:r>
        <w:rPr>
          <w:rStyle w:val="11"/>
          <w:rFonts w:hint="eastAsia" w:ascii="仿宋" w:hAnsi="仿宋" w:eastAsia="仿宋"/>
          <w:color w:val="000000" w:themeColor="text1"/>
          <w:sz w:val="32"/>
          <w:szCs w:val="32"/>
          <w:lang w:val="en-US" w:eastAsia="zh-CN"/>
        </w:rPr>
        <w:t>0</w:t>
      </w:r>
      <w:r>
        <w:rPr>
          <w:rStyle w:val="11"/>
          <w:rFonts w:ascii="仿宋" w:hAnsi="仿宋" w:eastAsia="仿宋"/>
          <w:color w:val="000000" w:themeColor="text1"/>
          <w:sz w:val="32"/>
          <w:szCs w:val="32"/>
        </w:rPr>
        <w:t>万元,资本性支出</w:t>
      </w:r>
      <w:r>
        <w:rPr>
          <w:rStyle w:val="11"/>
          <w:rFonts w:hint="eastAsia" w:ascii="仿宋" w:hAnsi="仿宋" w:eastAsia="仿宋"/>
          <w:color w:val="000000" w:themeColor="text1"/>
          <w:sz w:val="32"/>
          <w:szCs w:val="32"/>
          <w:lang w:val="en-US" w:eastAsia="zh-CN"/>
        </w:rPr>
        <w:t>0</w:t>
      </w:r>
      <w:r>
        <w:rPr>
          <w:rStyle w:val="11"/>
          <w:rFonts w:ascii="仿宋" w:hAnsi="仿宋" w:eastAsia="仿宋"/>
          <w:color w:val="000000" w:themeColor="text1"/>
          <w:sz w:val="32"/>
          <w:szCs w:val="32"/>
        </w:rPr>
        <w:t>万元。</w:t>
      </w:r>
      <w:r>
        <w:rPr>
          <w:color w:val="000000" w:themeColor="text1"/>
        </w:rPr>
        <w:fldChar w:fldCharType="end"/>
      </w:r>
    </w:p>
    <w:p>
      <w:pPr>
        <w:ind w:firstLine="420" w:firstLineChars="200"/>
        <w:rPr>
          <w:color w:val="000000" w:themeColor="text1"/>
        </w:rPr>
      </w:pPr>
    </w:p>
    <w:p>
      <w:pPr>
        <w:ind w:firstLine="320" w:firstLineChars="100"/>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(四)政府性基金情况</w:t>
      </w:r>
    </w:p>
    <w:p>
      <w:pPr>
        <w:ind w:firstLine="640" w:firstLineChars="200"/>
        <w:rPr>
          <w:rStyle w:val="11"/>
          <w:rFonts w:ascii="仿宋" w:hAnsi="仿宋" w:eastAsia="仿宋"/>
          <w:color w:val="000000" w:themeColor="text1"/>
          <w:sz w:val="32"/>
          <w:szCs w:val="32"/>
        </w:rPr>
      </w:pPr>
      <w:r>
        <w:rPr>
          <w:rStyle w:val="11"/>
          <w:rFonts w:hint="eastAsia" w:ascii="仿宋" w:hAnsi="仿宋" w:eastAsia="仿宋"/>
          <w:color w:val="000000" w:themeColor="text1"/>
          <w:sz w:val="32"/>
          <w:szCs w:val="32"/>
        </w:rPr>
        <w:t>2</w:t>
      </w:r>
      <w:r>
        <w:rPr>
          <w:rStyle w:val="11"/>
          <w:rFonts w:ascii="仿宋" w:hAnsi="仿宋" w:eastAsia="仿宋"/>
          <w:color w:val="000000" w:themeColor="text1"/>
          <w:sz w:val="32"/>
          <w:szCs w:val="32"/>
        </w:rPr>
        <w:t>02</w:t>
      </w:r>
      <w:r>
        <w:rPr>
          <w:rStyle w:val="11"/>
          <w:rFonts w:hint="eastAsia" w:ascii="仿宋" w:hAnsi="仿宋" w:eastAsia="仿宋"/>
          <w:color w:val="000000" w:themeColor="text1"/>
          <w:sz w:val="32"/>
          <w:szCs w:val="32"/>
          <w:lang w:val="en-US" w:eastAsia="zh-CN"/>
        </w:rPr>
        <w:t>4</w:t>
      </w:r>
      <w:r>
        <w:rPr>
          <w:rStyle w:val="11"/>
          <w:rFonts w:hint="eastAsia" w:ascii="仿宋" w:hAnsi="仿宋" w:eastAsia="仿宋"/>
          <w:color w:val="000000" w:themeColor="text1"/>
          <w:sz w:val="32"/>
          <w:szCs w:val="32"/>
        </w:rPr>
        <w:t>年</w:t>
      </w:r>
      <w:r>
        <w:rPr>
          <w:rFonts w:ascii="Adobe 仿宋 Std R" w:hAnsi="Adobe 仿宋 Std R" w:eastAsia="Adobe 仿宋 Std R"/>
          <w:color w:val="000000" w:themeColor="text1"/>
          <w:sz w:val="32"/>
        </w:rPr>
        <w:fldChar w:fldCharType="begin"/>
      </w:r>
      <w:r>
        <w:rPr>
          <w:rFonts w:ascii="Adobe 仿宋 Std R" w:hAnsi="Adobe 仿宋 Std R" w:eastAsia="Adobe 仿宋 Std R"/>
          <w:color w:val="000000" w:themeColor="text1"/>
          <w:sz w:val="32"/>
        </w:rPr>
        <w:instrText xml:space="preserve">MERGEFIELD ${page540426799.ds254512694_REP_JXJC_AGENCY_WZR_NAME}</w:instrText>
      </w:r>
      <w:r>
        <w:rPr>
          <w:rFonts w:ascii="Adobe 仿宋 Std R" w:hAnsi="Adobe 仿宋 Std R" w:eastAsia="Adobe 仿宋 Std R"/>
          <w:color w:val="000000" w:themeColor="text1"/>
          <w:sz w:val="32"/>
        </w:rPr>
        <w:fldChar w:fldCharType="separate"/>
      </w:r>
      <w:r>
        <w:rPr>
          <w:rFonts w:hint="eastAsia" w:ascii="Adobe 仿宋 Std R" w:hAnsi="Adobe 仿宋 Std R" w:eastAsia="Adobe 仿宋 Std R"/>
          <w:color w:val="000000" w:themeColor="text1"/>
          <w:sz w:val="32"/>
          <w:lang w:eastAsia="zh-CN"/>
        </w:rPr>
        <w:t>庐山市温泉中心小学</w:t>
      </w:r>
      <w:r>
        <w:rPr>
          <w:color w:val="000000" w:themeColor="text1"/>
        </w:rPr>
        <w:fldChar w:fldCharType="end"/>
      </w:r>
      <w:r>
        <w:rPr>
          <w:rFonts w:ascii="Adobe 仿宋 Std R" w:hAnsi="Adobe 仿宋 Std R" w:eastAsia="Adobe 仿宋 Std R"/>
          <w:color w:val="000000" w:themeColor="text1"/>
          <w:sz w:val="32"/>
          <w:szCs w:val="32"/>
        </w:rPr>
        <w:t>政府性基金支出预算</w:t>
      </w:r>
      <w:r>
        <w:rPr>
          <w:rFonts w:hint="eastAsia" w:ascii="Adobe 仿宋 Std R" w:hAnsi="Adobe 仿宋 Std R" w:eastAsia="Adobe 仿宋 Std R"/>
          <w:color w:val="000000" w:themeColor="text1"/>
          <w:sz w:val="32"/>
          <w:szCs w:val="32"/>
        </w:rPr>
        <w:t>为</w:t>
      </w:r>
      <w:r>
        <w:rPr>
          <w:rFonts w:hint="eastAsia" w:ascii="Adobe 仿宋 Std R" w:hAnsi="Adobe 仿宋 Std R" w:eastAsia="Adobe 仿宋 Std R"/>
          <w:color w:val="000000" w:themeColor="text1"/>
          <w:sz w:val="32"/>
          <w:szCs w:val="32"/>
          <w:lang w:val="en-US" w:eastAsia="zh-CN"/>
        </w:rPr>
        <w:t>_0</w:t>
      </w:r>
      <w:r>
        <w:rPr>
          <w:rFonts w:ascii="Adobe 仿宋 Std R" w:hAnsi="Adobe 仿宋 Std R" w:eastAsia="Adobe 仿宋 Std R"/>
          <w:color w:val="000000" w:themeColor="text1"/>
          <w:sz w:val="32"/>
          <w:szCs w:val="32"/>
        </w:rPr>
        <w:fldChar w:fldCharType="begin"/>
      </w:r>
      <w:r>
        <w:rPr>
          <w:rFonts w:ascii="Adobe 仿宋 Std R" w:hAnsi="Adobe 仿宋 Std R" w:eastAsia="Adobe 仿宋 Std R"/>
          <w:color w:val="000000" w:themeColor="text1"/>
          <w:sz w:val="32"/>
          <w:szCs w:val="32"/>
        </w:rPr>
        <w:instrText xml:space="preserve">MERGEFIELD ${page540426799.ds357974894_REP_BGT_T_HC1100002019_DXQ02DW_S_ZFXJJ}</w:instrText>
      </w:r>
      <w:r>
        <w:rPr>
          <w:rFonts w:ascii="Adobe 仿宋 Std R" w:hAnsi="Adobe 仿宋 Std R" w:eastAsia="Adobe 仿宋 Std R"/>
          <w:color w:val="000000" w:themeColor="text1"/>
          <w:sz w:val="32"/>
          <w:szCs w:val="32"/>
        </w:rPr>
        <w:fldChar w:fldCharType="end"/>
      </w:r>
      <w:r>
        <w:rPr>
          <w:rFonts w:ascii="Adobe 仿宋 Std R" w:hAnsi="Adobe 仿宋 Std R" w:eastAsia="Adobe 仿宋 Std R"/>
          <w:color w:val="000000" w:themeColor="text1"/>
        </w:rPr>
        <w:fldChar w:fldCharType="begin"/>
      </w:r>
      <w:r>
        <w:rPr>
          <w:rFonts w:ascii="Adobe 仿宋 Std R" w:hAnsi="Adobe 仿宋 Std R" w:eastAsia="Adobe 仿宋 Std R"/>
          <w:color w:val="000000" w:themeColor="text1"/>
        </w:rPr>
        <w:instrText xml:space="preserve">MERGEFIELD ${page400644146.ds215660413_REP_BGT_T_HC1100002019_DXQ02_S_ZFXJJ}</w:instrText>
      </w:r>
      <w:r>
        <w:rPr>
          <w:rFonts w:ascii="Adobe 仿宋 Std R" w:hAnsi="Adobe 仿宋 Std R" w:eastAsia="Adobe 仿宋 Std R"/>
          <w:color w:val="000000" w:themeColor="text1"/>
        </w:rPr>
        <w:fldChar w:fldCharType="end"/>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${page540426799.ds357974894_REP_BGT_T_HC1100002019_DXQ02DW_JBZCQKJJ}</w:instrText>
      </w:r>
      <w:r>
        <w:rPr>
          <w:rStyle w:val="11"/>
          <w:rFonts w:ascii="仿宋" w:hAnsi="仿宋" w:eastAsia="仿宋"/>
          <w:color w:val="000000" w:themeColor="text1"/>
          <w:sz w:val="32"/>
          <w:szCs w:val="32"/>
        </w:rPr>
        <w:fldChar w:fldCharType="end"/>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${page540426799.ds357974894_REP_BGT_T_HC1100002019_DXQ02DW_XMZCQKJJ}</w:instrText>
      </w:r>
      <w:r>
        <w:rPr>
          <w:rStyle w:val="11"/>
          <w:rFonts w:ascii="仿宋" w:hAnsi="仿宋" w:eastAsia="仿宋"/>
          <w:color w:val="000000" w:themeColor="text1"/>
          <w:sz w:val="32"/>
          <w:szCs w:val="32"/>
        </w:rPr>
        <w:fldChar w:fldCharType="end"/>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${page400644146.ds215660413_REP_BGT_T_HC1100002019_DXQ02_JBZCQKJJ}</w:instrText>
      </w:r>
      <w:r>
        <w:rPr>
          <w:rStyle w:val="11"/>
          <w:rFonts w:ascii="仿宋" w:hAnsi="仿宋" w:eastAsia="仿宋"/>
          <w:color w:val="000000" w:themeColor="text1"/>
          <w:sz w:val="32"/>
          <w:szCs w:val="32"/>
        </w:rPr>
        <w:fldChar w:fldCharType="end"/>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${page400644146.ds215660413_REP_BGT_T_HC1100002019_DXQ02_XMZCQKJJ}</w:instrText>
      </w:r>
      <w:r>
        <w:rPr>
          <w:rStyle w:val="11"/>
          <w:rFonts w:ascii="仿宋" w:hAnsi="仿宋" w:eastAsia="仿宋"/>
          <w:color w:val="000000" w:themeColor="text1"/>
          <w:sz w:val="32"/>
          <w:szCs w:val="32"/>
        </w:rPr>
        <w:fldChar w:fldCharType="end"/>
      </w:r>
    </w:p>
    <w:p>
      <w:pPr>
        <w:ind w:firstLine="640" w:firstLineChars="200"/>
        <w:rPr>
          <w:rFonts w:hint="eastAsia" w:ascii="Adobe 仿宋 Std R" w:hAnsi="Adobe 仿宋 Std R" w:eastAsia="Adobe 仿宋 Std R"/>
          <w:color w:val="000000" w:themeColor="text1"/>
          <w:sz w:val="32"/>
          <w:lang w:eastAsia="zh-CN"/>
        </w:rPr>
      </w:pPr>
      <w:r>
        <w:rPr>
          <w:rFonts w:hint="eastAsia" w:ascii="Adobe 仿宋 Std R" w:hAnsi="Adobe 仿宋 Std R" w:eastAsia="Adobe 仿宋 Std R"/>
          <w:color w:val="000000" w:themeColor="text1"/>
          <w:sz w:val="32"/>
          <w:lang w:eastAsia="zh-CN"/>
        </w:rPr>
        <w:t>“本单位没有使用政府性基金预算拨款安排的支出”</w:t>
      </w:r>
    </w:p>
    <w:p>
      <w:pPr>
        <w:ind w:firstLine="320" w:firstLineChars="100"/>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（五）国有资本经营情况</w:t>
      </w:r>
    </w:p>
    <w:p>
      <w:pPr>
        <w:widowControl/>
        <w:ind w:firstLine="640" w:firstLineChars="200"/>
        <w:rPr>
          <w:rStyle w:val="11"/>
          <w:rFonts w:hint="eastAsia" w:ascii="Adobe 仿宋 Std R" w:hAnsi="Adobe 仿宋 Std R" w:eastAsia="Adobe 仿宋 Std R"/>
          <w:color w:val="000000" w:themeColor="text1"/>
          <w:sz w:val="32"/>
          <w:szCs w:val="32"/>
          <w:lang w:val="en-US" w:eastAsia="zh-CN"/>
        </w:rPr>
      </w:pPr>
      <w:r>
        <w:rPr>
          <w:rStyle w:val="11"/>
          <w:rFonts w:hint="eastAsia" w:ascii="Adobe 仿宋 Std R" w:hAnsi="Adobe 仿宋 Std R" w:eastAsia="Adobe 仿宋 Std R"/>
          <w:color w:val="000000" w:themeColor="text1"/>
          <w:sz w:val="32"/>
          <w:szCs w:val="32"/>
        </w:rPr>
        <w:t>本单位没有使用国有资本经营预算拨款安排的支出</w:t>
      </w:r>
      <w:r>
        <w:rPr>
          <w:rStyle w:val="11"/>
          <w:rFonts w:hint="eastAsia" w:ascii="Adobe 仿宋 Std R" w:hAnsi="Adobe 仿宋 Std R" w:eastAsia="Adobe 仿宋 Std R"/>
          <w:color w:val="000000" w:themeColor="text1"/>
          <w:sz w:val="32"/>
          <w:szCs w:val="32"/>
          <w:lang w:eastAsia="zh-CN"/>
        </w:rPr>
        <w:t>。</w:t>
      </w:r>
    </w:p>
    <w:p>
      <w:pPr>
        <w:ind w:firstLine="321" w:firstLineChars="100"/>
        <w:rPr>
          <w:rStyle w:val="11"/>
          <w:rFonts w:ascii="Adobe 仿宋 Std R" w:hAnsi="Adobe 仿宋 Std R" w:eastAsia="Adobe 仿宋 Std R"/>
          <w:b/>
          <w:color w:val="000000" w:themeColor="text1"/>
          <w:sz w:val="32"/>
          <w:szCs w:val="32"/>
        </w:rPr>
      </w:pPr>
      <w:r>
        <w:rPr>
          <w:rStyle w:val="11"/>
          <w:rFonts w:hint="eastAsia" w:asciiTheme="majorEastAsia" w:hAnsiTheme="majorEastAsia" w:eastAsiaTheme="majorEastAsia"/>
          <w:b/>
          <w:color w:val="000000" w:themeColor="text1"/>
          <w:sz w:val="32"/>
          <w:szCs w:val="32"/>
        </w:rPr>
        <w:t xml:space="preserve"> </w:t>
      </w:r>
      <w:r>
        <w:rPr>
          <w:rStyle w:val="11"/>
          <w:rFonts w:hint="eastAsia" w:ascii="Adobe 仿宋 Std R" w:hAnsi="Adobe 仿宋 Std R" w:eastAsia="Adobe 仿宋 Std R"/>
          <w:b/>
          <w:color w:val="000000" w:themeColor="text1"/>
          <w:sz w:val="32"/>
          <w:szCs w:val="32"/>
        </w:rPr>
        <w:t>(六)机关运行经费等重要事项的说明</w:t>
      </w:r>
    </w:p>
    <w:p>
      <w:pPr>
        <w:widowControl/>
        <w:ind w:firstLine="640" w:firstLineChars="200"/>
        <w:rPr>
          <w:rStyle w:val="11"/>
          <w:rFonts w:hint="eastAsia" w:ascii="Adobe 仿宋 Std R" w:hAnsi="Adobe 仿宋 Std R" w:eastAsia="Adobe 仿宋 Std R" w:cs="Times New Roman"/>
          <w:color w:val="000000" w:themeColor="text1"/>
          <w:sz w:val="32"/>
          <w:szCs w:val="32"/>
          <w:lang w:eastAsia="zh-CN"/>
        </w:rPr>
      </w:pPr>
      <w:r>
        <w:rPr>
          <w:rStyle w:val="11"/>
          <w:rFonts w:hint="eastAsia" w:ascii="Adobe 仿宋 Std R" w:hAnsi="Adobe 仿宋 Std R" w:eastAsia="Adobe 仿宋 Std R" w:cs="Times New Roman"/>
          <w:color w:val="000000" w:themeColor="text1"/>
          <w:sz w:val="32"/>
          <w:szCs w:val="32"/>
        </w:rPr>
        <w:t>本单位非行政参公单位，无机关运行经费</w:t>
      </w:r>
      <w:r>
        <w:rPr>
          <w:rStyle w:val="11"/>
          <w:rFonts w:hint="eastAsia" w:ascii="Adobe 仿宋 Std R" w:hAnsi="Adobe 仿宋 Std R" w:eastAsia="Adobe 仿宋 Std R" w:cs="Times New Roman"/>
          <w:color w:val="000000" w:themeColor="text1"/>
          <w:sz w:val="32"/>
          <w:szCs w:val="32"/>
          <w:lang w:eastAsia="zh-CN"/>
        </w:rPr>
        <w:t>。</w:t>
      </w:r>
    </w:p>
    <w:p>
      <w:pPr>
        <w:ind w:firstLine="320" w:firstLineChars="100"/>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(七)政府采购情况</w:t>
      </w:r>
    </w:p>
    <w:p>
      <w:pPr>
        <w:rPr>
          <w:rFonts w:ascii="Adobe 仿宋 Std R" w:hAnsi="Adobe 仿宋 Std R" w:eastAsia="Adobe 仿宋 Std R"/>
          <w:color w:val="000000" w:themeColor="text1"/>
          <w:sz w:val="32"/>
          <w:szCs w:val="32"/>
        </w:rPr>
      </w:pPr>
      <w:r>
        <w:rPr>
          <w:rStyle w:val="11"/>
          <w:rFonts w:hint="eastAsia" w:asciiTheme="majorEastAsia" w:hAnsiTheme="majorEastAsia" w:eastAsiaTheme="majorEastAsia"/>
          <w:b/>
          <w:color w:val="000000" w:themeColor="text1"/>
          <w:sz w:val="32"/>
          <w:szCs w:val="32"/>
        </w:rPr>
        <w:t xml:space="preserve">   </w:t>
      </w:r>
      <w:r>
        <w:rPr>
          <w:rFonts w:hint="eastAsia" w:ascii="Adobe 仿宋 Std R" w:hAnsi="Adobe 仿宋 Std R" w:eastAsia="Adobe 仿宋 Std R"/>
          <w:color w:val="000000" w:themeColor="text1"/>
          <w:sz w:val="32"/>
          <w:szCs w:val="32"/>
        </w:rPr>
        <w:t>202</w:t>
      </w:r>
      <w:r>
        <w:rPr>
          <w:rFonts w:hint="eastAsia" w:ascii="Adobe 仿宋 Std R" w:hAnsi="Adobe 仿宋 Std R" w:eastAsia="Adobe 仿宋 Std R"/>
          <w:color w:val="000000" w:themeColor="text1"/>
          <w:sz w:val="32"/>
          <w:szCs w:val="32"/>
          <w:lang w:val="en-US" w:eastAsia="zh-CN"/>
        </w:rPr>
        <w:t>4</w:t>
      </w:r>
      <w:r>
        <w:rPr>
          <w:rFonts w:hint="eastAsia" w:ascii="Adobe 仿宋 Std R" w:hAnsi="Adobe 仿宋 Std R" w:eastAsia="Adobe 仿宋 Std R"/>
          <w:color w:val="000000" w:themeColor="text1"/>
          <w:sz w:val="32"/>
          <w:szCs w:val="32"/>
        </w:rPr>
        <w:t>年政府采购总额</w:t>
      </w:r>
      <w:r>
        <w:rPr>
          <w:rFonts w:hint="eastAsia" w:ascii="Adobe 仿宋 Std R" w:hAnsi="Adobe 仿宋 Std R" w:eastAsia="Adobe 仿宋 Std R"/>
          <w:color w:val="000000" w:themeColor="text1"/>
          <w:sz w:val="32"/>
          <w:szCs w:val="32"/>
          <w:lang w:val="en-US" w:eastAsia="zh-CN"/>
        </w:rPr>
        <w:t>_0</w:t>
      </w:r>
      <w:r>
        <w:rPr>
          <w:rFonts w:hint="eastAsia" w:ascii="Adobe 仿宋 Std R" w:hAnsi="Adobe 仿宋 Std R" w:eastAsia="Adobe 仿宋 Std R"/>
          <w:color w:val="000000" w:themeColor="text1"/>
          <w:sz w:val="32"/>
          <w:szCs w:val="32"/>
        </w:rPr>
        <w:t>万元</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其中</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 xml:space="preserve"> 政府采购货物预算</w:t>
      </w:r>
      <w:r>
        <w:rPr>
          <w:rFonts w:hint="eastAsia" w:ascii="Adobe 仿宋 Std R" w:hAnsi="Adobe 仿宋 Std R" w:eastAsia="Adobe 仿宋 Std R"/>
          <w:color w:val="000000" w:themeColor="text1"/>
          <w:sz w:val="32"/>
          <w:szCs w:val="32"/>
          <w:lang w:val="en-US" w:eastAsia="zh-CN"/>
        </w:rPr>
        <w:t>0</w:t>
      </w:r>
      <w:r>
        <w:rPr>
          <w:rFonts w:hint="eastAsia" w:ascii="Adobe 仿宋 Std R" w:hAnsi="Adobe 仿宋 Std R" w:eastAsia="Adobe 仿宋 Std R"/>
          <w:color w:val="000000" w:themeColor="text1"/>
          <w:sz w:val="32"/>
          <w:szCs w:val="32"/>
        </w:rPr>
        <w:t>万元</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 xml:space="preserve"> 政府采购工程预算</w:t>
      </w:r>
      <w:r>
        <w:rPr>
          <w:rFonts w:hint="eastAsia" w:ascii="Adobe 仿宋 Std R" w:hAnsi="Adobe 仿宋 Std R" w:eastAsia="Adobe 仿宋 Std R"/>
          <w:color w:val="000000" w:themeColor="text1"/>
          <w:sz w:val="32"/>
          <w:szCs w:val="32"/>
          <w:lang w:val="en-US" w:eastAsia="zh-CN"/>
        </w:rPr>
        <w:t>0</w:t>
      </w:r>
      <w:r>
        <w:rPr>
          <w:rFonts w:hint="eastAsia" w:ascii="Adobe 仿宋 Std R" w:hAnsi="Adobe 仿宋 Std R" w:eastAsia="Adobe 仿宋 Std R"/>
          <w:color w:val="000000" w:themeColor="text1"/>
          <w:sz w:val="32"/>
          <w:szCs w:val="32"/>
        </w:rPr>
        <w:t>万元</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 xml:space="preserve"> 政府采购服务预算</w:t>
      </w:r>
      <w:r>
        <w:rPr>
          <w:rFonts w:hint="eastAsia" w:ascii="Adobe 仿宋 Std R" w:hAnsi="Adobe 仿宋 Std R" w:eastAsia="Adobe 仿宋 Std R"/>
          <w:color w:val="000000" w:themeColor="text1"/>
          <w:sz w:val="32"/>
          <w:szCs w:val="32"/>
          <w:lang w:val="en-US" w:eastAsia="zh-CN"/>
        </w:rPr>
        <w:t>0</w:t>
      </w:r>
      <w:r>
        <w:rPr>
          <w:rFonts w:hint="eastAsia" w:ascii="Adobe 仿宋 Std R" w:hAnsi="Adobe 仿宋 Std R" w:eastAsia="Adobe 仿宋 Std R"/>
          <w:color w:val="000000" w:themeColor="text1"/>
          <w:sz w:val="32"/>
          <w:szCs w:val="32"/>
        </w:rPr>
        <w:t>万元。</w:t>
      </w:r>
    </w:p>
    <w:p>
      <w:pPr>
        <w:ind w:firstLine="320" w:firstLineChars="100"/>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(八)国有资产占有使用情况</w:t>
      </w:r>
    </w:p>
    <w:p>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截至</w:t>
      </w:r>
      <w:r>
        <w:rPr>
          <w:rFonts w:hint="eastAsia" w:ascii="Adobe 仿宋 Std R" w:hAnsi="Adobe 仿宋 Std R" w:eastAsia="Adobe 仿宋 Std R"/>
          <w:color w:val="000000" w:themeColor="text1"/>
          <w:sz w:val="32"/>
          <w:szCs w:val="32"/>
          <w:lang w:val="en-US" w:eastAsia="zh-CN"/>
        </w:rPr>
        <w:t>2023</w:t>
      </w:r>
      <w:r>
        <w:rPr>
          <w:rFonts w:hint="eastAsia" w:ascii="Adobe 仿宋 Std R" w:hAnsi="Adobe 仿宋 Std R" w:eastAsia="Adobe 仿宋 Std R"/>
          <w:color w:val="000000" w:themeColor="text1"/>
          <w:sz w:val="32"/>
          <w:szCs w:val="32"/>
        </w:rPr>
        <w:t>年</w:t>
      </w:r>
      <w:r>
        <w:rPr>
          <w:rFonts w:hint="eastAsia" w:ascii="Adobe 仿宋 Std R" w:hAnsi="Adobe 仿宋 Std R" w:eastAsia="Adobe 仿宋 Std R"/>
          <w:color w:val="000000" w:themeColor="text1"/>
          <w:sz w:val="32"/>
          <w:szCs w:val="32"/>
          <w:lang w:val="en-US" w:eastAsia="zh-CN"/>
        </w:rPr>
        <w:t>12</w:t>
      </w:r>
      <w:r>
        <w:rPr>
          <w:rFonts w:hint="eastAsia" w:ascii="Adobe 仿宋 Std R" w:hAnsi="Adobe 仿宋 Std R" w:eastAsia="Adobe 仿宋 Std R"/>
          <w:color w:val="000000" w:themeColor="text1"/>
          <w:sz w:val="32"/>
          <w:szCs w:val="32"/>
        </w:rPr>
        <w:t>月</w:t>
      </w:r>
      <w:r>
        <w:rPr>
          <w:rFonts w:hint="eastAsia" w:ascii="Adobe 仿宋 Std R" w:hAnsi="Adobe 仿宋 Std R" w:eastAsia="Adobe 仿宋 Std R"/>
          <w:color w:val="000000" w:themeColor="text1"/>
          <w:sz w:val="32"/>
          <w:szCs w:val="32"/>
          <w:lang w:val="en-US" w:eastAsia="zh-CN"/>
        </w:rPr>
        <w:t>31</w:t>
      </w:r>
      <w:r>
        <w:rPr>
          <w:rFonts w:hint="eastAsia" w:ascii="Adobe 仿宋 Std R" w:hAnsi="Adobe 仿宋 Std R" w:eastAsia="Adobe 仿宋 Std R"/>
          <w:color w:val="000000" w:themeColor="text1"/>
          <w:sz w:val="32"/>
          <w:szCs w:val="32"/>
        </w:rPr>
        <w:t>日,</w:t>
      </w:r>
      <w:r>
        <w:rPr>
          <w:rFonts w:ascii="Adobe 仿宋 Std R" w:hAnsi="Adobe 仿宋 Std R" w:eastAsia="Adobe 仿宋 Std R"/>
          <w:color w:val="000000" w:themeColor="text1"/>
          <w:sz w:val="32"/>
          <w:szCs w:val="32"/>
        </w:rPr>
        <w:t xml:space="preserve"> </w:t>
      </w:r>
      <w:r>
        <w:rPr>
          <w:rFonts w:ascii="Adobe 仿宋 Std R" w:hAnsi="Adobe 仿宋 Std R" w:eastAsia="Adobe 仿宋 Std R"/>
          <w:color w:val="000000" w:themeColor="text1"/>
          <w:sz w:val="32"/>
          <w:szCs w:val="32"/>
        </w:rPr>
        <w:fldChar w:fldCharType="begin"/>
      </w:r>
      <w:r>
        <w:rPr>
          <w:rFonts w:ascii="Adobe 仿宋 Std R" w:hAnsi="Adobe 仿宋 Std R" w:eastAsia="Adobe 仿宋 Std R"/>
          <w:color w:val="000000" w:themeColor="text1"/>
          <w:sz w:val="32"/>
          <w:szCs w:val="32"/>
        </w:rPr>
        <w:instrText xml:space="preserve">MERGEFIELD ${page540426799.ds376136392_REP_JX_BAS_AGENCY_INFO_DXQRSDW_S_CLSYS}</w:instrText>
      </w:r>
      <w:r>
        <w:rPr>
          <w:rFonts w:ascii="Adobe 仿宋 Std R" w:hAnsi="Adobe 仿宋 Std R" w:eastAsia="Adobe 仿宋 Std R"/>
          <w:color w:val="000000" w:themeColor="text1"/>
          <w:sz w:val="32"/>
          <w:szCs w:val="32"/>
        </w:rPr>
        <w:fldChar w:fldCharType="separate"/>
      </w:r>
      <w:r>
        <w:rPr>
          <w:rFonts w:ascii="Adobe 仿宋 Std R" w:hAnsi="Adobe 仿宋 Std R" w:eastAsia="Adobe 仿宋 Std R"/>
          <w:color w:val="000000" w:themeColor="text1"/>
          <w:sz w:val="32"/>
          <w:szCs w:val="32"/>
        </w:rPr>
        <w:t>单位共有车辆</w:t>
      </w:r>
      <w:r>
        <w:rPr>
          <w:rFonts w:hint="eastAsia" w:ascii="Adobe 仿宋 Std R" w:hAnsi="Adobe 仿宋 Std R" w:eastAsia="Adobe 仿宋 Std R"/>
          <w:color w:val="000000" w:themeColor="text1"/>
          <w:sz w:val="32"/>
          <w:szCs w:val="32"/>
          <w:lang w:val="en-US" w:eastAsia="zh-CN"/>
        </w:rPr>
        <w:t>0</w:t>
      </w:r>
      <w:r>
        <w:rPr>
          <w:rFonts w:ascii="Adobe 仿宋 Std R" w:hAnsi="Adobe 仿宋 Std R" w:eastAsia="Adobe 仿宋 Std R"/>
          <w:color w:val="000000" w:themeColor="text1"/>
          <w:sz w:val="32"/>
          <w:szCs w:val="32"/>
        </w:rPr>
        <w:t>辆,其中：一般公务用车实有数</w:t>
      </w:r>
      <w:r>
        <w:rPr>
          <w:rFonts w:hint="eastAsia" w:ascii="Adobe 仿宋 Std R" w:hAnsi="Adobe 仿宋 Std R" w:eastAsia="Adobe 仿宋 Std R"/>
          <w:color w:val="000000" w:themeColor="text1"/>
          <w:sz w:val="32"/>
          <w:szCs w:val="32"/>
          <w:lang w:val="en-US" w:eastAsia="zh-CN"/>
        </w:rPr>
        <w:t>0</w:t>
      </w:r>
      <w:r>
        <w:rPr>
          <w:rFonts w:ascii="Adobe 仿宋 Std R" w:hAnsi="Adobe 仿宋 Std R" w:eastAsia="Adobe 仿宋 Std R"/>
          <w:color w:val="000000" w:themeColor="text1"/>
          <w:sz w:val="32"/>
          <w:szCs w:val="32"/>
        </w:rPr>
        <w:t>辆。</w:t>
      </w:r>
      <w:r>
        <w:rPr>
          <w:color w:val="000000" w:themeColor="text1"/>
        </w:rPr>
        <w:fldChar w:fldCharType="end"/>
      </w:r>
    </w:p>
    <w:p>
      <w:pPr>
        <w:ind w:firstLine="642"/>
        <w:rPr>
          <w:rFonts w:ascii="仿宋_GB2312" w:eastAsia="仿宋_GB2312"/>
          <w:color w:val="000000" w:themeColor="text1"/>
          <w:sz w:val="32"/>
          <w:szCs w:val="30"/>
        </w:rPr>
      </w:pPr>
      <w:r>
        <w:rPr>
          <w:rFonts w:hint="eastAsia" w:ascii="Adobe 仿宋 Std R" w:hAnsi="Adobe 仿宋 Std R" w:eastAsia="Adobe 仿宋 Std R"/>
          <w:color w:val="000000" w:themeColor="text1"/>
          <w:sz w:val="32"/>
          <w:szCs w:val="32"/>
        </w:rPr>
        <w:t>202</w:t>
      </w:r>
      <w:r>
        <w:rPr>
          <w:rFonts w:hint="eastAsia" w:ascii="Adobe 仿宋 Std R" w:hAnsi="Adobe 仿宋 Std R" w:eastAsia="Adobe 仿宋 Std R"/>
          <w:color w:val="000000" w:themeColor="text1"/>
          <w:sz w:val="32"/>
          <w:szCs w:val="32"/>
          <w:lang w:val="en-US" w:eastAsia="zh-CN"/>
        </w:rPr>
        <w:t>4</w:t>
      </w:r>
      <w:r>
        <w:rPr>
          <w:rFonts w:hint="eastAsia" w:ascii="Adobe 仿宋 Std R" w:hAnsi="Adobe 仿宋 Std R" w:eastAsia="Adobe 仿宋 Std R"/>
          <w:color w:val="000000" w:themeColor="text1"/>
          <w:sz w:val="32"/>
          <w:szCs w:val="32"/>
        </w:rPr>
        <w:t>年单位预算安排购置车辆</w:t>
      </w:r>
      <w:r>
        <w:rPr>
          <w:rFonts w:hint="eastAsia" w:ascii="仿宋_GB2312" w:eastAsia="仿宋_GB2312"/>
          <w:color w:val="000000" w:themeColor="text1"/>
          <w:sz w:val="32"/>
          <w:szCs w:val="30"/>
          <w:u w:val="single"/>
        </w:rPr>
        <w:t xml:space="preserve"> </w:t>
      </w:r>
      <w:r>
        <w:rPr>
          <w:rFonts w:hint="eastAsia" w:ascii="仿宋_GB2312" w:eastAsia="仿宋_GB2312"/>
          <w:color w:val="000000" w:themeColor="text1"/>
          <w:sz w:val="32"/>
          <w:szCs w:val="30"/>
          <w:u w:val="single"/>
          <w:lang w:val="en-US" w:eastAsia="zh-CN"/>
        </w:rPr>
        <w:t>0</w:t>
      </w:r>
      <w:r>
        <w:rPr>
          <w:rFonts w:hint="eastAsia" w:ascii="仿宋_GB2312" w:eastAsia="仿宋_GB2312"/>
          <w:color w:val="000000" w:themeColor="text1"/>
          <w:sz w:val="32"/>
          <w:szCs w:val="30"/>
          <w:u w:val="single"/>
        </w:rPr>
        <w:t xml:space="preserve"> </w:t>
      </w:r>
      <w:r>
        <w:rPr>
          <w:rFonts w:hint="eastAsia" w:ascii="Adobe 仿宋 Std R" w:hAnsi="Adobe 仿宋 Std R" w:eastAsia="Adobe 仿宋 Std R"/>
          <w:color w:val="000000" w:themeColor="text1"/>
          <w:sz w:val="32"/>
          <w:szCs w:val="32"/>
        </w:rPr>
        <w:t>辆，安排购置单位价值200万元以上大型设备具体为：</w:t>
      </w:r>
      <w:r>
        <w:rPr>
          <w:rFonts w:hint="eastAsia" w:ascii="Adobe 仿宋 Std R" w:hAnsi="Adobe 仿宋 Std R" w:eastAsia="Adobe 仿宋 Std R"/>
          <w:color w:val="000000" w:themeColor="text1"/>
          <w:sz w:val="32"/>
          <w:szCs w:val="32"/>
          <w:lang w:val="en-US" w:eastAsia="zh-CN"/>
        </w:rPr>
        <w:t xml:space="preserve"> </w:t>
      </w:r>
      <w:r>
        <w:rPr>
          <w:rFonts w:hint="eastAsia" w:ascii="仿宋_GB2312" w:eastAsia="仿宋_GB2312"/>
          <w:color w:val="000000" w:themeColor="text1"/>
          <w:sz w:val="32"/>
          <w:szCs w:val="30"/>
          <w:u w:val="single"/>
          <w:lang w:val="en-US" w:eastAsia="zh-CN"/>
        </w:rPr>
        <w:t xml:space="preserve">无 </w:t>
      </w:r>
      <w:r>
        <w:rPr>
          <w:rFonts w:hint="eastAsia" w:ascii="仿宋_GB2312" w:eastAsia="仿宋_GB2312"/>
          <w:color w:val="000000" w:themeColor="text1"/>
          <w:sz w:val="32"/>
          <w:szCs w:val="30"/>
        </w:rPr>
        <w:t>。</w:t>
      </w:r>
    </w:p>
    <w:p>
      <w:pPr>
        <w:ind w:firstLine="320" w:firstLineChars="100"/>
        <w:rPr>
          <w:rFonts w:ascii="Adobe 仿宋 Std R" w:hAnsi="Adobe 仿宋 Std R" w:eastAsia="Adobe 仿宋 Std R"/>
          <w:color w:val="000000" w:themeColor="text1"/>
          <w:sz w:val="32"/>
          <w:szCs w:val="32"/>
        </w:rPr>
      </w:pPr>
    </w:p>
    <w:p>
      <w:pPr>
        <w:ind w:firstLine="320" w:firstLineChars="100"/>
        <w:rPr>
          <w:rStyle w:val="11"/>
          <w:rFonts w:ascii="Adobe 仿宋 Std R" w:hAnsi="Adobe 仿宋 Std R" w:eastAsia="Adobe 仿宋 Std R"/>
          <w:b/>
          <w:color w:val="000000" w:themeColor="text1"/>
          <w:sz w:val="32"/>
          <w:szCs w:val="32"/>
        </w:rPr>
      </w:pPr>
    </w:p>
    <w:p>
      <w:pPr>
        <w:ind w:firstLine="320" w:firstLineChars="100"/>
        <w:rPr>
          <w:rStyle w:val="11"/>
          <w:rFonts w:ascii="Adobe 仿宋 Std R" w:hAnsi="Adobe 仿宋 Std R" w:eastAsia="Adobe 仿宋 Std R"/>
          <w:b/>
          <w:color w:val="000000" w:themeColor="text1"/>
          <w:sz w:val="32"/>
          <w:szCs w:val="32"/>
        </w:rPr>
      </w:pPr>
    </w:p>
    <w:p>
      <w:pPr>
        <w:ind w:firstLine="320" w:firstLineChars="100"/>
        <w:rPr>
          <w:rStyle w:val="11"/>
          <w:rFonts w:ascii="Adobe 仿宋 Std R" w:hAnsi="Adobe 仿宋 Std R" w:eastAsia="Adobe 仿宋 Std R"/>
          <w:b/>
          <w:color w:val="000000" w:themeColor="text1"/>
          <w:sz w:val="32"/>
          <w:szCs w:val="32"/>
        </w:rPr>
      </w:pPr>
    </w:p>
    <w:p>
      <w:pPr>
        <w:ind w:firstLine="320" w:firstLineChars="100"/>
        <w:rPr>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（九）项目情况说明</w:t>
      </w:r>
    </w:p>
    <w:p>
      <w:pPr>
        <w:widowControl/>
        <w:spacing w:line="580" w:lineRule="exact"/>
        <w:ind w:firstLine="636"/>
        <w:jc w:val="left"/>
        <w:rPr>
          <w:rStyle w:val="11"/>
          <w:rFonts w:hint="default" w:ascii="仿宋" w:hAnsi="仿宋" w:eastAsia="仿宋"/>
          <w:color w:val="000000" w:themeColor="text1"/>
          <w:sz w:val="32"/>
          <w:szCs w:val="32"/>
          <w:lang w:val="en-US" w:eastAsia="zh-CN"/>
        </w:rPr>
      </w:pPr>
      <w:r>
        <w:rPr>
          <w:rFonts w:hint="eastAsia" w:ascii="Adobe 仿宋 Std R" w:hAnsi="Adobe 仿宋 Std R" w:eastAsia="Adobe 仿宋 Std R"/>
          <w:color w:val="000000" w:themeColor="text1"/>
          <w:sz w:val="32"/>
          <w:szCs w:val="32"/>
        </w:rPr>
        <w:t xml:space="preserve">  </w:t>
      </w:r>
      <w:r>
        <w:rPr>
          <w:rFonts w:hint="eastAsia" w:ascii="仿宋" w:hAnsi="仿宋" w:eastAsia="仿宋"/>
          <w:bCs/>
          <w:color w:val="000000" w:themeColor="text1"/>
          <w:sz w:val="32"/>
          <w:szCs w:val="32"/>
          <w:lang w:eastAsia="zh-CN"/>
        </w:rPr>
        <w:t>本单位本年度未安排项目。</w:t>
      </w:r>
    </w:p>
    <w:p>
      <w:pPr>
        <w:widowControl/>
        <w:spacing w:line="580" w:lineRule="exact"/>
        <w:jc w:val="left"/>
        <w:rPr>
          <w:rFonts w:ascii="楷体_GB2312" w:eastAsia="楷体_GB2312"/>
          <w:b/>
          <w:color w:val="000000" w:themeColor="text1"/>
          <w:sz w:val="32"/>
          <w:szCs w:val="30"/>
        </w:rPr>
      </w:pPr>
      <w:r>
        <w:rPr>
          <w:rFonts w:hint="eastAsia" w:ascii="楷体_GB2312" w:hAnsi="Calibri" w:eastAsia="楷体_GB2312" w:cs="宋体"/>
          <w:b/>
          <w:color w:val="000000" w:themeColor="text1"/>
          <w:kern w:val="0"/>
          <w:sz w:val="32"/>
          <w:szCs w:val="32"/>
        </w:rPr>
        <w:t>二、</w:t>
      </w:r>
      <w:r>
        <w:rPr>
          <w:rFonts w:hint="eastAsia" w:ascii="楷体_GB2312" w:eastAsia="楷体_GB2312"/>
          <w:b/>
          <w:color w:val="000000" w:themeColor="text1"/>
          <w:sz w:val="32"/>
          <w:szCs w:val="30"/>
        </w:rPr>
        <w:t>202</w:t>
      </w:r>
      <w:r>
        <w:rPr>
          <w:rFonts w:hint="eastAsia" w:ascii="楷体_GB2312" w:eastAsia="楷体_GB2312"/>
          <w:b/>
          <w:color w:val="000000" w:themeColor="text1"/>
          <w:sz w:val="32"/>
          <w:szCs w:val="30"/>
          <w:lang w:val="en-US" w:eastAsia="zh-CN"/>
        </w:rPr>
        <w:t>4</w:t>
      </w:r>
      <w:r>
        <w:rPr>
          <w:rFonts w:hint="eastAsia" w:ascii="楷体_GB2312" w:eastAsia="楷体_GB2312"/>
          <w:b/>
          <w:color w:val="000000" w:themeColor="text1"/>
          <w:sz w:val="32"/>
          <w:szCs w:val="30"/>
        </w:rPr>
        <w:t>年“三公</w:t>
      </w:r>
      <w:r>
        <w:rPr>
          <w:rFonts w:ascii="楷体_GB2312" w:eastAsia="楷体_GB2312"/>
          <w:b/>
          <w:color w:val="000000" w:themeColor="text1"/>
          <w:sz w:val="32"/>
          <w:szCs w:val="30"/>
        </w:rPr>
        <w:t>”</w:t>
      </w:r>
      <w:r>
        <w:rPr>
          <w:rFonts w:hint="eastAsia" w:ascii="楷体_GB2312" w:eastAsia="楷体_GB2312"/>
          <w:b/>
          <w:color w:val="000000" w:themeColor="text1"/>
          <w:sz w:val="32"/>
          <w:szCs w:val="30"/>
        </w:rPr>
        <w:t>经费预算情况说明</w:t>
      </w:r>
      <w:bookmarkStart w:id="0" w:name="_GoBack"/>
      <w:bookmarkEnd w:id="0"/>
    </w:p>
    <w:p>
      <w:pPr>
        <w:ind w:firstLine="640" w:firstLineChars="200"/>
        <w:jc w:val="left"/>
        <w:rPr>
          <w:rFonts w:ascii="仿宋" w:hAnsi="仿宋" w:eastAsia="仿宋"/>
          <w:bCs/>
          <w:color w:val="000000" w:themeColor="text1"/>
          <w:sz w:val="32"/>
          <w:szCs w:val="32"/>
        </w:rPr>
      </w:pPr>
      <w:r>
        <w:rPr>
          <w:rFonts w:hint="eastAsia" w:ascii="仿宋" w:hAnsi="仿宋" w:eastAsia="仿宋"/>
          <w:bCs/>
          <w:color w:val="000000" w:themeColor="text1"/>
          <w:sz w:val="32"/>
          <w:szCs w:val="32"/>
        </w:rPr>
        <w:t>2</w:t>
      </w:r>
      <w:r>
        <w:rPr>
          <w:rFonts w:ascii="仿宋" w:hAnsi="仿宋" w:eastAsia="仿宋"/>
          <w:bCs/>
          <w:color w:val="000000" w:themeColor="text1"/>
          <w:sz w:val="32"/>
          <w:szCs w:val="32"/>
        </w:rPr>
        <w:t>02</w:t>
      </w:r>
      <w:r>
        <w:rPr>
          <w:rFonts w:hint="eastAsia" w:ascii="仿宋" w:hAnsi="仿宋" w:eastAsia="仿宋"/>
          <w:bCs/>
          <w:color w:val="000000" w:themeColor="text1"/>
          <w:sz w:val="32"/>
          <w:szCs w:val="32"/>
          <w:lang w:val="en-US" w:eastAsia="zh-CN"/>
        </w:rPr>
        <w:t>4</w:t>
      </w:r>
      <w:r>
        <w:rPr>
          <w:rFonts w:hint="eastAsia" w:ascii="仿宋" w:hAnsi="仿宋" w:eastAsia="仿宋"/>
          <w:bCs/>
          <w:color w:val="000000" w:themeColor="text1"/>
          <w:sz w:val="32"/>
          <w:szCs w:val="32"/>
        </w:rPr>
        <w:t>年</w:t>
      </w:r>
      <w:r>
        <w:rPr>
          <w:rFonts w:ascii="仿宋" w:hAnsi="仿宋" w:eastAsia="仿宋"/>
          <w:bCs/>
          <w:color w:val="000000" w:themeColor="text1"/>
          <w:sz w:val="32"/>
          <w:szCs w:val="32"/>
        </w:rPr>
        <w:fldChar w:fldCharType="begin"/>
      </w:r>
      <w:r>
        <w:rPr>
          <w:rFonts w:ascii="仿宋" w:hAnsi="仿宋" w:eastAsia="仿宋"/>
          <w:bCs/>
          <w:color w:val="000000" w:themeColor="text1"/>
          <w:sz w:val="32"/>
          <w:szCs w:val="32"/>
        </w:rPr>
        <w:instrText xml:space="preserve">MERGEFIELD ${page540426799.ds254512694_REP_JXJC_AGENCY_WZR_NAME}</w:instrText>
      </w:r>
      <w:r>
        <w:rPr>
          <w:rFonts w:ascii="仿宋" w:hAnsi="仿宋" w:eastAsia="仿宋"/>
          <w:bCs/>
          <w:color w:val="000000" w:themeColor="text1"/>
          <w:sz w:val="32"/>
          <w:szCs w:val="32"/>
        </w:rPr>
        <w:fldChar w:fldCharType="separate"/>
      </w:r>
      <w:r>
        <w:rPr>
          <w:rFonts w:hint="eastAsia" w:ascii="仿宋" w:hAnsi="仿宋" w:eastAsia="仿宋"/>
          <w:bCs/>
          <w:color w:val="000000" w:themeColor="text1"/>
          <w:sz w:val="32"/>
          <w:szCs w:val="32"/>
          <w:lang w:eastAsia="zh-CN"/>
        </w:rPr>
        <w:t>庐山市温泉中心小学</w:t>
      </w:r>
      <w:r>
        <w:rPr>
          <w:color w:val="000000" w:themeColor="text1"/>
        </w:rPr>
        <w:fldChar w:fldCharType="end"/>
      </w:r>
      <w:r>
        <w:rPr>
          <w:rFonts w:ascii="仿宋" w:hAnsi="仿宋" w:eastAsia="仿宋"/>
          <w:bCs/>
          <w:color w:val="000000" w:themeColor="text1"/>
          <w:sz w:val="32"/>
          <w:szCs w:val="32"/>
        </w:rPr>
        <w:t>"</w:t>
      </w:r>
      <w:r>
        <w:rPr>
          <w:rFonts w:hint="eastAsia" w:ascii="仿宋" w:hAnsi="仿宋" w:eastAsia="仿宋"/>
          <w:bCs/>
          <w:color w:val="000000" w:themeColor="text1"/>
          <w:sz w:val="32"/>
          <w:szCs w:val="32"/>
        </w:rPr>
        <w:t>三公</w:t>
      </w:r>
      <w:r>
        <w:rPr>
          <w:rFonts w:ascii="仿宋" w:hAnsi="仿宋" w:eastAsia="仿宋"/>
          <w:bCs/>
          <w:color w:val="000000" w:themeColor="text1"/>
          <w:sz w:val="32"/>
          <w:szCs w:val="32"/>
        </w:rPr>
        <w:t>"</w:t>
      </w:r>
      <w:r>
        <w:rPr>
          <w:rFonts w:hint="eastAsia" w:ascii="仿宋" w:hAnsi="仿宋" w:eastAsia="仿宋"/>
          <w:bCs/>
          <w:color w:val="000000" w:themeColor="text1"/>
          <w:sz w:val="32"/>
          <w:szCs w:val="32"/>
        </w:rPr>
        <w:t>经费财政拨款安排</w:t>
      </w:r>
      <w:r>
        <w:rPr>
          <w:rFonts w:hint="eastAsia" w:ascii="仿宋" w:hAnsi="仿宋" w:eastAsia="仿宋"/>
          <w:bCs/>
          <w:color w:val="000000" w:themeColor="text1"/>
          <w:sz w:val="32"/>
          <w:szCs w:val="32"/>
          <w:lang w:val="en-US" w:eastAsia="zh-CN"/>
        </w:rPr>
        <w:t>_0</w:t>
      </w:r>
      <w:r>
        <w:rPr>
          <w:rFonts w:hint="eastAsia" w:ascii="仿宋" w:hAnsi="仿宋" w:eastAsia="仿宋"/>
          <w:bCs/>
          <w:color w:val="000000" w:themeColor="text1"/>
          <w:sz w:val="32"/>
          <w:szCs w:val="32"/>
        </w:rPr>
        <w:t>万元，其中：</w:t>
      </w:r>
    </w:p>
    <w:p>
      <w:pPr>
        <w:ind w:firstLine="640" w:firstLineChars="200"/>
        <w:jc w:val="left"/>
        <w:rPr>
          <w:rFonts w:ascii="仿宋" w:hAnsi="仿宋" w:eastAsia="仿宋"/>
          <w:bCs/>
          <w:color w:val="000000" w:themeColor="text1"/>
          <w:sz w:val="32"/>
          <w:szCs w:val="32"/>
        </w:rPr>
      </w:pPr>
      <w:r>
        <w:rPr>
          <w:rFonts w:ascii="仿宋" w:hAnsi="仿宋" w:eastAsia="仿宋"/>
          <w:bCs/>
          <w:color w:val="000000" w:themeColor="text1"/>
          <w:sz w:val="32"/>
          <w:szCs w:val="32"/>
        </w:rPr>
        <w:t>因公出国</w:t>
      </w:r>
      <w:r>
        <w:rPr>
          <w:rFonts w:hint="eastAsia" w:ascii="仿宋" w:hAnsi="仿宋" w:eastAsia="仿宋"/>
          <w:bCs/>
          <w:color w:val="000000" w:themeColor="text1"/>
          <w:sz w:val="32"/>
          <w:szCs w:val="32"/>
          <w:lang w:val="en-US" w:eastAsia="zh-CN"/>
        </w:rPr>
        <w:t>_0</w:t>
      </w:r>
      <w:r>
        <w:rPr>
          <w:rFonts w:ascii="仿宋" w:hAnsi="仿宋" w:eastAsia="仿宋"/>
          <w:bCs/>
          <w:color w:val="000000" w:themeColor="text1"/>
          <w:sz w:val="32"/>
          <w:szCs w:val="32"/>
        </w:rPr>
        <w:t>万元,比上年增（减）____</w:t>
      </w:r>
      <w:r>
        <w:rPr>
          <w:rFonts w:hint="eastAsia" w:ascii="仿宋" w:hAnsi="仿宋" w:eastAsia="仿宋"/>
          <w:bCs/>
          <w:color w:val="000000" w:themeColor="text1"/>
          <w:sz w:val="32"/>
          <w:szCs w:val="32"/>
          <w:lang w:val="en-US" w:eastAsia="zh-CN"/>
        </w:rPr>
        <w:t>0</w:t>
      </w:r>
      <w:r>
        <w:rPr>
          <w:rFonts w:ascii="仿宋" w:hAnsi="仿宋" w:eastAsia="仿宋"/>
          <w:bCs/>
          <w:color w:val="000000" w:themeColor="text1"/>
          <w:sz w:val="32"/>
          <w:szCs w:val="32"/>
        </w:rPr>
        <w:t>__万元，主要原因是：</w:t>
      </w:r>
      <w:r>
        <w:rPr>
          <w:rStyle w:val="11"/>
          <w:rFonts w:hint="eastAsia" w:ascii="仿宋" w:hAnsi="仿宋" w:eastAsia="仿宋"/>
          <w:b w:val="0"/>
          <w:bCs/>
          <w:color w:val="000000" w:themeColor="text1"/>
          <w:sz w:val="32"/>
          <w:szCs w:val="32"/>
        </w:rPr>
        <w:t>上年安排保持一致</w:t>
      </w:r>
      <w:r>
        <w:rPr>
          <w:rFonts w:ascii="仿宋" w:hAnsi="仿宋" w:eastAsia="仿宋"/>
          <w:b w:val="0"/>
          <w:bCs/>
          <w:color w:val="000000" w:themeColor="text1"/>
          <w:sz w:val="32"/>
          <w:szCs w:val="32"/>
        </w:rPr>
        <w:t>。</w:t>
      </w:r>
    </w:p>
    <w:p>
      <w:pPr>
        <w:ind w:firstLine="640" w:firstLineChars="200"/>
        <w:jc w:val="left"/>
        <w:rPr>
          <w:rFonts w:ascii="仿宋" w:hAnsi="仿宋" w:eastAsia="仿宋"/>
          <w:bCs/>
          <w:color w:val="000000" w:themeColor="text1"/>
          <w:sz w:val="32"/>
          <w:szCs w:val="32"/>
        </w:rPr>
      </w:pPr>
      <w:r>
        <w:rPr>
          <w:rFonts w:ascii="仿宋" w:hAnsi="仿宋" w:eastAsia="仿宋"/>
          <w:bCs/>
          <w:color w:val="000000" w:themeColor="text1"/>
          <w:sz w:val="32"/>
          <w:szCs w:val="32"/>
        </w:rPr>
        <w:t>公务接待</w:t>
      </w:r>
      <w:r>
        <w:rPr>
          <w:rFonts w:hint="eastAsia" w:ascii="仿宋" w:hAnsi="仿宋" w:eastAsia="仿宋"/>
          <w:bCs/>
          <w:color w:val="000000" w:themeColor="text1"/>
          <w:sz w:val="32"/>
          <w:szCs w:val="32"/>
          <w:lang w:val="en-US" w:eastAsia="zh-CN"/>
        </w:rPr>
        <w:t>_</w:t>
      </w:r>
      <w:r>
        <w:rPr>
          <w:rFonts w:ascii="仿宋" w:hAnsi="仿宋" w:eastAsia="仿宋"/>
          <w:bCs/>
          <w:color w:val="000000" w:themeColor="text1"/>
          <w:sz w:val="32"/>
          <w:szCs w:val="32"/>
        </w:rPr>
        <w:t>万元,比上年增（减）_</w:t>
      </w:r>
      <w:r>
        <w:rPr>
          <w:rFonts w:hint="eastAsia" w:ascii="仿宋" w:hAnsi="仿宋" w:eastAsia="仿宋"/>
          <w:bCs/>
          <w:color w:val="000000" w:themeColor="text1"/>
          <w:sz w:val="32"/>
          <w:szCs w:val="32"/>
          <w:lang w:val="en-US" w:eastAsia="zh-CN"/>
        </w:rPr>
        <w:t>0</w:t>
      </w:r>
      <w:r>
        <w:rPr>
          <w:rFonts w:ascii="仿宋" w:hAnsi="仿宋" w:eastAsia="仿宋"/>
          <w:bCs/>
          <w:color w:val="000000" w:themeColor="text1"/>
          <w:sz w:val="32"/>
          <w:szCs w:val="32"/>
        </w:rPr>
        <w:t>万元，主要原因是：</w:t>
      </w:r>
      <w:r>
        <w:rPr>
          <w:rStyle w:val="11"/>
          <w:rFonts w:hint="eastAsia" w:ascii="仿宋" w:hAnsi="仿宋" w:eastAsia="仿宋"/>
          <w:b w:val="0"/>
          <w:bCs/>
          <w:color w:val="000000" w:themeColor="text1"/>
          <w:sz w:val="32"/>
          <w:szCs w:val="32"/>
        </w:rPr>
        <w:t>上年安排保持一致</w:t>
      </w:r>
      <w:r>
        <w:rPr>
          <w:rFonts w:ascii="仿宋" w:hAnsi="仿宋" w:eastAsia="仿宋"/>
          <w:b w:val="0"/>
          <w:bCs/>
          <w:color w:val="000000" w:themeColor="text1"/>
          <w:sz w:val="32"/>
          <w:szCs w:val="32"/>
        </w:rPr>
        <w:t>。</w:t>
      </w:r>
    </w:p>
    <w:p>
      <w:pPr>
        <w:ind w:firstLine="640" w:firstLineChars="200"/>
        <w:jc w:val="left"/>
        <w:rPr>
          <w:rFonts w:ascii="仿宋" w:hAnsi="仿宋" w:eastAsia="仿宋"/>
          <w:b w:val="0"/>
          <w:bCs/>
          <w:color w:val="000000" w:themeColor="text1"/>
          <w:sz w:val="32"/>
          <w:szCs w:val="32"/>
        </w:rPr>
      </w:pPr>
      <w:r>
        <w:rPr>
          <w:rFonts w:ascii="仿宋" w:hAnsi="仿宋" w:eastAsia="仿宋"/>
          <w:bCs/>
          <w:color w:val="000000" w:themeColor="text1"/>
          <w:sz w:val="32"/>
          <w:szCs w:val="32"/>
        </w:rPr>
        <w:t>公务用车运行</w:t>
      </w:r>
      <w:r>
        <w:rPr>
          <w:rFonts w:hint="eastAsia" w:ascii="仿宋" w:hAnsi="仿宋" w:eastAsia="仿宋"/>
          <w:bCs/>
          <w:color w:val="000000" w:themeColor="text1"/>
          <w:sz w:val="32"/>
          <w:szCs w:val="32"/>
          <w:lang w:val="en-US" w:eastAsia="zh-CN"/>
        </w:rPr>
        <w:t>_</w:t>
      </w:r>
      <w:r>
        <w:rPr>
          <w:rFonts w:ascii="仿宋" w:hAnsi="仿宋" w:eastAsia="仿宋"/>
          <w:bCs/>
          <w:color w:val="000000" w:themeColor="text1"/>
          <w:sz w:val="32"/>
          <w:szCs w:val="32"/>
        </w:rPr>
        <w:t>万元,比上年增（减）_</w:t>
      </w:r>
      <w:r>
        <w:rPr>
          <w:rFonts w:hint="eastAsia" w:ascii="仿宋" w:hAnsi="仿宋" w:eastAsia="仿宋"/>
          <w:bCs/>
          <w:color w:val="000000" w:themeColor="text1"/>
          <w:sz w:val="32"/>
          <w:szCs w:val="32"/>
          <w:lang w:val="en-US" w:eastAsia="zh-CN"/>
        </w:rPr>
        <w:t>0</w:t>
      </w:r>
      <w:r>
        <w:rPr>
          <w:rFonts w:ascii="仿宋" w:hAnsi="仿宋" w:eastAsia="仿宋"/>
          <w:bCs/>
          <w:color w:val="000000" w:themeColor="text1"/>
          <w:sz w:val="32"/>
          <w:szCs w:val="32"/>
        </w:rPr>
        <w:t>_万元，主要原因是：</w:t>
      </w:r>
      <w:r>
        <w:rPr>
          <w:rStyle w:val="11"/>
          <w:rFonts w:hint="eastAsia" w:ascii="仿宋" w:hAnsi="仿宋" w:eastAsia="仿宋"/>
          <w:b w:val="0"/>
          <w:bCs/>
          <w:color w:val="000000" w:themeColor="text1"/>
          <w:sz w:val="32"/>
          <w:szCs w:val="32"/>
        </w:rPr>
        <w:t>上年安排保持一致</w:t>
      </w:r>
      <w:r>
        <w:rPr>
          <w:rFonts w:ascii="仿宋" w:hAnsi="仿宋" w:eastAsia="仿宋"/>
          <w:b w:val="0"/>
          <w:bCs/>
          <w:color w:val="000000" w:themeColor="text1"/>
          <w:sz w:val="32"/>
          <w:szCs w:val="32"/>
        </w:rPr>
        <w:t>。</w:t>
      </w:r>
    </w:p>
    <w:p>
      <w:pPr>
        <w:ind w:firstLine="640" w:firstLineChars="200"/>
        <w:jc w:val="left"/>
        <w:rPr>
          <w:rFonts w:ascii="仿宋" w:hAnsi="仿宋" w:eastAsia="仿宋"/>
          <w:b w:val="0"/>
          <w:bCs/>
          <w:color w:val="000000" w:themeColor="text1"/>
          <w:sz w:val="32"/>
          <w:szCs w:val="32"/>
        </w:rPr>
      </w:pPr>
      <w:r>
        <w:rPr>
          <w:rFonts w:ascii="仿宋" w:hAnsi="仿宋" w:eastAsia="仿宋"/>
          <w:bCs/>
          <w:color w:val="000000" w:themeColor="text1"/>
          <w:sz w:val="32"/>
          <w:szCs w:val="32"/>
        </w:rPr>
        <w:t>公务用车购置</w:t>
      </w:r>
      <w:r>
        <w:rPr>
          <w:rFonts w:hint="eastAsia" w:ascii="仿宋" w:hAnsi="仿宋" w:eastAsia="仿宋"/>
          <w:bCs/>
          <w:color w:val="000000" w:themeColor="text1"/>
          <w:sz w:val="32"/>
          <w:szCs w:val="32"/>
          <w:lang w:val="en-US" w:eastAsia="zh-CN"/>
        </w:rPr>
        <w:t>_</w:t>
      </w:r>
      <w:r>
        <w:rPr>
          <w:rFonts w:ascii="仿宋" w:hAnsi="仿宋" w:eastAsia="仿宋"/>
          <w:bCs/>
          <w:color w:val="000000" w:themeColor="text1"/>
          <w:sz w:val="32"/>
          <w:szCs w:val="32"/>
        </w:rPr>
        <w:t>万元,比上年增（减）__</w:t>
      </w:r>
      <w:r>
        <w:rPr>
          <w:rFonts w:hint="eastAsia" w:ascii="仿宋" w:hAnsi="仿宋" w:eastAsia="仿宋"/>
          <w:bCs/>
          <w:color w:val="000000" w:themeColor="text1"/>
          <w:sz w:val="32"/>
          <w:szCs w:val="32"/>
          <w:lang w:val="en-US" w:eastAsia="zh-CN"/>
        </w:rPr>
        <w:t>0</w:t>
      </w:r>
      <w:r>
        <w:rPr>
          <w:rFonts w:ascii="仿宋" w:hAnsi="仿宋" w:eastAsia="仿宋"/>
          <w:bCs/>
          <w:color w:val="000000" w:themeColor="text1"/>
          <w:sz w:val="32"/>
          <w:szCs w:val="32"/>
        </w:rPr>
        <w:t>_万元，主要原因是：</w:t>
      </w:r>
      <w:r>
        <w:rPr>
          <w:rStyle w:val="11"/>
          <w:rFonts w:hint="eastAsia" w:ascii="仿宋" w:hAnsi="仿宋" w:eastAsia="仿宋"/>
          <w:b w:val="0"/>
          <w:bCs/>
          <w:color w:val="000000" w:themeColor="text1"/>
          <w:sz w:val="32"/>
          <w:szCs w:val="32"/>
        </w:rPr>
        <w:t>上年安排保持一致</w:t>
      </w:r>
      <w:r>
        <w:rPr>
          <w:rFonts w:ascii="仿宋" w:hAnsi="仿宋" w:eastAsia="仿宋"/>
          <w:b w:val="0"/>
          <w:bCs/>
          <w:color w:val="000000" w:themeColor="text1"/>
          <w:sz w:val="32"/>
          <w:szCs w:val="32"/>
        </w:rPr>
        <w:t>。</w:t>
      </w:r>
    </w:p>
    <w:p>
      <w:pPr>
        <w:ind w:firstLine="640" w:firstLineChars="200"/>
        <w:jc w:val="left"/>
        <w:rPr>
          <w:rFonts w:ascii="仿宋" w:hAnsi="仿宋" w:eastAsia="仿宋"/>
          <w:bCs/>
          <w:color w:val="000000" w:themeColor="text1"/>
          <w:sz w:val="32"/>
          <w:szCs w:val="32"/>
        </w:rPr>
      </w:pPr>
      <w:r>
        <w:rPr>
          <w:rFonts w:ascii="仿宋" w:hAnsi="仿宋" w:eastAsia="仿宋"/>
          <w:bCs/>
          <w:color w:val="000000" w:themeColor="text1"/>
          <w:sz w:val="32"/>
          <w:szCs w:val="32"/>
        </w:rPr>
        <w:fldChar w:fldCharType="begin"/>
      </w:r>
      <w:r>
        <w:rPr>
          <w:rFonts w:ascii="仿宋" w:hAnsi="仿宋" w:eastAsia="仿宋"/>
          <w:bCs/>
          <w:color w:val="000000" w:themeColor="text1"/>
          <w:sz w:val="32"/>
          <w:szCs w:val="32"/>
        </w:rPr>
        <w:instrText xml:space="preserve">MERGEFIELD ${page400644146.ds215660413_REP_BGT_T_HC1100002019_DXQ02_ZCSGGZ}</w:instrText>
      </w:r>
      <w:r>
        <w:rPr>
          <w:rFonts w:ascii="仿宋" w:hAnsi="仿宋" w:eastAsia="仿宋"/>
          <w:bCs/>
          <w:color w:val="000000" w:themeColor="text1"/>
          <w:sz w:val="32"/>
          <w:szCs w:val="32"/>
        </w:rPr>
        <w:fldChar w:fldCharType="end"/>
      </w:r>
    </w:p>
    <w:p>
      <w:pPr>
        <w:widowControl/>
        <w:spacing w:line="580" w:lineRule="exact"/>
        <w:ind w:firstLine="636"/>
        <w:jc w:val="left"/>
        <w:rPr>
          <w:rStyle w:val="11"/>
          <w:rFonts w:hint="eastAsia" w:ascii="仿宋" w:hAnsi="仿宋" w:eastAsia="仿宋"/>
          <w:color w:val="000000" w:themeColor="text1"/>
          <w:sz w:val="32"/>
          <w:szCs w:val="32"/>
        </w:rPr>
      </w:pPr>
    </w:p>
    <w:p>
      <w:pPr>
        <w:widowControl/>
        <w:spacing w:line="580" w:lineRule="exact"/>
        <w:ind w:firstLine="636"/>
        <w:jc w:val="left"/>
        <w:rPr>
          <w:rStyle w:val="11"/>
          <w:rFonts w:hint="eastAsia" w:ascii="仿宋" w:hAnsi="仿宋" w:eastAsia="仿宋"/>
          <w:color w:val="000000" w:themeColor="text1"/>
          <w:sz w:val="32"/>
          <w:szCs w:val="32"/>
        </w:rPr>
      </w:pPr>
    </w:p>
    <w:p>
      <w:pPr>
        <w:widowControl/>
        <w:spacing w:line="580" w:lineRule="exact"/>
        <w:ind w:firstLine="636"/>
        <w:jc w:val="left"/>
        <w:rPr>
          <w:rStyle w:val="11"/>
          <w:rFonts w:hint="eastAsia" w:ascii="仿宋" w:hAnsi="仿宋" w:eastAsia="仿宋"/>
          <w:color w:val="000000" w:themeColor="text1"/>
          <w:sz w:val="32"/>
          <w:szCs w:val="32"/>
        </w:rPr>
      </w:pPr>
    </w:p>
    <w:p>
      <w:pPr>
        <w:widowControl/>
        <w:spacing w:line="580" w:lineRule="exact"/>
        <w:ind w:firstLine="636"/>
        <w:jc w:val="left"/>
        <w:rPr>
          <w:rStyle w:val="11"/>
          <w:rFonts w:hint="eastAsia" w:ascii="仿宋" w:hAnsi="仿宋" w:eastAsia="仿宋"/>
          <w:color w:val="000000" w:themeColor="text1"/>
          <w:sz w:val="32"/>
          <w:szCs w:val="32"/>
        </w:rPr>
      </w:pPr>
    </w:p>
    <w:p>
      <w:pPr>
        <w:widowControl/>
        <w:shd w:val="clear" w:color="auto" w:fill="FFFFFF"/>
        <w:spacing w:line="640" w:lineRule="atLeast"/>
        <w:jc w:val="both"/>
        <w:rPr>
          <w:rFonts w:ascii="仿宋_GB2312" w:eastAsia="仿宋_GB2312"/>
          <w:b/>
          <w:color w:val="000000" w:themeColor="text1"/>
          <w:sz w:val="32"/>
          <w:szCs w:val="30"/>
        </w:rPr>
      </w:pPr>
    </w:p>
    <w:p>
      <w:pPr>
        <w:widowControl/>
        <w:shd w:val="clear" w:color="auto" w:fill="FFFFFF"/>
        <w:spacing w:line="640" w:lineRule="atLeast"/>
        <w:ind w:firstLine="640"/>
        <w:jc w:val="center"/>
        <w:rPr>
          <w:rFonts w:ascii="Arial" w:hAnsi="Arial" w:cs="Arial"/>
          <w:color w:val="000000" w:themeColor="text1"/>
          <w:sz w:val="14"/>
          <w:szCs w:val="14"/>
        </w:rPr>
      </w:pPr>
      <w:r>
        <w:rPr>
          <w:rFonts w:hint="eastAsia" w:ascii="仿宋_GB2312" w:eastAsia="仿宋_GB2312"/>
          <w:b/>
          <w:color w:val="000000" w:themeColor="text1"/>
          <w:sz w:val="32"/>
          <w:szCs w:val="30"/>
        </w:rPr>
        <w:t>第四部分   名词解释</w:t>
      </w:r>
    </w:p>
    <w:p>
      <w:pPr>
        <w:widowControl/>
        <w:shd w:val="clear" w:color="auto" w:fill="FFFFFF"/>
        <w:spacing w:line="640" w:lineRule="atLeast"/>
        <w:ind w:firstLine="800" w:firstLineChars="250"/>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一、收入科目</w:t>
      </w:r>
    </w:p>
    <w:p>
      <w:pPr>
        <w:widowControl/>
        <w:numPr>
          <w:ilvl w:val="0"/>
          <w:numId w:val="1"/>
        </w:numPr>
        <w:spacing w:line="600" w:lineRule="exact"/>
        <w:ind w:firstLine="640"/>
        <w:jc w:val="left"/>
        <w:rPr>
          <w:rFonts w:ascii="仿宋_GB2312" w:hAnsi="Times New Roman" w:eastAsia="仿宋_GB2312" w:cs="Times New Roman"/>
          <w:color w:val="000000" w:themeColor="text1"/>
          <w:sz w:val="32"/>
          <w:szCs w:val="30"/>
        </w:rPr>
      </w:pPr>
      <w:r>
        <w:rPr>
          <w:rFonts w:hint="eastAsia" w:ascii="仿宋_GB2312" w:hAnsi="Times New Roman" w:eastAsia="仿宋_GB2312" w:cs="Times New Roman"/>
          <w:color w:val="000000" w:themeColor="text1"/>
          <w:sz w:val="32"/>
          <w:szCs w:val="30"/>
        </w:rPr>
        <w:t>财政拨款：指</w:t>
      </w:r>
      <w:r>
        <w:rPr>
          <w:rFonts w:hint="eastAsia" w:ascii="仿宋_GB2312" w:hAnsi="Times New Roman" w:eastAsia="仿宋_GB2312" w:cs="Times New Roman"/>
          <w:color w:val="000000" w:themeColor="text1"/>
          <w:sz w:val="32"/>
          <w:szCs w:val="30"/>
          <w:lang w:val="en-US" w:eastAsia="zh-CN"/>
        </w:rPr>
        <w:t>市</w:t>
      </w:r>
      <w:r>
        <w:rPr>
          <w:rFonts w:hint="eastAsia" w:ascii="仿宋_GB2312" w:hAnsi="Times New Roman" w:eastAsia="仿宋_GB2312" w:cs="Times New Roman"/>
          <w:color w:val="000000" w:themeColor="text1"/>
          <w:sz w:val="32"/>
          <w:szCs w:val="30"/>
        </w:rPr>
        <w:t>级财政当年拨付的资金。</w:t>
      </w:r>
    </w:p>
    <w:p>
      <w:pPr>
        <w:widowControl/>
        <w:numPr>
          <w:ilvl w:val="0"/>
          <w:numId w:val="1"/>
        </w:numPr>
        <w:spacing w:line="600" w:lineRule="exact"/>
        <w:ind w:firstLine="640"/>
        <w:jc w:val="left"/>
        <w:rPr>
          <w:rFonts w:ascii="仿宋_GB2312" w:hAnsi="Times New Roman" w:eastAsia="仿宋_GB2312" w:cs="Times New Roman"/>
          <w:color w:val="000000" w:themeColor="text1"/>
          <w:sz w:val="32"/>
          <w:szCs w:val="30"/>
        </w:rPr>
      </w:pPr>
      <w:r>
        <w:rPr>
          <w:rFonts w:hint="eastAsia" w:ascii="仿宋_GB2312" w:hAnsi="Times New Roman" w:eastAsia="仿宋_GB2312" w:cs="Times New Roman"/>
          <w:color w:val="000000" w:themeColor="text1"/>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themeColor="text1"/>
          <w:sz w:val="32"/>
          <w:szCs w:val="30"/>
        </w:rPr>
      </w:pPr>
      <w:r>
        <w:rPr>
          <w:rFonts w:hint="eastAsia" w:ascii="Adobe 仿宋 Std R" w:hAnsi="Adobe 仿宋 Std R" w:eastAsia="Adobe 仿宋 Std R"/>
          <w:color w:val="000000" w:themeColor="text1"/>
          <w:sz w:val="32"/>
          <w:szCs w:val="32"/>
        </w:rPr>
        <w:t>（三）</w:t>
      </w:r>
      <w:r>
        <w:rPr>
          <w:rFonts w:hint="eastAsia" w:ascii="仿宋_GB2312" w:eastAsia="仿宋_GB2312"/>
          <w:color w:val="000000" w:themeColor="text1"/>
          <w:sz w:val="32"/>
          <w:szCs w:val="30"/>
        </w:rPr>
        <w:t>事业收入：指事业单位开展专业业务活动及辅助活动取得的收入。</w:t>
      </w:r>
    </w:p>
    <w:p>
      <w:pPr>
        <w:widowControl/>
        <w:spacing w:line="600" w:lineRule="exact"/>
        <w:ind w:firstLine="636"/>
        <w:jc w:val="left"/>
        <w:rPr>
          <w:rFonts w:ascii="仿宋_GB2312" w:eastAsia="仿宋_GB2312"/>
          <w:color w:val="000000" w:themeColor="text1"/>
          <w:sz w:val="32"/>
          <w:szCs w:val="30"/>
        </w:rPr>
      </w:pPr>
      <w:r>
        <w:rPr>
          <w:rFonts w:hint="eastAsia" w:ascii="Adobe 仿宋 Std R" w:hAnsi="Adobe 仿宋 Std R" w:eastAsia="Adobe 仿宋 Std R"/>
          <w:color w:val="000000" w:themeColor="text1"/>
          <w:sz w:val="32"/>
          <w:szCs w:val="32"/>
        </w:rPr>
        <w:t>（四）</w:t>
      </w:r>
      <w:r>
        <w:rPr>
          <w:rFonts w:hint="eastAsia" w:ascii="仿宋_GB2312" w:eastAsia="仿宋_GB2312"/>
          <w:color w:val="000000" w:themeColor="text1"/>
          <w:sz w:val="32"/>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仿宋_GB2312" w:eastAsia="仿宋_GB2312"/>
          <w:color w:val="000000" w:themeColor="text1"/>
          <w:sz w:val="32"/>
          <w:szCs w:val="30"/>
        </w:rPr>
        <w:t>（</w:t>
      </w:r>
      <w:r>
        <w:rPr>
          <w:rFonts w:hint="eastAsia" w:ascii="Adobe 仿宋 Std R" w:hAnsi="Adobe 仿宋 Std R" w:eastAsia="Adobe 仿宋 Std R"/>
          <w:color w:val="000000" w:themeColor="text1"/>
          <w:sz w:val="32"/>
          <w:szCs w:val="32"/>
        </w:rPr>
        <w:t>五）</w:t>
      </w:r>
      <w:r>
        <w:rPr>
          <w:rFonts w:hint="eastAsia" w:ascii="仿宋_GB2312" w:eastAsia="仿宋_GB2312"/>
          <w:color w:val="000000" w:themeColor="text1"/>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themeColor="text1"/>
          <w:sz w:val="32"/>
          <w:szCs w:val="30"/>
        </w:rPr>
      </w:pPr>
      <w:r>
        <w:rPr>
          <w:rFonts w:hint="eastAsia" w:ascii="Adobe 仿宋 Std R" w:hAnsi="Adobe 仿宋 Std R" w:eastAsia="Adobe 仿宋 Std R"/>
          <w:color w:val="000000" w:themeColor="text1"/>
          <w:sz w:val="32"/>
          <w:szCs w:val="32"/>
        </w:rPr>
        <w:t>（六）</w:t>
      </w:r>
      <w:r>
        <w:rPr>
          <w:rFonts w:hint="eastAsia" w:ascii="仿宋_GB2312" w:eastAsia="仿宋_GB2312"/>
          <w:color w:val="000000" w:themeColor="text1"/>
          <w:sz w:val="32"/>
          <w:szCs w:val="30"/>
        </w:rPr>
        <w:t>上级补助收入：反映事业单位从主管部门和上级单位取得的非财政补助收入。</w:t>
      </w:r>
    </w:p>
    <w:p>
      <w:pPr>
        <w:widowControl/>
        <w:spacing w:line="600" w:lineRule="exact"/>
        <w:ind w:firstLine="636"/>
        <w:jc w:val="left"/>
        <w:rPr>
          <w:rFonts w:ascii="仿宋_GB2312" w:eastAsia="仿宋_GB2312"/>
          <w:color w:val="000000" w:themeColor="text1"/>
          <w:sz w:val="32"/>
          <w:szCs w:val="30"/>
        </w:rPr>
      </w:pPr>
      <w:r>
        <w:rPr>
          <w:rFonts w:hint="eastAsia" w:ascii="Adobe 仿宋 Std R" w:hAnsi="Adobe 仿宋 Std R" w:eastAsia="Adobe 仿宋 Std R"/>
          <w:color w:val="000000" w:themeColor="text1"/>
          <w:sz w:val="32"/>
          <w:szCs w:val="32"/>
        </w:rPr>
        <w:t>（七）</w:t>
      </w:r>
      <w:r>
        <w:rPr>
          <w:rFonts w:hint="eastAsia" w:ascii="仿宋_GB2312" w:eastAsia="仿宋_GB2312"/>
          <w:color w:val="000000" w:themeColor="text1"/>
          <w:sz w:val="32"/>
          <w:szCs w:val="30"/>
        </w:rPr>
        <w:t>其他收入：指除财政拨款、事业收入、事业单位经营收入等以外的各项收入。</w:t>
      </w:r>
    </w:p>
    <w:p>
      <w:pPr>
        <w:ind w:firstLine="640" w:firstLineChars="200"/>
        <w:rPr>
          <w:rFonts w:ascii="仿宋_GB2312" w:eastAsia="仿宋_GB2312"/>
          <w:color w:val="000000" w:themeColor="text1"/>
          <w:sz w:val="32"/>
          <w:szCs w:val="30"/>
        </w:rPr>
      </w:pPr>
      <w:r>
        <w:rPr>
          <w:rFonts w:hint="eastAsia" w:ascii="Adobe 仿宋 Std R" w:hAnsi="Adobe 仿宋 Std R" w:eastAsia="Adobe 仿宋 Std R"/>
          <w:color w:val="000000" w:themeColor="text1"/>
          <w:sz w:val="32"/>
          <w:szCs w:val="32"/>
        </w:rPr>
        <w:t>（八）</w:t>
      </w:r>
      <w:r>
        <w:rPr>
          <w:rFonts w:hint="eastAsia" w:ascii="仿宋_GB2312" w:eastAsia="仿宋_GB2312"/>
          <w:color w:val="000000" w:themeColor="text1"/>
          <w:sz w:val="32"/>
          <w:szCs w:val="30"/>
        </w:rPr>
        <w:t>使用非财政拨款结余：填列历年滚存的非限定用途的非统计财政拨款结余弥补202</w:t>
      </w:r>
      <w:r>
        <w:rPr>
          <w:rFonts w:hint="eastAsia" w:ascii="仿宋_GB2312" w:eastAsia="仿宋_GB2312"/>
          <w:color w:val="000000" w:themeColor="text1"/>
          <w:sz w:val="32"/>
          <w:szCs w:val="30"/>
          <w:lang w:val="en-US" w:eastAsia="zh-CN"/>
        </w:rPr>
        <w:t>4</w:t>
      </w:r>
      <w:r>
        <w:rPr>
          <w:rFonts w:hint="eastAsia" w:ascii="仿宋_GB2312" w:eastAsia="仿宋_GB2312"/>
          <w:color w:val="000000" w:themeColor="text1"/>
          <w:sz w:val="32"/>
          <w:szCs w:val="30"/>
        </w:rPr>
        <w:t>年收支差额的数额。</w:t>
      </w:r>
    </w:p>
    <w:p>
      <w:pPr>
        <w:spacing w:line="600" w:lineRule="exact"/>
        <w:ind w:firstLine="640" w:firstLineChars="200"/>
        <w:rPr>
          <w:rFonts w:ascii="仿宋_GB2312" w:eastAsia="仿宋_GB2312"/>
          <w:color w:val="000000" w:themeColor="text1"/>
          <w:sz w:val="32"/>
          <w:szCs w:val="30"/>
        </w:rPr>
      </w:pPr>
      <w:r>
        <w:rPr>
          <w:rFonts w:hint="eastAsia" w:ascii="Adobe 仿宋 Std R" w:hAnsi="Adobe 仿宋 Std R" w:eastAsia="Adobe 仿宋 Std R"/>
          <w:color w:val="000000" w:themeColor="text1"/>
          <w:sz w:val="32"/>
          <w:szCs w:val="32"/>
        </w:rPr>
        <w:t>（九）</w:t>
      </w:r>
      <w:r>
        <w:rPr>
          <w:rFonts w:hint="eastAsia" w:ascii="仿宋_GB2312" w:eastAsia="仿宋_GB2312"/>
          <w:color w:val="000000" w:themeColor="text1"/>
          <w:sz w:val="32"/>
          <w:szCs w:val="30"/>
        </w:rPr>
        <w:t>上年结转和结余：填列202</w:t>
      </w:r>
      <w:r>
        <w:rPr>
          <w:rFonts w:hint="eastAsia" w:ascii="仿宋_GB2312" w:eastAsia="仿宋_GB2312"/>
          <w:color w:val="000000" w:themeColor="text1"/>
          <w:sz w:val="32"/>
          <w:szCs w:val="30"/>
          <w:lang w:val="en-US" w:eastAsia="zh-CN"/>
        </w:rPr>
        <w:t>3</w:t>
      </w:r>
      <w:r>
        <w:rPr>
          <w:rFonts w:hint="eastAsia" w:ascii="仿宋_GB2312" w:eastAsia="仿宋_GB2312"/>
          <w:color w:val="000000" w:themeColor="text1"/>
          <w:sz w:val="32"/>
          <w:szCs w:val="30"/>
        </w:rPr>
        <w:t>年全部结转和结余的资金数，包括当年结转结余资金和历年滚存结转结余资金。</w:t>
      </w:r>
    </w:p>
    <w:p>
      <w:pPr>
        <w:ind w:firstLine="640" w:firstLineChars="200"/>
        <w:rPr>
          <w:rFonts w:ascii="Adobe 仿宋 Std R" w:hAnsi="Adobe 仿宋 Std R" w:eastAsia="Adobe 仿宋 Std R"/>
          <w:color w:val="000000" w:themeColor="text1"/>
          <w:sz w:val="32"/>
          <w:szCs w:val="32"/>
        </w:rPr>
      </w:pPr>
    </w:p>
    <w:p>
      <w:pPr>
        <w:ind w:firstLine="640" w:firstLineChars="200"/>
        <w:rPr>
          <w:rFonts w:ascii="Adobe 仿宋 Std R" w:hAnsi="Adobe 仿宋 Std R" w:eastAsia="Adobe 仿宋 Std R"/>
          <w:color w:val="000000" w:themeColor="text1"/>
          <w:sz w:val="32"/>
          <w:szCs w:val="32"/>
        </w:rPr>
      </w:pPr>
    </w:p>
    <w:p>
      <w:pPr>
        <w:ind w:firstLine="640" w:firstLineChars="200"/>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二、支出科目</w:t>
      </w:r>
    </w:p>
    <w:p>
      <w:pPr>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一</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二</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项目支出：指在基本支出之外为完成特定行政任务和事业发展目标所发生的支出。</w:t>
      </w:r>
    </w:p>
    <w:p>
      <w:pPr>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三</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经营支出：指事业单位在专业业务活动及其辅助活动之外开展非独立核算经营活动发生的支出。</w:t>
      </w:r>
    </w:p>
    <w:p>
      <w:pPr>
        <w:ind w:firstLine="640" w:firstLineChars="200"/>
        <w:rPr>
          <w:rFonts w:hint="eastAsia" w:ascii="仿宋_GB2312" w:hAnsi="仿宋_GB2312" w:eastAsia="仿宋_GB2312" w:cs="仿宋_GB2312"/>
          <w:color w:val="000000" w:themeColor="text1"/>
          <w:sz w:val="32"/>
          <w:szCs w:val="32"/>
          <w:lang w:eastAsia="zh-CN"/>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四</w:t>
      </w:r>
      <w:r>
        <w:rPr>
          <w:rFonts w:hint="eastAsia" w:ascii="仿宋_GB2312" w:hAnsi="仿宋_GB2312" w:eastAsia="仿宋_GB2312" w:cs="仿宋_GB2312"/>
          <w:color w:val="000000" w:themeColor="text1"/>
          <w:sz w:val="32"/>
          <w:szCs w:val="32"/>
          <w:lang w:eastAsia="zh-CN"/>
        </w:rPr>
        <w:t>）工资福利支出（支出经济分类科目类级）：反映单位开支的在职职工和编制外长期聘用人员的各类劳动报酬，以及为上述人员缴纳的各项社会保险费等。</w:t>
      </w:r>
    </w:p>
    <w:p>
      <w:pPr>
        <w:ind w:firstLine="640" w:firstLineChars="200"/>
        <w:rPr>
          <w:rFonts w:hint="eastAsia" w:ascii="仿宋_GB2312" w:hAnsi="仿宋_GB2312" w:eastAsia="仿宋_GB2312" w:cs="仿宋_GB2312"/>
          <w:color w:val="000000" w:themeColor="text1"/>
          <w:sz w:val="32"/>
          <w:szCs w:val="32"/>
          <w:lang w:eastAsia="zh-CN"/>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五</w:t>
      </w:r>
      <w:r>
        <w:rPr>
          <w:rFonts w:hint="eastAsia" w:ascii="仿宋_GB2312" w:hAnsi="仿宋_GB2312" w:eastAsia="仿宋_GB2312" w:cs="仿宋_GB2312"/>
          <w:color w:val="000000" w:themeColor="text1"/>
          <w:sz w:val="32"/>
          <w:szCs w:val="32"/>
          <w:lang w:eastAsia="zh-CN"/>
        </w:rPr>
        <w:t>）商品和服务支出（支出经济分类科目类级）：反映单位购买商品和服务的支出（不包括用于购置固定资产的支出、战略性和应急储备支出）。</w:t>
      </w:r>
    </w:p>
    <w:p>
      <w:pPr>
        <w:ind w:firstLine="640" w:firstLineChars="200"/>
        <w:rPr>
          <w:rFonts w:hint="eastAsia" w:ascii="仿宋_GB2312" w:hAnsi="仿宋_GB2312" w:eastAsia="仿宋_GB2312" w:cs="仿宋_GB2312"/>
          <w:color w:val="000000" w:themeColor="text1"/>
          <w:sz w:val="32"/>
          <w:szCs w:val="32"/>
          <w:lang w:eastAsia="zh-CN"/>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六</w:t>
      </w:r>
      <w:r>
        <w:rPr>
          <w:rFonts w:hint="eastAsia" w:ascii="仿宋_GB2312" w:hAnsi="仿宋_GB2312" w:eastAsia="仿宋_GB2312" w:cs="仿宋_GB2312"/>
          <w:color w:val="000000" w:themeColor="text1"/>
          <w:sz w:val="32"/>
          <w:szCs w:val="32"/>
          <w:lang w:eastAsia="zh-CN"/>
        </w:rPr>
        <w:t>）对个人和家庭的补助（支出经济分类科目类级）：反映用于对个人和家庭的补助支出。</w:t>
      </w:r>
    </w:p>
    <w:p>
      <w:pPr>
        <w:ind w:firstLine="640" w:firstLineChars="200"/>
        <w:rPr>
          <w:rFonts w:hint="eastAsia" w:ascii="仿宋_GB2312" w:hAnsi="仿宋_GB2312" w:eastAsia="仿宋_GB2312" w:cs="仿宋_GB2312"/>
          <w:color w:val="000000" w:themeColor="text1"/>
          <w:sz w:val="32"/>
          <w:szCs w:val="32"/>
          <w:lang w:eastAsia="zh-CN"/>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七</w:t>
      </w:r>
      <w:r>
        <w:rPr>
          <w:rFonts w:hint="eastAsia" w:ascii="仿宋_GB2312" w:hAnsi="仿宋_GB2312" w:eastAsia="仿宋_GB2312" w:cs="仿宋_GB2312"/>
          <w:color w:val="000000" w:themeColor="text1"/>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Arial Unicode MS"/>
    <w:panose1 w:val="02010609030101010101"/>
    <w:charset w:val="86"/>
    <w:family w:val="modern"/>
    <w:pitch w:val="default"/>
    <w:sig w:usb0="00000000" w:usb1="00000000" w:usb2="00000000" w:usb3="00000000" w:csb0="00040000" w:csb1="00000000"/>
  </w:font>
  <w:font w:name="Adobe 仿宋 Std R">
    <w:altName w:val="Arial Unicode MS"/>
    <w:panose1 w:val="00000000000000000000"/>
    <w:charset w:val="86"/>
    <w:family w:val="roman"/>
    <w:pitch w:val="default"/>
    <w:sig w:usb0="00000000" w:usb1="00000000" w:usb2="00000016" w:usb3="00000000" w:csb0="00060007" w:csb1="00000000"/>
  </w:font>
  <w:font w:name="仿宋">
    <w:altName w:val="Arial Unicode MS"/>
    <w:panose1 w:val="02010609060101010101"/>
    <w:charset w:val="86"/>
    <w:family w:val="modern"/>
    <w:pitch w:val="default"/>
    <w:sig w:usb0="00000000" w:usb1="00000000" w:usb2="00000016" w:usb3="00000000" w:csb0="00040001" w:csb1="00000000"/>
  </w:font>
  <w:font w:name="楷体_GB2312">
    <w:altName w:val="Arial Unicode MS"/>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IyZTQ0MjM3MzAxZTEzMDgxODMxZTM0ZDUzMDkxNzk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82E36"/>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2CB6990"/>
    <w:rsid w:val="067459FD"/>
    <w:rsid w:val="067A6028"/>
    <w:rsid w:val="068F47B3"/>
    <w:rsid w:val="08EC3843"/>
    <w:rsid w:val="0A0925FF"/>
    <w:rsid w:val="0C97247A"/>
    <w:rsid w:val="0D1A7920"/>
    <w:rsid w:val="0D2269B3"/>
    <w:rsid w:val="0DB3098E"/>
    <w:rsid w:val="10CA1840"/>
    <w:rsid w:val="12220323"/>
    <w:rsid w:val="13C83AB4"/>
    <w:rsid w:val="13FB007C"/>
    <w:rsid w:val="16B036C0"/>
    <w:rsid w:val="170138DF"/>
    <w:rsid w:val="18E92A1D"/>
    <w:rsid w:val="19066636"/>
    <w:rsid w:val="1A705E7F"/>
    <w:rsid w:val="1ABF2D84"/>
    <w:rsid w:val="1E172FD7"/>
    <w:rsid w:val="1E491A3B"/>
    <w:rsid w:val="1E53761A"/>
    <w:rsid w:val="1F1F7406"/>
    <w:rsid w:val="206D0602"/>
    <w:rsid w:val="207314C1"/>
    <w:rsid w:val="22430342"/>
    <w:rsid w:val="22C407E5"/>
    <w:rsid w:val="23977FB1"/>
    <w:rsid w:val="245C3447"/>
    <w:rsid w:val="24C56FF1"/>
    <w:rsid w:val="25B931E9"/>
    <w:rsid w:val="26500679"/>
    <w:rsid w:val="28263441"/>
    <w:rsid w:val="2828673B"/>
    <w:rsid w:val="290B705B"/>
    <w:rsid w:val="29981D60"/>
    <w:rsid w:val="2B2339AC"/>
    <w:rsid w:val="2C57797E"/>
    <w:rsid w:val="304075B1"/>
    <w:rsid w:val="30B860DB"/>
    <w:rsid w:val="311C29BA"/>
    <w:rsid w:val="318814ED"/>
    <w:rsid w:val="31931AC3"/>
    <w:rsid w:val="3328400E"/>
    <w:rsid w:val="351512FA"/>
    <w:rsid w:val="374647FA"/>
    <w:rsid w:val="39A3581F"/>
    <w:rsid w:val="39CE49D8"/>
    <w:rsid w:val="3A841EE9"/>
    <w:rsid w:val="3A9F1A72"/>
    <w:rsid w:val="3ACF1B11"/>
    <w:rsid w:val="3B7D1841"/>
    <w:rsid w:val="3BA35A87"/>
    <w:rsid w:val="3BA6547C"/>
    <w:rsid w:val="3DD2151D"/>
    <w:rsid w:val="3DF72EDC"/>
    <w:rsid w:val="3F383632"/>
    <w:rsid w:val="3FA910A9"/>
    <w:rsid w:val="3FF84E58"/>
    <w:rsid w:val="4052753A"/>
    <w:rsid w:val="41737C65"/>
    <w:rsid w:val="42DC038C"/>
    <w:rsid w:val="45D833CA"/>
    <w:rsid w:val="464E5AFF"/>
    <w:rsid w:val="4D5325E2"/>
    <w:rsid w:val="4DB628F2"/>
    <w:rsid w:val="4E0D4F31"/>
    <w:rsid w:val="4EFF051F"/>
    <w:rsid w:val="521E2D38"/>
    <w:rsid w:val="528E6F80"/>
    <w:rsid w:val="53516268"/>
    <w:rsid w:val="55924F68"/>
    <w:rsid w:val="55EE43AE"/>
    <w:rsid w:val="56C47F55"/>
    <w:rsid w:val="573A53AA"/>
    <w:rsid w:val="5AB93E8B"/>
    <w:rsid w:val="5EA31F07"/>
    <w:rsid w:val="5EDA0640"/>
    <w:rsid w:val="5F193B70"/>
    <w:rsid w:val="5FF249D5"/>
    <w:rsid w:val="61CC3B24"/>
    <w:rsid w:val="61D17BB5"/>
    <w:rsid w:val="61E31A71"/>
    <w:rsid w:val="62283DE4"/>
    <w:rsid w:val="63E33020"/>
    <w:rsid w:val="656229B9"/>
    <w:rsid w:val="658856FB"/>
    <w:rsid w:val="6674153C"/>
    <w:rsid w:val="67180D13"/>
    <w:rsid w:val="678649C9"/>
    <w:rsid w:val="67B10C38"/>
    <w:rsid w:val="67DC7D34"/>
    <w:rsid w:val="68E97589"/>
    <w:rsid w:val="6BE248E5"/>
    <w:rsid w:val="6C617282"/>
    <w:rsid w:val="6CCB135B"/>
    <w:rsid w:val="6DE57AAA"/>
    <w:rsid w:val="6EAF555B"/>
    <w:rsid w:val="6EDB6140"/>
    <w:rsid w:val="6F2C7111"/>
    <w:rsid w:val="70081F5A"/>
    <w:rsid w:val="714A36AC"/>
    <w:rsid w:val="71AF11DD"/>
    <w:rsid w:val="72746F20"/>
    <w:rsid w:val="73543105"/>
    <w:rsid w:val="73A85115"/>
    <w:rsid w:val="747604C2"/>
    <w:rsid w:val="759E1500"/>
    <w:rsid w:val="78E72B68"/>
    <w:rsid w:val="7AA45E16"/>
    <w:rsid w:val="7C1C38B8"/>
    <w:rsid w:val="7C855A65"/>
    <w:rsid w:val="7D1C2D3E"/>
    <w:rsid w:val="7EAD5634"/>
    <w:rsid w:val="7F54231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2782</Words>
  <Characters>3170</Characters>
  <Lines>53</Lines>
  <Paragraphs>15</Paragraphs>
  <TotalTime>2</TotalTime>
  <ScaleCrop>false</ScaleCrop>
  <LinksUpToDate>false</LinksUpToDate>
  <CharactersWithSpaces>3275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芒果样的粉红</cp:lastModifiedBy>
  <dcterms:modified xsi:type="dcterms:W3CDTF">2024-02-07T10:20:15Z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71ECD1639C7F45DE85E3DE8D80F2018C</vt:lpwstr>
  </property>
</Properties>
</file>