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227EE">
      <w:pPr>
        <w:widowControl/>
        <w:spacing w:line="520" w:lineRule="atLeast"/>
        <w:jc w:val="center"/>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庐山市白鹿镇人民政府</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0B89C55A">
      <w:pPr>
        <w:pStyle w:val="14"/>
        <w:spacing w:line="600" w:lineRule="atLeast"/>
        <w:jc w:val="center"/>
        <w:rPr>
          <w:rFonts w:ascii="黑体" w:hAnsi="黑体" w:eastAsia="黑体"/>
          <w:color w:val="auto"/>
          <w:sz w:val="32"/>
          <w:szCs w:val="32"/>
        </w:rPr>
      </w:pPr>
    </w:p>
    <w:p w14:paraId="668F184B">
      <w:pPr>
        <w:pStyle w:val="14"/>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3A2F7416">
      <w:pPr>
        <w:pStyle w:val="14"/>
        <w:rPr>
          <w:rFonts w:ascii="宋体" w:hAnsi="宋体"/>
          <w:color w:val="auto"/>
        </w:rPr>
      </w:pPr>
    </w:p>
    <w:p w14:paraId="33C157CC">
      <w:pPr>
        <w:pStyle w:val="14"/>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庐山市白鹿镇人民政府</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2DB05040">
      <w:pPr>
        <w:pStyle w:val="14"/>
        <w:spacing w:line="600" w:lineRule="atLeast"/>
        <w:ind w:firstLine="1120" w:firstLineChars="350"/>
        <w:jc w:val="left"/>
        <w:rPr>
          <w:rFonts w:ascii="Adobe 仿宋 Std R" w:hAnsi="Adobe 仿宋 Std R" w:eastAsia="Adobe 仿宋 Std R" w:cs="宋体"/>
          <w:color w:val="auto"/>
          <w:kern w:val="2"/>
          <w:sz w:val="32"/>
          <w:szCs w:val="30"/>
        </w:rPr>
      </w:pPr>
      <w:r>
        <w:rPr>
          <w:rFonts w:hint="eastAsia" w:ascii="Adobe 仿宋 Std R" w:hAnsi="Adobe 仿宋 Std R" w:eastAsia="Adobe 仿宋 Std R" w:cs="宋体"/>
          <w:color w:val="auto"/>
          <w:kern w:val="2"/>
          <w:sz w:val="32"/>
          <w:szCs w:val="30"/>
        </w:rPr>
        <w:t xml:space="preserve"> </w:t>
      </w:r>
      <w:r>
        <w:rPr>
          <w:rFonts w:ascii="Adobe 仿宋 Std R" w:hAnsi="Adobe 仿宋 Std R" w:eastAsia="Adobe 仿宋 Std R" w:cs="宋体"/>
          <w:color w:val="auto"/>
          <w:kern w:val="2"/>
          <w:sz w:val="32"/>
          <w:szCs w:val="30"/>
        </w:rPr>
        <w:t>一、部门主要职责</w:t>
      </w:r>
    </w:p>
    <w:p w14:paraId="46330FAA">
      <w:pPr>
        <w:pStyle w:val="14"/>
        <w:spacing w:line="600" w:lineRule="atLeast"/>
        <w:ind w:firstLine="1280" w:firstLineChars="40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二、</w:t>
      </w:r>
      <w:r>
        <w:rPr>
          <w:rFonts w:hint="eastAsia" w:ascii="Adobe 仿宋 Std R" w:hAnsi="Adobe 仿宋 Std R" w:eastAsia="Adobe 仿宋 Std R" w:cs="宋体"/>
          <w:color w:val="auto"/>
          <w:kern w:val="2"/>
          <w:sz w:val="32"/>
          <w:szCs w:val="30"/>
        </w:rPr>
        <w:t>机构设置及人员情况</w:t>
      </w:r>
    </w:p>
    <w:p w14:paraId="70251742">
      <w:pPr>
        <w:pStyle w:val="14"/>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庐山市白鹿镇人民政府</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380AE19A">
      <w:pPr>
        <w:pStyle w:val="14"/>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一、《收支预算总表》</w:t>
      </w:r>
    </w:p>
    <w:p w14:paraId="0358C51F">
      <w:pPr>
        <w:pStyle w:val="14"/>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二、《部门收入总表》</w:t>
      </w:r>
    </w:p>
    <w:p w14:paraId="1D5E1C10">
      <w:pPr>
        <w:pStyle w:val="14"/>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三、《部门支出总表》</w:t>
      </w:r>
    </w:p>
    <w:p w14:paraId="06C706DD">
      <w:pPr>
        <w:pStyle w:val="14"/>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四、《财政拨款收支总表》</w:t>
      </w:r>
    </w:p>
    <w:p w14:paraId="159182BB">
      <w:pPr>
        <w:pStyle w:val="14"/>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五、《一般公共预算支出表》</w:t>
      </w:r>
    </w:p>
    <w:p w14:paraId="110FACF6">
      <w:pPr>
        <w:pStyle w:val="14"/>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六、《一般公共预算基本支出表》</w:t>
      </w:r>
    </w:p>
    <w:p w14:paraId="39E1DB04">
      <w:pPr>
        <w:pStyle w:val="14"/>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七、《财政拨款“三公”经费支出表》</w:t>
      </w:r>
    </w:p>
    <w:p w14:paraId="7D0E0AA2">
      <w:pPr>
        <w:pStyle w:val="14"/>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八、《政府性基金预算支出表》</w:t>
      </w:r>
    </w:p>
    <w:p w14:paraId="3CC56EE2">
      <w:pPr>
        <w:pStyle w:val="14"/>
        <w:tabs>
          <w:tab w:val="left" w:pos="6546"/>
        </w:tabs>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九、《</w:t>
      </w:r>
      <w:r>
        <w:rPr>
          <w:rFonts w:hint="eastAsia" w:ascii="Adobe 仿宋 Std R" w:hAnsi="Adobe 仿宋 Std R" w:eastAsia="Adobe 仿宋 Std R" w:cs="宋体"/>
          <w:color w:val="auto"/>
          <w:kern w:val="2"/>
          <w:sz w:val="32"/>
          <w:szCs w:val="30"/>
        </w:rPr>
        <w:t>国有资本经营</w:t>
      </w:r>
      <w:r>
        <w:rPr>
          <w:rFonts w:ascii="Adobe 仿宋 Std R" w:hAnsi="Adobe 仿宋 Std R" w:eastAsia="Adobe 仿宋 Std R" w:cs="宋体"/>
          <w:color w:val="auto"/>
          <w:kern w:val="2"/>
          <w:sz w:val="32"/>
          <w:szCs w:val="30"/>
        </w:rPr>
        <w:t>预算支出表》</w:t>
      </w:r>
      <w:r>
        <w:rPr>
          <w:rFonts w:hint="eastAsia" w:ascii="Adobe 仿宋 Std R" w:hAnsi="Adobe 仿宋 Std R" w:eastAsia="Adobe 仿宋 Std R" w:cs="宋体"/>
          <w:color w:val="auto"/>
          <w:kern w:val="2"/>
          <w:sz w:val="32"/>
          <w:szCs w:val="30"/>
        </w:rPr>
        <w:tab/>
      </w:r>
    </w:p>
    <w:p w14:paraId="31D550CE">
      <w:pPr>
        <w:pStyle w:val="14"/>
        <w:tabs>
          <w:tab w:val="left" w:pos="6546"/>
        </w:tabs>
        <w:spacing w:line="600" w:lineRule="atLeast"/>
        <w:ind w:firstLine="1280"/>
        <w:jc w:val="left"/>
        <w:rPr>
          <w:rFonts w:ascii="Adobe 仿宋 Std R" w:hAnsi="Adobe 仿宋 Std R" w:eastAsia="Adobe 仿宋 Std R" w:cs="宋体"/>
          <w:color w:val="auto"/>
          <w:kern w:val="2"/>
          <w:sz w:val="32"/>
          <w:szCs w:val="30"/>
        </w:rPr>
      </w:pPr>
      <w:r>
        <w:rPr>
          <w:rFonts w:hint="eastAsia" w:ascii="Adobe 仿宋 Std R" w:hAnsi="Adobe 仿宋 Std R" w:eastAsia="Adobe 仿宋 Std R" w:cs="宋体"/>
          <w:color w:val="auto"/>
          <w:kern w:val="2"/>
          <w:sz w:val="32"/>
          <w:szCs w:val="30"/>
        </w:rPr>
        <w:t>十、</w:t>
      </w:r>
      <w:r>
        <w:rPr>
          <w:rFonts w:ascii="Adobe 仿宋 Std R" w:hAnsi="Adobe 仿宋 Std R" w:eastAsia="Adobe 仿宋 Std R" w:cs="宋体"/>
          <w:color w:val="auto"/>
          <w:kern w:val="2"/>
          <w:sz w:val="32"/>
          <w:szCs w:val="30"/>
        </w:rPr>
        <w:t>《</w:t>
      </w:r>
      <w:r>
        <w:rPr>
          <w:rFonts w:hint="eastAsia" w:ascii="Adobe 仿宋 Std R" w:hAnsi="Adobe 仿宋 Std R" w:eastAsia="Adobe 仿宋 Std R" w:cs="宋体"/>
          <w:color w:val="auto"/>
          <w:kern w:val="2"/>
          <w:sz w:val="32"/>
          <w:szCs w:val="30"/>
        </w:rPr>
        <w:t>部门整体支出绩效目标表</w:t>
      </w:r>
      <w:r>
        <w:rPr>
          <w:rFonts w:ascii="Adobe 仿宋 Std R" w:hAnsi="Adobe 仿宋 Std R" w:eastAsia="Adobe 仿宋 Std R" w:cs="宋体"/>
          <w:color w:val="auto"/>
          <w:kern w:val="2"/>
          <w:sz w:val="32"/>
          <w:szCs w:val="30"/>
        </w:rPr>
        <w:t>》</w:t>
      </w:r>
    </w:p>
    <w:p w14:paraId="0B6C18A8">
      <w:pPr>
        <w:pStyle w:val="14"/>
        <w:tabs>
          <w:tab w:val="left" w:pos="6546"/>
        </w:tabs>
        <w:spacing w:line="600" w:lineRule="atLeast"/>
        <w:ind w:firstLine="1280"/>
        <w:jc w:val="left"/>
        <w:rPr>
          <w:rFonts w:ascii="Adobe 仿宋 Std R" w:hAnsi="Adobe 仿宋 Std R" w:eastAsia="Adobe 仿宋 Std R" w:cs="宋体"/>
          <w:color w:val="auto"/>
          <w:kern w:val="2"/>
          <w:sz w:val="32"/>
          <w:szCs w:val="30"/>
        </w:rPr>
      </w:pPr>
      <w:r>
        <w:rPr>
          <w:rFonts w:hint="eastAsia" w:ascii="Adobe 仿宋 Std R" w:hAnsi="Adobe 仿宋 Std R" w:eastAsia="Adobe 仿宋 Std R" w:cs="宋体"/>
          <w:color w:val="auto"/>
          <w:kern w:val="2"/>
          <w:sz w:val="32"/>
          <w:szCs w:val="30"/>
        </w:rPr>
        <w:t>十一、</w:t>
      </w:r>
      <w:r>
        <w:rPr>
          <w:rFonts w:ascii="Adobe 仿宋 Std R" w:hAnsi="Adobe 仿宋 Std R" w:eastAsia="Adobe 仿宋 Std R" w:cs="宋体"/>
          <w:color w:val="auto"/>
          <w:kern w:val="2"/>
          <w:sz w:val="32"/>
          <w:szCs w:val="30"/>
        </w:rPr>
        <w:t>《</w:t>
      </w:r>
      <w:r>
        <w:rPr>
          <w:rFonts w:hint="eastAsia" w:ascii="Adobe 仿宋 Std R" w:hAnsi="Adobe 仿宋 Std R" w:eastAsia="Adobe 仿宋 Std R" w:cs="宋体"/>
          <w:color w:val="auto"/>
          <w:kern w:val="2"/>
          <w:sz w:val="32"/>
          <w:szCs w:val="30"/>
        </w:rPr>
        <w:t>项目绩效目标表</w:t>
      </w:r>
      <w:r>
        <w:rPr>
          <w:rFonts w:ascii="Adobe 仿宋 Std R" w:hAnsi="Adobe 仿宋 Std R" w:eastAsia="Adobe 仿宋 Std R" w:cs="宋体"/>
          <w:color w:val="auto"/>
          <w:kern w:val="2"/>
          <w:sz w:val="32"/>
          <w:szCs w:val="30"/>
        </w:rPr>
        <w:t>》</w:t>
      </w:r>
    </w:p>
    <w:p w14:paraId="2773F2A9">
      <w:pPr>
        <w:pStyle w:val="14"/>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庐山市白鹿镇人民政府</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6DB22FBF">
      <w:pPr>
        <w:pStyle w:val="14"/>
        <w:spacing w:line="600" w:lineRule="atLeast"/>
        <w:ind w:firstLine="128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一、202</w:t>
      </w:r>
      <w:r>
        <w:rPr>
          <w:rFonts w:hint="eastAsia" w:ascii="Adobe 仿宋 Std R" w:hAnsi="Adobe 仿宋 Std R" w:eastAsia="Adobe 仿宋 Std R" w:cs="宋体"/>
          <w:color w:val="auto"/>
          <w:kern w:val="2"/>
          <w:sz w:val="32"/>
          <w:szCs w:val="30"/>
          <w:lang w:val="en-US" w:eastAsia="zh-CN"/>
        </w:rPr>
        <w:t>4</w:t>
      </w:r>
      <w:r>
        <w:rPr>
          <w:rFonts w:ascii="Adobe 仿宋 Std R" w:hAnsi="Adobe 仿宋 Std R" w:eastAsia="Adobe 仿宋 Std R" w:cs="宋体"/>
          <w:color w:val="auto"/>
          <w:kern w:val="2"/>
          <w:sz w:val="32"/>
          <w:szCs w:val="30"/>
        </w:rPr>
        <w:t>年部门预算收支情况说明</w:t>
      </w:r>
    </w:p>
    <w:p w14:paraId="5C0E1A93">
      <w:pPr>
        <w:pStyle w:val="14"/>
        <w:spacing w:line="600" w:lineRule="atLeast"/>
        <w:ind w:firstLine="1120" w:firstLineChars="350"/>
        <w:jc w:val="left"/>
        <w:rPr>
          <w:rFonts w:ascii="Adobe 仿宋 Std R" w:hAnsi="Adobe 仿宋 Std R" w:eastAsia="Adobe 仿宋 Std R" w:cs="宋体"/>
          <w:color w:val="auto"/>
          <w:kern w:val="2"/>
          <w:sz w:val="32"/>
          <w:szCs w:val="30"/>
        </w:rPr>
      </w:pPr>
      <w:r>
        <w:rPr>
          <w:rFonts w:ascii="Adobe 仿宋 Std R" w:hAnsi="Adobe 仿宋 Std R" w:eastAsia="Adobe 仿宋 Std R" w:cs="宋体"/>
          <w:color w:val="auto"/>
          <w:kern w:val="2"/>
          <w:sz w:val="32"/>
          <w:szCs w:val="30"/>
        </w:rPr>
        <w:t xml:space="preserve"> 二、202</w:t>
      </w:r>
      <w:r>
        <w:rPr>
          <w:rFonts w:hint="eastAsia" w:ascii="Adobe 仿宋 Std R" w:hAnsi="Adobe 仿宋 Std R" w:eastAsia="Adobe 仿宋 Std R" w:cs="宋体"/>
          <w:color w:val="auto"/>
          <w:kern w:val="2"/>
          <w:sz w:val="32"/>
          <w:szCs w:val="30"/>
          <w:lang w:val="en-US" w:eastAsia="zh-CN"/>
        </w:rPr>
        <w:t>4</w:t>
      </w:r>
      <w:r>
        <w:rPr>
          <w:rFonts w:ascii="Adobe 仿宋 Std R" w:hAnsi="Adobe 仿宋 Std R" w:eastAsia="Adobe 仿宋 Std R" w:cs="宋体"/>
          <w:color w:val="auto"/>
          <w:kern w:val="2"/>
          <w:sz w:val="32"/>
          <w:szCs w:val="30"/>
        </w:rPr>
        <w:t>年“三公”经费预算情况说明</w:t>
      </w:r>
    </w:p>
    <w:p w14:paraId="188ED057">
      <w:pPr>
        <w:pStyle w:val="14"/>
        <w:tabs>
          <w:tab w:val="left" w:pos="6546"/>
        </w:tabs>
        <w:spacing w:line="600" w:lineRule="atLeast"/>
        <w:ind w:firstLine="1280"/>
        <w:jc w:val="left"/>
        <w:rPr>
          <w:rFonts w:ascii="Adobe 仿宋 Std R" w:hAnsi="Adobe 仿宋 Std R" w:eastAsia="Adobe 仿宋 Std R" w:cs="宋体"/>
          <w:color w:val="auto"/>
          <w:kern w:val="2"/>
          <w:sz w:val="32"/>
          <w:szCs w:val="30"/>
        </w:rPr>
      </w:pPr>
    </w:p>
    <w:p w14:paraId="0C6CA660">
      <w:pPr>
        <w:pStyle w:val="14"/>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6AFCB432">
      <w:pPr>
        <w:widowControl/>
        <w:spacing w:line="580" w:lineRule="exact"/>
        <w:jc w:val="center"/>
        <w:rPr>
          <w:rFonts w:ascii="仿宋_GB2312" w:eastAsia="仿宋_GB2312"/>
          <w:b/>
          <w:color w:val="auto"/>
          <w:sz w:val="32"/>
          <w:szCs w:val="30"/>
        </w:rPr>
      </w:pPr>
    </w:p>
    <w:p w14:paraId="166BCFA9">
      <w:pPr>
        <w:widowControl/>
        <w:spacing w:line="580" w:lineRule="exact"/>
        <w:jc w:val="center"/>
        <w:rPr>
          <w:rFonts w:ascii="仿宋_GB2312" w:eastAsia="仿宋_GB2312"/>
          <w:b/>
          <w:color w:val="auto"/>
          <w:sz w:val="32"/>
          <w:szCs w:val="30"/>
        </w:rPr>
      </w:pPr>
    </w:p>
    <w:p w14:paraId="7423D48A">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庐山市白鹿镇人民政府</w:t>
      </w:r>
      <w:r>
        <w:rPr>
          <w:color w:val="auto"/>
        </w:rPr>
        <w:fldChar w:fldCharType="end"/>
      </w:r>
      <w:r>
        <w:rPr>
          <w:rFonts w:hint="eastAsia" w:ascii="仿宋_GB2312" w:eastAsia="仿宋_GB2312"/>
          <w:b/>
          <w:color w:val="auto"/>
          <w:sz w:val="32"/>
          <w:szCs w:val="30"/>
        </w:rPr>
        <w:t>概况</w:t>
      </w:r>
    </w:p>
    <w:p w14:paraId="70D598AC">
      <w:pPr>
        <w:widowControl/>
        <w:spacing w:line="580" w:lineRule="exact"/>
        <w:jc w:val="left"/>
        <w:rPr>
          <w:rFonts w:ascii="宋体" w:hAnsi="宋体"/>
          <w:b/>
          <w:color w:val="auto"/>
          <w:sz w:val="36"/>
          <w:szCs w:val="36"/>
        </w:rPr>
      </w:pPr>
    </w:p>
    <w:p w14:paraId="5EBF114B">
      <w:pPr>
        <w:widowControl/>
        <w:spacing w:line="580" w:lineRule="exact"/>
        <w:jc w:val="left"/>
        <w:rPr>
          <w:rFonts w:ascii="宋体" w:hAnsi="宋体"/>
          <w:b/>
          <w:color w:val="auto"/>
          <w:sz w:val="36"/>
          <w:szCs w:val="36"/>
        </w:rPr>
      </w:pPr>
      <w:r>
        <w:rPr>
          <w:rFonts w:hint="eastAsia" w:ascii="宋体" w:hAnsi="宋体"/>
          <w:b/>
          <w:color w:val="auto"/>
          <w:sz w:val="36"/>
          <w:szCs w:val="36"/>
        </w:rPr>
        <w:t>一、部门主要职责</w:t>
      </w:r>
    </w:p>
    <w:p w14:paraId="59CAF7DF">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白鹿镇</w:t>
      </w:r>
      <w:r>
        <w:rPr>
          <w:rFonts w:hint="eastAsia" w:ascii="仿宋" w:hAnsi="仿宋" w:eastAsia="仿宋" w:cs="仿宋"/>
          <w:color w:val="auto"/>
          <w:sz w:val="32"/>
          <w:szCs w:val="32"/>
        </w:rPr>
        <w:t>人民政府的主要职责是：落实国家政策，严格依法行政，发挥经济管理职能，加强政策引导，制定发展规划，服务市场主体和营造发展环境，搞好市场监管，大力促进社会事业发展，发展镇村经济、文化和社会事业，提供公共服务，维护社会稳定，推进小康社会建设。</w:t>
      </w:r>
    </w:p>
    <w:p w14:paraId="169EDCE6">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（一）执行本级人民代表大会的各项决议，并报告执行决议、决定和命令的情况。</w:t>
      </w:r>
    </w:p>
    <w:p w14:paraId="668EFBBE">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（二）制定并落实本行政区域的经济计划和措施，全面提高人民群众的生活水平和生活质量。</w:t>
      </w:r>
    </w:p>
    <w:p w14:paraId="7CC1D53A">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（三）开展社会主义民主和法制的宣传教育，保障公民的权利，打击违法犯罪，维护社会稳定。</w:t>
      </w:r>
    </w:p>
    <w:p w14:paraId="7E772E03">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四</w:t>
      </w:r>
      <w:r>
        <w:rPr>
          <w:rFonts w:hint="eastAsia" w:ascii="仿宋" w:hAnsi="仿宋" w:eastAsia="仿宋" w:cs="仿宋"/>
          <w:color w:val="auto"/>
          <w:sz w:val="32"/>
          <w:szCs w:val="32"/>
        </w:rPr>
        <w:t>）制定社会各项事业发展计划，发展教育、卫生、科技、民政、广播电视、文化、体育事业；加强计划生育工作；推进社会保障、社会福利事业和养老保险等工作。</w:t>
      </w:r>
    </w:p>
    <w:p w14:paraId="44B866ED">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五</w:t>
      </w:r>
      <w:r>
        <w:rPr>
          <w:rFonts w:hint="eastAsia" w:ascii="仿宋" w:hAnsi="仿宋" w:eastAsia="仿宋" w:cs="仿宋"/>
          <w:color w:val="auto"/>
          <w:sz w:val="32"/>
          <w:szCs w:val="32"/>
        </w:rPr>
        <w:t>）加强镇级财政的监督和管理。</w:t>
      </w:r>
    </w:p>
    <w:p w14:paraId="02A5FC4F">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六</w:t>
      </w:r>
      <w:r>
        <w:rPr>
          <w:rFonts w:hint="eastAsia" w:ascii="仿宋" w:hAnsi="仿宋" w:eastAsia="仿宋" w:cs="仿宋"/>
          <w:color w:val="auto"/>
          <w:sz w:val="32"/>
          <w:szCs w:val="32"/>
        </w:rPr>
        <w:t>）指导村（居）民委员会的组织制度建设和业务建设，促进村（居）民委员会民主自治。</w:t>
      </w:r>
    </w:p>
    <w:p w14:paraId="6069606C">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七</w:t>
      </w:r>
      <w:r>
        <w:rPr>
          <w:rFonts w:hint="eastAsia" w:ascii="仿宋" w:hAnsi="仿宋" w:eastAsia="仿宋" w:cs="仿宋"/>
          <w:color w:val="auto"/>
          <w:sz w:val="32"/>
          <w:szCs w:val="32"/>
        </w:rPr>
        <w:t>）制定和组织实施镇村建设规划，保护和改善生活环境和生态环境。</w:t>
      </w:r>
    </w:p>
    <w:p w14:paraId="6EE432A4">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）承办本级党委、人大和上级交办的其他事项。</w:t>
      </w:r>
    </w:p>
    <w:p w14:paraId="00141B92">
      <w:pPr>
        <w:rPr>
          <w:b/>
          <w:color w:val="auto"/>
          <w:sz w:val="36"/>
          <w:szCs w:val="36"/>
        </w:rPr>
      </w:pPr>
      <w:r>
        <w:rPr>
          <w:rFonts w:hint="eastAsia"/>
          <w:b/>
          <w:color w:val="auto"/>
          <w:sz w:val="36"/>
          <w:szCs w:val="36"/>
        </w:rPr>
        <w:t>二、机构设置及人员情况</w:t>
      </w:r>
    </w:p>
    <w:p w14:paraId="042D28C6">
      <w:pPr>
        <w:ind w:firstLine="640" w:firstLineChars="200"/>
        <w:rPr>
          <w:rFonts w:hint="default" w:ascii="仿宋" w:hAnsi="仿宋" w:eastAsia="仿宋"/>
          <w:color w:val="auto"/>
          <w:sz w:val="32"/>
          <w:szCs w:val="32"/>
          <w:lang w:val="en-US"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庐山市白鹿镇人民政府</w:t>
      </w:r>
      <w:r>
        <w:rPr>
          <w:color w:val="auto"/>
        </w:rPr>
        <w:fldChar w:fldCharType="end"/>
      </w:r>
      <w:r>
        <w:rPr>
          <w:rFonts w:hint="eastAsia" w:ascii="仿宋" w:hAnsi="仿宋" w:eastAsia="仿宋"/>
          <w:color w:val="auto"/>
          <w:sz w:val="32"/>
          <w:szCs w:val="32"/>
        </w:rPr>
        <w:t>共有预算单位</w:t>
      </w:r>
      <w:r>
        <w:rPr>
          <w:rFonts w:hint="eastAsia" w:ascii="仿宋" w:hAnsi="仿宋" w:eastAsia="仿宋"/>
          <w:color w:val="auto"/>
          <w:sz w:val="32"/>
          <w:szCs w:val="32"/>
          <w:lang w:val="en-US" w:eastAsia="zh-CN"/>
        </w:rPr>
        <w:t>1</w:t>
      </w:r>
      <w:r>
        <w:rPr>
          <w:rFonts w:ascii="仿宋" w:hAnsi="仿宋" w:eastAsia="仿宋"/>
          <w:color w:val="auto"/>
          <w:sz w:val="32"/>
          <w:szCs w:val="32"/>
        </w:rPr>
        <w:t>个，包括</w:t>
      </w:r>
      <w:r>
        <w:rPr>
          <w:rFonts w:hint="eastAsia" w:ascii="仿宋" w:hAnsi="仿宋" w:eastAsia="仿宋"/>
          <w:color w:val="auto"/>
          <w:sz w:val="32"/>
          <w:szCs w:val="32"/>
          <w:lang w:eastAsia="zh-CN"/>
        </w:rPr>
        <w:t>白鹿镇人民政府本级</w:t>
      </w:r>
      <w:r>
        <w:rPr>
          <w:rFonts w:hint="eastAsia" w:ascii="仿宋" w:hAnsi="仿宋" w:eastAsia="仿宋"/>
          <w:color w:val="auto"/>
          <w:sz w:val="32"/>
          <w:szCs w:val="32"/>
          <w:lang w:val="en-US" w:eastAsia="zh-CN"/>
        </w:rPr>
        <w:t>。</w:t>
      </w:r>
    </w:p>
    <w:p w14:paraId="12D6957E">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编制人数</w:t>
      </w:r>
      <w:r>
        <w:rPr>
          <w:rFonts w:hint="eastAsia" w:ascii="华文仿宋" w:hAnsi="华文仿宋" w:eastAsia="华文仿宋" w:cs="华文仿宋"/>
          <w:color w:val="auto"/>
          <w:sz w:val="32"/>
          <w:szCs w:val="32"/>
          <w:lang w:eastAsia="zh-CN"/>
        </w:rPr>
        <w:t>小计</w:t>
      </w:r>
      <w:r>
        <w:rPr>
          <w:rFonts w:hint="eastAsia" w:ascii="华文仿宋" w:hAnsi="华文仿宋" w:eastAsia="华文仿宋" w:cs="华文仿宋"/>
          <w:color w:val="auto"/>
          <w:sz w:val="32"/>
          <w:szCs w:val="32"/>
          <w:lang w:val="en-US" w:eastAsia="zh-CN"/>
        </w:rPr>
        <w:t>71</w:t>
      </w:r>
      <w:r>
        <w:rPr>
          <w:rFonts w:hint="eastAsia" w:ascii="华文仿宋" w:hAnsi="华文仿宋" w:eastAsia="华文仿宋" w:cs="华文仿宋"/>
          <w:color w:val="auto"/>
          <w:sz w:val="32"/>
          <w:szCs w:val="32"/>
        </w:rPr>
        <w:t>人，其中：行政编制</w:t>
      </w:r>
      <w:r>
        <w:rPr>
          <w:rFonts w:hint="eastAsia" w:ascii="华文仿宋" w:hAnsi="华文仿宋" w:eastAsia="华文仿宋" w:cs="华文仿宋"/>
          <w:color w:val="auto"/>
          <w:sz w:val="32"/>
          <w:szCs w:val="32"/>
          <w:lang w:val="en-US" w:eastAsia="zh-CN"/>
        </w:rPr>
        <w:t>35</w:t>
      </w:r>
      <w:r>
        <w:rPr>
          <w:rFonts w:hint="eastAsia" w:ascii="华文仿宋" w:hAnsi="华文仿宋" w:eastAsia="华文仿宋" w:cs="华文仿宋"/>
          <w:color w:val="auto"/>
          <w:sz w:val="32"/>
          <w:szCs w:val="32"/>
        </w:rPr>
        <w:t>人</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全部补助事业编制</w:t>
      </w:r>
      <w:r>
        <w:rPr>
          <w:rFonts w:hint="eastAsia" w:ascii="华文仿宋" w:hAnsi="华文仿宋" w:eastAsia="华文仿宋" w:cs="华文仿宋"/>
          <w:color w:val="auto"/>
          <w:sz w:val="32"/>
          <w:szCs w:val="32"/>
          <w:lang w:val="en-US" w:eastAsia="zh-CN"/>
        </w:rPr>
        <w:t>36人</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实有人数</w:t>
      </w:r>
      <w:r>
        <w:rPr>
          <w:rFonts w:hint="eastAsia" w:ascii="华文仿宋" w:hAnsi="华文仿宋" w:eastAsia="华文仿宋" w:cs="华文仿宋"/>
          <w:color w:val="auto"/>
          <w:sz w:val="32"/>
          <w:szCs w:val="32"/>
          <w:lang w:eastAsia="zh-CN"/>
        </w:rPr>
        <w:t>小计</w:t>
      </w:r>
      <w:r>
        <w:rPr>
          <w:rFonts w:hint="eastAsia" w:ascii="华文仿宋" w:hAnsi="华文仿宋" w:eastAsia="华文仿宋" w:cs="华文仿宋"/>
          <w:color w:val="auto"/>
          <w:sz w:val="32"/>
          <w:szCs w:val="32"/>
          <w:lang w:val="en-US" w:eastAsia="zh-CN"/>
        </w:rPr>
        <w:t>111</w:t>
      </w:r>
      <w:r>
        <w:rPr>
          <w:rFonts w:hint="eastAsia" w:ascii="华文仿宋" w:hAnsi="华文仿宋" w:eastAsia="华文仿宋" w:cs="华文仿宋"/>
          <w:color w:val="auto"/>
          <w:sz w:val="32"/>
          <w:szCs w:val="32"/>
        </w:rPr>
        <w:t>人，其中：在职人数</w:t>
      </w:r>
      <w:r>
        <w:rPr>
          <w:rFonts w:hint="eastAsia" w:ascii="华文仿宋" w:hAnsi="华文仿宋" w:eastAsia="华文仿宋" w:cs="华文仿宋"/>
          <w:color w:val="auto"/>
          <w:sz w:val="32"/>
          <w:szCs w:val="32"/>
          <w:lang w:eastAsia="zh-CN"/>
        </w:rPr>
        <w:t>小计</w:t>
      </w:r>
      <w:r>
        <w:rPr>
          <w:rFonts w:hint="eastAsia" w:ascii="华文仿宋" w:hAnsi="华文仿宋" w:eastAsia="华文仿宋" w:cs="华文仿宋"/>
          <w:color w:val="auto"/>
          <w:sz w:val="32"/>
          <w:szCs w:val="32"/>
          <w:lang w:val="en-US" w:eastAsia="zh-CN"/>
        </w:rPr>
        <w:t>90</w:t>
      </w:r>
      <w:r>
        <w:rPr>
          <w:rFonts w:hint="eastAsia" w:ascii="华文仿宋" w:hAnsi="华文仿宋" w:eastAsia="华文仿宋" w:cs="华文仿宋"/>
          <w:color w:val="auto"/>
          <w:sz w:val="32"/>
          <w:szCs w:val="32"/>
        </w:rPr>
        <w:t>人，行政</w:t>
      </w:r>
      <w:r>
        <w:rPr>
          <w:rFonts w:hint="eastAsia" w:ascii="华文仿宋" w:hAnsi="华文仿宋" w:eastAsia="华文仿宋" w:cs="华文仿宋"/>
          <w:color w:val="auto"/>
          <w:sz w:val="32"/>
          <w:szCs w:val="32"/>
          <w:lang w:eastAsia="zh-CN"/>
        </w:rPr>
        <w:t>在职</w:t>
      </w:r>
      <w:r>
        <w:rPr>
          <w:rFonts w:hint="eastAsia" w:ascii="华文仿宋" w:hAnsi="华文仿宋" w:eastAsia="华文仿宋" w:cs="华文仿宋"/>
          <w:color w:val="auto"/>
          <w:sz w:val="32"/>
          <w:szCs w:val="32"/>
        </w:rPr>
        <w:t>人</w:t>
      </w:r>
      <w:r>
        <w:rPr>
          <w:rFonts w:hint="eastAsia" w:ascii="华文仿宋" w:hAnsi="华文仿宋" w:eastAsia="华文仿宋" w:cs="华文仿宋"/>
          <w:color w:val="auto"/>
          <w:sz w:val="32"/>
          <w:szCs w:val="32"/>
          <w:lang w:eastAsia="zh-CN"/>
        </w:rPr>
        <w:t>数</w:t>
      </w:r>
      <w:r>
        <w:rPr>
          <w:rFonts w:hint="eastAsia" w:ascii="华文仿宋" w:hAnsi="华文仿宋" w:eastAsia="华文仿宋" w:cs="华文仿宋"/>
          <w:color w:val="auto"/>
          <w:sz w:val="32"/>
          <w:szCs w:val="32"/>
          <w:lang w:val="en-US" w:eastAsia="zh-CN"/>
        </w:rPr>
        <w:t>34</w:t>
      </w:r>
      <w:r>
        <w:rPr>
          <w:rFonts w:hint="eastAsia" w:ascii="华文仿宋" w:hAnsi="华文仿宋" w:eastAsia="华文仿宋" w:cs="华文仿宋"/>
          <w:color w:val="auto"/>
          <w:sz w:val="32"/>
          <w:szCs w:val="32"/>
        </w:rPr>
        <w:t>人、全部补助事业人</w:t>
      </w:r>
      <w:r>
        <w:rPr>
          <w:rFonts w:hint="eastAsia" w:ascii="华文仿宋" w:hAnsi="华文仿宋" w:eastAsia="华文仿宋" w:cs="华文仿宋"/>
          <w:color w:val="auto"/>
          <w:sz w:val="32"/>
          <w:szCs w:val="32"/>
          <w:lang w:eastAsia="zh-CN"/>
        </w:rPr>
        <w:t>数</w:t>
      </w:r>
      <w:r>
        <w:rPr>
          <w:rFonts w:hint="eastAsia" w:ascii="华文仿宋" w:hAnsi="华文仿宋" w:eastAsia="华文仿宋" w:cs="华文仿宋"/>
          <w:color w:val="auto"/>
          <w:sz w:val="32"/>
          <w:szCs w:val="32"/>
          <w:lang w:val="en-US" w:eastAsia="zh-CN"/>
        </w:rPr>
        <w:t>26</w:t>
      </w:r>
      <w:r>
        <w:rPr>
          <w:rFonts w:hint="eastAsia" w:ascii="华文仿宋" w:hAnsi="华文仿宋" w:eastAsia="华文仿宋" w:cs="华文仿宋"/>
          <w:color w:val="auto"/>
          <w:sz w:val="32"/>
          <w:szCs w:val="32"/>
        </w:rPr>
        <w:t>人、自收自支事业人员</w:t>
      </w:r>
      <w:r>
        <w:rPr>
          <w:rFonts w:hint="eastAsia" w:ascii="华文仿宋" w:hAnsi="华文仿宋" w:eastAsia="华文仿宋" w:cs="华文仿宋"/>
          <w:color w:val="auto"/>
          <w:sz w:val="32"/>
          <w:szCs w:val="32"/>
          <w:lang w:val="en-US" w:eastAsia="zh-CN"/>
        </w:rPr>
        <w:t>4</w:t>
      </w:r>
      <w:r>
        <w:rPr>
          <w:rFonts w:hint="eastAsia" w:ascii="华文仿宋" w:hAnsi="华文仿宋" w:eastAsia="华文仿宋" w:cs="华文仿宋"/>
          <w:color w:val="auto"/>
          <w:sz w:val="32"/>
          <w:szCs w:val="32"/>
        </w:rPr>
        <w:t>人</w:t>
      </w:r>
      <w:r>
        <w:rPr>
          <w:rFonts w:hint="eastAsia" w:ascii="华文仿宋" w:hAnsi="华文仿宋" w:eastAsia="华文仿宋" w:cs="华文仿宋"/>
          <w:color w:val="auto"/>
          <w:sz w:val="32"/>
          <w:szCs w:val="32"/>
          <w:lang w:val="en-US" w:eastAsia="zh-CN"/>
        </w:rPr>
        <w:t>、</w:t>
      </w:r>
      <w:r>
        <w:rPr>
          <w:rFonts w:hint="eastAsia" w:ascii="华文仿宋" w:hAnsi="华文仿宋" w:eastAsia="华文仿宋" w:cs="华文仿宋"/>
          <w:color w:val="auto"/>
          <w:sz w:val="32"/>
          <w:szCs w:val="32"/>
          <w:lang w:eastAsia="zh-CN"/>
        </w:rPr>
        <w:t>集编及临时聘用人员</w:t>
      </w:r>
      <w:r>
        <w:rPr>
          <w:rFonts w:hint="eastAsia" w:ascii="华文仿宋" w:hAnsi="华文仿宋" w:eastAsia="华文仿宋" w:cs="华文仿宋"/>
          <w:color w:val="auto"/>
          <w:sz w:val="32"/>
          <w:szCs w:val="32"/>
          <w:lang w:val="en-US" w:eastAsia="zh-CN"/>
        </w:rPr>
        <w:t>26人。</w:t>
      </w:r>
      <w:r>
        <w:rPr>
          <w:rFonts w:hint="eastAsia" w:ascii="华文仿宋" w:hAnsi="华文仿宋" w:eastAsia="华文仿宋" w:cs="华文仿宋"/>
          <w:color w:val="auto"/>
          <w:sz w:val="32"/>
          <w:szCs w:val="32"/>
        </w:rPr>
        <w:t>退休人</w:t>
      </w:r>
      <w:r>
        <w:rPr>
          <w:rFonts w:hint="eastAsia" w:ascii="华文仿宋" w:hAnsi="华文仿宋" w:eastAsia="华文仿宋" w:cs="华文仿宋"/>
          <w:color w:val="auto"/>
          <w:sz w:val="32"/>
          <w:szCs w:val="32"/>
          <w:lang w:eastAsia="zh-CN"/>
        </w:rPr>
        <w:t>数小计</w:t>
      </w:r>
      <w:r>
        <w:rPr>
          <w:rFonts w:hint="eastAsia" w:ascii="华文仿宋" w:hAnsi="华文仿宋" w:eastAsia="华文仿宋" w:cs="华文仿宋"/>
          <w:color w:val="auto"/>
          <w:sz w:val="32"/>
          <w:szCs w:val="32"/>
          <w:lang w:val="en-US" w:eastAsia="zh-CN"/>
        </w:rPr>
        <w:t>17</w:t>
      </w:r>
      <w:r>
        <w:rPr>
          <w:rFonts w:hint="eastAsia" w:ascii="华文仿宋" w:hAnsi="华文仿宋" w:eastAsia="华文仿宋" w:cs="华文仿宋"/>
          <w:color w:val="auto"/>
          <w:sz w:val="32"/>
          <w:szCs w:val="32"/>
        </w:rPr>
        <w:t>人</w:t>
      </w:r>
      <w:r>
        <w:rPr>
          <w:rFonts w:hint="eastAsia" w:ascii="华文仿宋" w:hAnsi="华文仿宋" w:eastAsia="华文仿宋" w:cs="华文仿宋"/>
          <w:color w:val="auto"/>
          <w:sz w:val="32"/>
          <w:szCs w:val="32"/>
          <w:lang w:eastAsia="zh-CN"/>
        </w:rPr>
        <w:t>。遗属人数</w:t>
      </w:r>
      <w:r>
        <w:rPr>
          <w:rFonts w:hint="eastAsia" w:ascii="华文仿宋" w:hAnsi="华文仿宋" w:eastAsia="华文仿宋" w:cs="华文仿宋"/>
          <w:color w:val="auto"/>
          <w:sz w:val="32"/>
          <w:szCs w:val="32"/>
          <w:lang w:val="en-US" w:eastAsia="zh-CN"/>
        </w:rPr>
        <w:t>4人</w:t>
      </w:r>
      <w:r>
        <w:rPr>
          <w:rFonts w:hint="eastAsia" w:ascii="华文仿宋" w:hAnsi="华文仿宋" w:eastAsia="华文仿宋" w:cs="华文仿宋"/>
          <w:color w:val="auto"/>
          <w:sz w:val="32"/>
          <w:szCs w:val="32"/>
        </w:rPr>
        <w:t>。</w:t>
      </w:r>
    </w:p>
    <w:p w14:paraId="17DD8698">
      <w:pPr>
        <w:widowControl/>
        <w:spacing w:line="580" w:lineRule="exact"/>
        <w:jc w:val="center"/>
        <w:rPr>
          <w:rFonts w:hint="eastAsia" w:ascii="仿宋_GB2312" w:eastAsia="仿宋_GB2312"/>
          <w:b/>
          <w:color w:val="auto"/>
          <w:sz w:val="32"/>
          <w:szCs w:val="30"/>
        </w:rPr>
      </w:pPr>
    </w:p>
    <w:p w14:paraId="2C1C4829">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庐山市白鹿镇人民政府</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w:t>
      </w:r>
      <w:r>
        <w:rPr>
          <w:rFonts w:hint="eastAsia" w:ascii="仿宋_GB2312" w:eastAsia="仿宋_GB2312"/>
          <w:b/>
          <w:color w:val="auto"/>
          <w:sz w:val="32"/>
          <w:szCs w:val="30"/>
          <w:lang w:eastAsia="zh-CN"/>
        </w:rPr>
        <w:t>部门</w:t>
      </w:r>
      <w:r>
        <w:rPr>
          <w:rFonts w:hint="eastAsia" w:ascii="仿宋_GB2312" w:eastAsia="仿宋_GB2312"/>
          <w:b/>
          <w:color w:val="auto"/>
          <w:sz w:val="32"/>
          <w:szCs w:val="30"/>
        </w:rPr>
        <w:t>预算表</w:t>
      </w:r>
    </w:p>
    <w:p w14:paraId="28B1022B">
      <w:pPr>
        <w:ind w:firstLine="640" w:firstLineChars="200"/>
        <w:jc w:val="center"/>
        <w:rPr>
          <w:rFonts w:ascii="仿宋" w:hAnsi="仿宋" w:eastAsia="仿宋"/>
          <w:bCs/>
          <w:color w:val="auto"/>
          <w:sz w:val="32"/>
          <w:szCs w:val="32"/>
        </w:rPr>
      </w:pPr>
      <w:r>
        <w:rPr>
          <w:rFonts w:hint="eastAsia" w:ascii="仿宋" w:hAnsi="仿宋" w:eastAsia="仿宋"/>
          <w:bCs/>
          <w:color w:val="auto"/>
          <w:sz w:val="32"/>
          <w:szCs w:val="32"/>
        </w:rPr>
        <w:t>（详见附表）</w:t>
      </w:r>
    </w:p>
    <w:p w14:paraId="0996E663">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第三部分</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庐山市白鹿镇人民政府</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w:t>
      </w:r>
      <w:r>
        <w:rPr>
          <w:rFonts w:hint="eastAsia" w:ascii="仿宋_GB2312" w:eastAsia="仿宋_GB2312"/>
          <w:b/>
          <w:color w:val="auto"/>
          <w:sz w:val="32"/>
          <w:szCs w:val="30"/>
          <w:lang w:eastAsia="zh-CN"/>
        </w:rPr>
        <w:t>部门</w:t>
      </w:r>
      <w:r>
        <w:rPr>
          <w:rFonts w:hint="eastAsia" w:ascii="仿宋_GB2312" w:eastAsia="仿宋_GB2312"/>
          <w:b/>
          <w:color w:val="auto"/>
          <w:sz w:val="32"/>
          <w:szCs w:val="30"/>
        </w:rPr>
        <w:t>预算情况说明</w:t>
      </w:r>
    </w:p>
    <w:p w14:paraId="68A64FD3">
      <w:pPr>
        <w:widowControl/>
        <w:spacing w:line="580" w:lineRule="exact"/>
        <w:jc w:val="center"/>
        <w:rPr>
          <w:rFonts w:ascii="仿宋_GB2312" w:eastAsia="仿宋_GB2312"/>
          <w:b/>
          <w:color w:val="auto"/>
          <w:sz w:val="32"/>
          <w:szCs w:val="30"/>
        </w:rPr>
      </w:pPr>
    </w:p>
    <w:p w14:paraId="4DE0FF26">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w:t>
      </w:r>
      <w:r>
        <w:rPr>
          <w:rFonts w:hint="eastAsia" w:ascii="楷体_GB2312" w:eastAsia="楷体_GB2312"/>
          <w:b/>
          <w:color w:val="auto"/>
          <w:sz w:val="32"/>
          <w:szCs w:val="30"/>
          <w:lang w:eastAsia="zh-CN"/>
        </w:rPr>
        <w:t>部门</w:t>
      </w:r>
      <w:r>
        <w:rPr>
          <w:rFonts w:hint="eastAsia" w:ascii="楷体_GB2312" w:eastAsia="楷体_GB2312"/>
          <w:b/>
          <w:color w:val="auto"/>
          <w:sz w:val="32"/>
          <w:szCs w:val="30"/>
        </w:rPr>
        <w:t>预算收支情况说明</w:t>
      </w:r>
    </w:p>
    <w:p w14:paraId="73C68338">
      <w:pPr>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 xml:space="preserve"> (一)收入预算情况</w:t>
      </w:r>
    </w:p>
    <w:p w14:paraId="0C4F96B8">
      <w:pPr>
        <w:widowControl/>
        <w:ind w:firstLine="640" w:firstLineChars="200"/>
        <w:rPr>
          <w:rFonts w:hint="default" w:ascii="仿宋" w:hAnsi="仿宋" w:eastAsia="宋体" w:cs="Times New Roman"/>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庐山市白鹿镇人民政府</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6758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636.6</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6758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596.64</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减少变化原因为税收收入减少。</w:t>
      </w:r>
    </w:p>
    <w:p w14:paraId="4A245177">
      <w:pPr>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 xml:space="preserve"> (二)支出预算情况</w:t>
      </w:r>
    </w:p>
    <w:p w14:paraId="121BAAA3">
      <w:pPr>
        <w:widowControl/>
        <w:ind w:firstLine="640" w:firstLineChars="200"/>
        <w:rPr>
          <w:rFonts w:hint="default" w:ascii="仿宋" w:hAnsi="仿宋" w:eastAsia="宋体" w:cs="Times New Roman"/>
          <w:color w:val="auto"/>
          <w:kern w:val="0"/>
          <w:sz w:val="32"/>
          <w:szCs w:val="32"/>
          <w:lang w:val="en-US" w:eastAsia="zh-CN"/>
        </w:rPr>
      </w:pPr>
      <w:r>
        <w:rPr>
          <w:rStyle w:val="13"/>
          <w:rFonts w:hint="eastAsia" w:ascii="仿宋" w:hAnsi="仿宋" w:eastAsia="仿宋"/>
          <w:color w:val="auto"/>
          <w:sz w:val="32"/>
          <w:szCs w:val="32"/>
        </w:rPr>
        <w:t>2</w:t>
      </w:r>
      <w:r>
        <w:rPr>
          <w:rStyle w:val="13"/>
          <w:rFonts w:ascii="仿宋" w:hAnsi="仿宋" w:eastAsia="仿宋"/>
          <w:color w:val="auto"/>
          <w:sz w:val="32"/>
          <w:szCs w:val="32"/>
        </w:rPr>
        <w:t>02</w:t>
      </w:r>
      <w:r>
        <w:rPr>
          <w:rStyle w:val="13"/>
          <w:rFonts w:hint="eastAsia" w:ascii="仿宋" w:hAnsi="仿宋" w:eastAsia="仿宋"/>
          <w:color w:val="auto"/>
          <w:sz w:val="32"/>
          <w:szCs w:val="32"/>
          <w:lang w:val="en-US" w:eastAsia="zh-CN"/>
        </w:rPr>
        <w:t>4</w:t>
      </w:r>
      <w:r>
        <w:rPr>
          <w:rStyle w:val="13"/>
          <w:rFonts w:hint="eastAsia" w:ascii="仿宋" w:hAnsi="仿宋" w:eastAsia="仿宋"/>
          <w:color w:val="auto"/>
          <w:sz w:val="32"/>
          <w:szCs w:val="32"/>
        </w:rPr>
        <w:t>年</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${page540426799.ds254512694_REP_JXJC_AGENCY_WZR_NAME}</w:instrText>
      </w:r>
      <w:r>
        <w:rPr>
          <w:rStyle w:val="13"/>
          <w:rFonts w:ascii="仿宋" w:hAnsi="仿宋" w:eastAsia="仿宋"/>
          <w:color w:val="auto"/>
          <w:sz w:val="32"/>
          <w:szCs w:val="32"/>
        </w:rPr>
        <w:fldChar w:fldCharType="separate"/>
      </w:r>
      <w:r>
        <w:rPr>
          <w:rStyle w:val="13"/>
          <w:rFonts w:hint="eastAsia" w:ascii="仿宋" w:hAnsi="仿宋" w:eastAsia="仿宋"/>
          <w:color w:val="auto"/>
          <w:sz w:val="32"/>
          <w:szCs w:val="32"/>
          <w:lang w:eastAsia="zh-CN"/>
        </w:rPr>
        <w:t>庐山市白鹿镇人民政府</w:t>
      </w:r>
      <w:r>
        <w:rPr>
          <w:color w:val="auto"/>
        </w:rPr>
        <w:fldChar w:fldCharType="end"/>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${page540426799.ds357974894_REP_BGT_T_HC1100002019_DXQ02DW_S_ZJ}</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支出预算总额为</w:t>
      </w:r>
      <w:r>
        <w:rPr>
          <w:rStyle w:val="13"/>
          <w:rFonts w:hint="eastAsia" w:ascii="仿宋" w:hAnsi="仿宋" w:eastAsia="仿宋"/>
          <w:color w:val="auto"/>
          <w:sz w:val="32"/>
          <w:szCs w:val="32"/>
          <w:lang w:val="en-US" w:eastAsia="zh-CN"/>
        </w:rPr>
        <w:t>6758</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636.6</w:t>
      </w:r>
      <w:r>
        <w:rPr>
          <w:rStyle w:val="13"/>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减少变化原因为厉行节约，严控支出。</w:t>
      </w:r>
    </w:p>
    <w:p w14:paraId="3C3F2B6A">
      <w:pPr>
        <w:widowControl/>
        <w:ind w:firstLine="640" w:firstLineChars="200"/>
        <w:rPr>
          <w:rStyle w:val="13"/>
          <w:rFonts w:ascii="仿宋" w:hAnsi="仿宋" w:eastAsia="仿宋"/>
          <w:color w:val="auto"/>
          <w:sz w:val="32"/>
          <w:szCs w:val="32"/>
        </w:rPr>
      </w:pPr>
      <w:r>
        <w:rPr>
          <w:rStyle w:val="13"/>
          <w:rFonts w:hint="eastAsia" w:ascii="仿宋" w:hAnsi="仿宋" w:eastAsia="仿宋"/>
          <w:color w:val="auto"/>
          <w:sz w:val="32"/>
          <w:szCs w:val="32"/>
        </w:rPr>
        <w:t>其中：</w:t>
      </w:r>
      <w:r>
        <w:rPr>
          <w:rStyle w:val="13"/>
          <w:rFonts w:hint="eastAsia" w:ascii="仿宋" w:hAnsi="仿宋" w:eastAsia="仿宋"/>
          <w:b/>
          <w:bCs/>
          <w:color w:val="auto"/>
          <w:sz w:val="32"/>
          <w:szCs w:val="32"/>
        </w:rPr>
        <w:t>按支出项目类别划分</w:t>
      </w:r>
      <w:r>
        <w:rPr>
          <w:rStyle w:val="13"/>
          <w:rFonts w:hint="eastAsia" w:ascii="仿宋" w:hAnsi="仿宋" w:eastAsia="仿宋"/>
          <w:color w:val="auto"/>
          <w:sz w:val="32"/>
          <w:szCs w:val="32"/>
        </w:rPr>
        <w:t>：</w:t>
      </w:r>
      <w:r>
        <w:rPr>
          <w:rStyle w:val="13"/>
          <w:rFonts w:ascii="仿宋" w:hAnsi="仿宋" w:eastAsia="仿宋"/>
          <w:color w:val="auto"/>
          <w:sz w:val="32"/>
          <w:szCs w:val="32"/>
        </w:rPr>
        <w:t xml:space="preserve"> </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${page540426799.ds357974894_REP_BGT_T_HC1100002019_DXQ02DW_JBZCQK}</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基本支出</w:t>
      </w:r>
      <w:r>
        <w:rPr>
          <w:rStyle w:val="13"/>
          <w:rFonts w:hint="eastAsia" w:ascii="仿宋" w:hAnsi="仿宋" w:eastAsia="仿宋"/>
          <w:color w:val="auto"/>
          <w:sz w:val="32"/>
          <w:szCs w:val="32"/>
          <w:lang w:val="en-US" w:eastAsia="zh-CN"/>
        </w:rPr>
        <w:t>1202</w:t>
      </w:r>
      <w:r>
        <w:rPr>
          <w:rStyle w:val="13"/>
          <w:rFonts w:ascii="仿宋" w:hAnsi="仿宋" w:eastAsia="仿宋"/>
          <w:color w:val="auto"/>
          <w:sz w:val="32"/>
          <w:szCs w:val="32"/>
        </w:rPr>
        <w:t>万元,较上年预算安排</w:t>
      </w:r>
      <w:r>
        <w:rPr>
          <w:rStyle w:val="13"/>
          <w:rFonts w:hint="eastAsia" w:ascii="仿宋" w:hAnsi="仿宋" w:eastAsia="仿宋"/>
          <w:color w:val="auto"/>
          <w:sz w:val="32"/>
          <w:szCs w:val="32"/>
          <w:lang w:eastAsia="zh-CN"/>
        </w:rPr>
        <w:t>减</w:t>
      </w:r>
      <w:r>
        <w:rPr>
          <w:rStyle w:val="13"/>
          <w:rFonts w:ascii="仿宋" w:hAnsi="仿宋" w:eastAsia="仿宋"/>
          <w:color w:val="auto"/>
          <w:sz w:val="32"/>
          <w:szCs w:val="32"/>
        </w:rPr>
        <w:t>少</w:t>
      </w:r>
      <w:r>
        <w:rPr>
          <w:rStyle w:val="13"/>
          <w:rFonts w:hint="eastAsia" w:ascii="仿宋" w:hAnsi="仿宋" w:eastAsia="仿宋"/>
          <w:color w:val="auto"/>
          <w:sz w:val="32"/>
          <w:szCs w:val="32"/>
          <w:lang w:val="en-US" w:eastAsia="zh-CN"/>
        </w:rPr>
        <w:t>1208.58</w:t>
      </w:r>
      <w:r>
        <w:rPr>
          <w:rStyle w:val="13"/>
          <w:rFonts w:ascii="仿宋" w:hAnsi="仿宋" w:eastAsia="仿宋"/>
          <w:color w:val="auto"/>
          <w:sz w:val="32"/>
          <w:szCs w:val="32"/>
        </w:rPr>
        <w:t>万元;其中：工资福利支出</w:t>
      </w:r>
      <w:r>
        <w:rPr>
          <w:rStyle w:val="13"/>
          <w:rFonts w:hint="eastAsia" w:ascii="仿宋" w:hAnsi="仿宋" w:eastAsia="仿宋"/>
          <w:color w:val="auto"/>
          <w:sz w:val="32"/>
          <w:szCs w:val="32"/>
          <w:lang w:val="en-US" w:eastAsia="zh-CN"/>
        </w:rPr>
        <w:t>1079.4</w:t>
      </w:r>
      <w:r>
        <w:rPr>
          <w:rStyle w:val="13"/>
          <w:rFonts w:ascii="仿宋" w:hAnsi="仿宋" w:eastAsia="仿宋"/>
          <w:color w:val="auto"/>
          <w:sz w:val="32"/>
          <w:szCs w:val="32"/>
        </w:rPr>
        <w:t>万元,商品和服务支出</w:t>
      </w:r>
      <w:r>
        <w:rPr>
          <w:rStyle w:val="13"/>
          <w:rFonts w:hint="eastAsia" w:ascii="仿宋" w:hAnsi="仿宋" w:eastAsia="仿宋"/>
          <w:color w:val="auto"/>
          <w:sz w:val="32"/>
          <w:szCs w:val="32"/>
          <w:lang w:val="en-US" w:eastAsia="zh-CN"/>
        </w:rPr>
        <w:t>118.13</w:t>
      </w:r>
      <w:r>
        <w:rPr>
          <w:rStyle w:val="13"/>
          <w:rFonts w:ascii="仿宋" w:hAnsi="仿宋" w:eastAsia="仿宋"/>
          <w:color w:val="auto"/>
          <w:sz w:val="32"/>
          <w:szCs w:val="32"/>
        </w:rPr>
        <w:t>万元,对个人和家庭的补助</w:t>
      </w:r>
      <w:r>
        <w:rPr>
          <w:rStyle w:val="13"/>
          <w:rFonts w:hint="eastAsia" w:ascii="仿宋" w:hAnsi="仿宋" w:eastAsia="仿宋"/>
          <w:color w:val="auto"/>
          <w:sz w:val="32"/>
          <w:szCs w:val="32"/>
          <w:lang w:val="en-US" w:eastAsia="zh-CN"/>
        </w:rPr>
        <w:t>4.48</w:t>
      </w:r>
      <w:r>
        <w:rPr>
          <w:rStyle w:val="13"/>
          <w:rFonts w:ascii="仿宋" w:hAnsi="仿宋" w:eastAsia="仿宋"/>
          <w:color w:val="auto"/>
          <w:sz w:val="32"/>
          <w:szCs w:val="32"/>
        </w:rPr>
        <w:t>万元。</w:t>
      </w:r>
      <w:r>
        <w:rPr>
          <w:color w:val="auto"/>
        </w:rPr>
        <w:fldChar w:fldCharType="end"/>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${page540426799.ds357974894_REP_BGT_T_HC1100002019_DXQ02DW_XMZCQK}</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项目支出</w:t>
      </w:r>
      <w:r>
        <w:rPr>
          <w:rStyle w:val="13"/>
          <w:rFonts w:hint="eastAsia" w:ascii="仿宋" w:hAnsi="仿宋" w:eastAsia="仿宋"/>
          <w:color w:val="auto"/>
          <w:sz w:val="32"/>
          <w:szCs w:val="32"/>
          <w:lang w:val="en-US" w:eastAsia="zh-CN"/>
        </w:rPr>
        <w:t>5556</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611.94</w:t>
      </w:r>
      <w:r>
        <w:rPr>
          <w:rStyle w:val="13"/>
          <w:rFonts w:ascii="仿宋" w:hAnsi="仿宋" w:eastAsia="仿宋"/>
          <w:color w:val="auto"/>
          <w:sz w:val="32"/>
          <w:szCs w:val="32"/>
        </w:rPr>
        <w:t>万元;其中：商品和服务支出</w:t>
      </w:r>
      <w:r>
        <w:rPr>
          <w:rStyle w:val="13"/>
          <w:rFonts w:hint="eastAsia" w:ascii="仿宋" w:hAnsi="仿宋" w:eastAsia="仿宋"/>
          <w:color w:val="auto"/>
          <w:sz w:val="32"/>
          <w:szCs w:val="32"/>
          <w:lang w:val="en-US" w:eastAsia="zh-CN"/>
        </w:rPr>
        <w:t>455.74</w:t>
      </w:r>
      <w:r>
        <w:rPr>
          <w:rStyle w:val="13"/>
          <w:rFonts w:ascii="仿宋" w:hAnsi="仿宋" w:eastAsia="仿宋"/>
          <w:color w:val="auto"/>
          <w:sz w:val="32"/>
          <w:szCs w:val="32"/>
        </w:rPr>
        <w:t>万元,资本性支出</w:t>
      </w:r>
      <w:r>
        <w:rPr>
          <w:rStyle w:val="13"/>
          <w:rFonts w:hint="eastAsia" w:ascii="仿宋" w:hAnsi="仿宋" w:eastAsia="仿宋"/>
          <w:color w:val="auto"/>
          <w:sz w:val="32"/>
          <w:szCs w:val="32"/>
          <w:lang w:val="en-US" w:eastAsia="zh-CN"/>
        </w:rPr>
        <w:t>4640.05</w:t>
      </w:r>
      <w:r>
        <w:rPr>
          <w:rStyle w:val="13"/>
          <w:rFonts w:ascii="仿宋" w:hAnsi="仿宋" w:eastAsia="仿宋"/>
          <w:color w:val="auto"/>
          <w:sz w:val="32"/>
          <w:szCs w:val="32"/>
        </w:rPr>
        <w:t>万元。</w:t>
      </w:r>
      <w:r>
        <w:rPr>
          <w:color w:val="auto"/>
        </w:rPr>
        <w:fldChar w:fldCharType="end"/>
      </w:r>
    </w:p>
    <w:p w14:paraId="6D724FC3">
      <w:pPr>
        <w:ind w:firstLine="643" w:firstLineChars="200"/>
        <w:rPr>
          <w:rStyle w:val="13"/>
          <w:rFonts w:hint="default" w:ascii="仿宋" w:hAnsi="仿宋" w:eastAsia="仿宋" w:cs="Times New Roman"/>
          <w:color w:val="auto"/>
          <w:sz w:val="32"/>
          <w:szCs w:val="32"/>
          <w:lang w:val="en-US" w:eastAsia="zh-CN"/>
        </w:rPr>
      </w:pPr>
      <w:r>
        <w:rPr>
          <w:rStyle w:val="13"/>
          <w:rFonts w:hint="eastAsia" w:ascii="仿宋" w:hAnsi="仿宋" w:eastAsia="仿宋"/>
          <w:b/>
          <w:bCs/>
          <w:color w:val="auto"/>
          <w:sz w:val="32"/>
          <w:szCs w:val="32"/>
        </w:rPr>
        <w:t>按支出功能科目划分</w:t>
      </w:r>
      <w:r>
        <w:rPr>
          <w:rStyle w:val="13"/>
          <w:rFonts w:hint="eastAsia" w:ascii="仿宋" w:hAnsi="仿宋" w:eastAsia="仿宋"/>
          <w:color w:val="auto"/>
          <w:sz w:val="32"/>
          <w:szCs w:val="32"/>
        </w:rPr>
        <w:t>：</w:t>
      </w:r>
      <w:r>
        <w:rPr>
          <w:rStyle w:val="13"/>
          <w:rFonts w:ascii="仿宋" w:hAnsi="仿宋" w:eastAsia="仿宋"/>
          <w:color w:val="auto"/>
          <w:sz w:val="32"/>
          <w:szCs w:val="32"/>
        </w:rPr>
        <w:t xml:space="preserve"> </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${page540426799.ds197859873_REP_BGT_T_HC1100002019DXQ01DW_GNZJMX}</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一般公共服务支出</w:t>
      </w:r>
      <w:r>
        <w:rPr>
          <w:rStyle w:val="13"/>
          <w:rFonts w:hint="eastAsia" w:ascii="仿宋" w:hAnsi="仿宋" w:eastAsia="仿宋"/>
          <w:color w:val="auto"/>
          <w:sz w:val="32"/>
          <w:szCs w:val="32"/>
          <w:lang w:val="en-US" w:eastAsia="zh-CN"/>
        </w:rPr>
        <w:t>1081.24</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1498.55</w:t>
      </w:r>
      <w:r>
        <w:rPr>
          <w:rStyle w:val="13"/>
          <w:rFonts w:ascii="仿宋" w:hAnsi="仿宋" w:eastAsia="仿宋"/>
          <w:color w:val="auto"/>
          <w:sz w:val="32"/>
          <w:szCs w:val="32"/>
        </w:rPr>
        <w:t>万元;社会保障和就业支出</w:t>
      </w:r>
      <w:r>
        <w:rPr>
          <w:rStyle w:val="13"/>
          <w:rFonts w:hint="eastAsia" w:ascii="仿宋" w:hAnsi="仿宋" w:eastAsia="仿宋"/>
          <w:color w:val="auto"/>
          <w:sz w:val="32"/>
          <w:szCs w:val="32"/>
          <w:lang w:val="en-US" w:eastAsia="zh-CN"/>
        </w:rPr>
        <w:t>143.59</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8.62</w:t>
      </w:r>
      <w:r>
        <w:rPr>
          <w:rStyle w:val="13"/>
          <w:rFonts w:ascii="仿宋" w:hAnsi="仿宋" w:eastAsia="仿宋"/>
          <w:color w:val="auto"/>
          <w:sz w:val="32"/>
          <w:szCs w:val="32"/>
        </w:rPr>
        <w:t>万元;卫生健康支出</w:t>
      </w:r>
      <w:r>
        <w:rPr>
          <w:rStyle w:val="13"/>
          <w:rFonts w:hint="eastAsia" w:ascii="仿宋" w:hAnsi="仿宋" w:eastAsia="仿宋"/>
          <w:color w:val="auto"/>
          <w:sz w:val="32"/>
          <w:szCs w:val="32"/>
          <w:lang w:val="en-US" w:eastAsia="zh-CN"/>
        </w:rPr>
        <w:t>50.76</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14.21</w:t>
      </w:r>
      <w:r>
        <w:rPr>
          <w:rStyle w:val="13"/>
          <w:rFonts w:ascii="仿宋" w:hAnsi="仿宋" w:eastAsia="仿宋"/>
          <w:color w:val="auto"/>
          <w:sz w:val="32"/>
          <w:szCs w:val="32"/>
        </w:rPr>
        <w:t>万元;住房保障支出</w:t>
      </w:r>
      <w:r>
        <w:rPr>
          <w:rStyle w:val="13"/>
          <w:rFonts w:hint="eastAsia" w:ascii="仿宋" w:hAnsi="仿宋" w:eastAsia="仿宋"/>
          <w:color w:val="auto"/>
          <w:sz w:val="32"/>
          <w:szCs w:val="32"/>
          <w:lang w:val="en-US" w:eastAsia="zh-CN"/>
        </w:rPr>
        <w:t>86.4</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3.11</w:t>
      </w:r>
      <w:r>
        <w:rPr>
          <w:rStyle w:val="13"/>
          <w:rFonts w:ascii="仿宋" w:hAnsi="仿宋" w:eastAsia="仿宋"/>
          <w:color w:val="auto"/>
          <w:sz w:val="32"/>
          <w:szCs w:val="32"/>
        </w:rPr>
        <w:t>万元。</w:t>
      </w:r>
      <w:r>
        <w:rPr>
          <w:color w:val="auto"/>
        </w:rPr>
        <w:fldChar w:fldCharType="end"/>
      </w:r>
      <w:r>
        <w:rPr>
          <w:rStyle w:val="13"/>
          <w:rFonts w:hint="eastAsia" w:ascii="仿宋" w:hAnsi="仿宋" w:eastAsia="仿宋" w:cs="Times New Roman"/>
          <w:color w:val="auto"/>
          <w:sz w:val="32"/>
          <w:szCs w:val="32"/>
          <w:lang w:eastAsia="zh-CN"/>
        </w:rPr>
        <w:t>教育支出</w:t>
      </w:r>
      <w:r>
        <w:rPr>
          <w:rStyle w:val="13"/>
          <w:rFonts w:hint="eastAsia" w:ascii="仿宋" w:hAnsi="仿宋" w:eastAsia="仿宋" w:cs="Times New Roman"/>
          <w:color w:val="auto"/>
          <w:sz w:val="32"/>
          <w:szCs w:val="32"/>
          <w:lang w:val="en-US" w:eastAsia="zh-CN"/>
        </w:rPr>
        <w:t xml:space="preserve">1000万元，较上年预算安排增加1000万元；科学技术支出500万元，较上年预算安排增加440万元；文化旅游体育与传媒支出 500万元，较上年预算安排增加500万元；城乡社区支出200万元，较上年预算安排减少1300万元 ；农林水支出2500万元，较上年预算安排增加1500万元；资源勘探工业信息等支出696万元，较上年预算安排减少1304万元。      </w:t>
      </w:r>
    </w:p>
    <w:p w14:paraId="1DC034FE">
      <w:pPr>
        <w:ind w:firstLine="643" w:firstLineChars="200"/>
        <w:rPr>
          <w:color w:val="auto"/>
        </w:rPr>
      </w:pPr>
      <w:r>
        <w:rPr>
          <w:rStyle w:val="13"/>
          <w:rFonts w:hint="eastAsia" w:ascii="仿宋" w:hAnsi="仿宋" w:eastAsia="仿宋"/>
          <w:b/>
          <w:bCs/>
          <w:color w:val="auto"/>
          <w:sz w:val="32"/>
          <w:szCs w:val="32"/>
        </w:rPr>
        <w:t>按支出经济分类划分</w:t>
      </w:r>
      <w:r>
        <w:rPr>
          <w:rStyle w:val="13"/>
          <w:rFonts w:hint="eastAsia" w:ascii="仿宋" w:hAnsi="仿宋" w:eastAsia="仿宋"/>
          <w:color w:val="auto"/>
          <w:sz w:val="32"/>
          <w:szCs w:val="32"/>
        </w:rPr>
        <w:t>：</w:t>
      </w:r>
      <w:r>
        <w:rPr>
          <w:rStyle w:val="13"/>
          <w:rFonts w:ascii="仿宋" w:hAnsi="仿宋" w:eastAsia="仿宋"/>
          <w:color w:val="auto"/>
          <w:sz w:val="32"/>
          <w:szCs w:val="32"/>
        </w:rPr>
        <w:t xml:space="preserve"> </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${page540426799.ds197859873_REP_BGT_T_HC1100002019DXQ01DW_JJMX}</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工资福利支出</w:t>
      </w:r>
      <w:r>
        <w:rPr>
          <w:rStyle w:val="13"/>
          <w:rFonts w:hint="eastAsia" w:ascii="仿宋" w:hAnsi="仿宋" w:eastAsia="仿宋"/>
          <w:color w:val="auto"/>
          <w:sz w:val="32"/>
          <w:szCs w:val="32"/>
          <w:lang w:val="en-US" w:eastAsia="zh-CN"/>
        </w:rPr>
        <w:t>1531.39</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82.11</w:t>
      </w:r>
      <w:r>
        <w:rPr>
          <w:rStyle w:val="13"/>
          <w:rFonts w:ascii="仿宋" w:hAnsi="仿宋" w:eastAsia="仿宋"/>
          <w:color w:val="auto"/>
          <w:sz w:val="32"/>
          <w:szCs w:val="32"/>
        </w:rPr>
        <w:t>万元;商品和服务支出</w:t>
      </w:r>
      <w:r>
        <w:rPr>
          <w:rStyle w:val="13"/>
          <w:rFonts w:hint="eastAsia" w:ascii="仿宋" w:hAnsi="仿宋" w:eastAsia="仿宋"/>
          <w:color w:val="auto"/>
          <w:sz w:val="32"/>
          <w:szCs w:val="32"/>
          <w:lang w:val="en-US" w:eastAsia="zh-CN"/>
        </w:rPr>
        <w:t>573.87</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73.35</w:t>
      </w:r>
      <w:r>
        <w:rPr>
          <w:rStyle w:val="13"/>
          <w:rFonts w:ascii="仿宋" w:hAnsi="仿宋" w:eastAsia="仿宋"/>
          <w:color w:val="auto"/>
          <w:sz w:val="32"/>
          <w:szCs w:val="32"/>
        </w:rPr>
        <w:t>万元;对个人和家庭的补助</w:t>
      </w:r>
      <w:r>
        <w:rPr>
          <w:rStyle w:val="13"/>
          <w:rFonts w:hint="eastAsia" w:ascii="仿宋" w:hAnsi="仿宋" w:eastAsia="仿宋"/>
          <w:color w:val="auto"/>
          <w:sz w:val="32"/>
          <w:szCs w:val="32"/>
          <w:lang w:val="en-US" w:eastAsia="zh-CN"/>
        </w:rPr>
        <w:t>12.7</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15.06</w:t>
      </w:r>
      <w:r>
        <w:rPr>
          <w:rStyle w:val="13"/>
          <w:rFonts w:ascii="仿宋" w:hAnsi="仿宋" w:eastAsia="仿宋"/>
          <w:color w:val="auto"/>
          <w:sz w:val="32"/>
          <w:szCs w:val="32"/>
        </w:rPr>
        <w:t>万元;资本性支出</w:t>
      </w:r>
      <w:r>
        <w:rPr>
          <w:rStyle w:val="13"/>
          <w:rFonts w:hint="eastAsia" w:ascii="仿宋" w:hAnsi="仿宋" w:eastAsia="仿宋"/>
          <w:color w:val="auto"/>
          <w:sz w:val="32"/>
          <w:szCs w:val="32"/>
          <w:lang w:val="en-US" w:eastAsia="zh-CN"/>
        </w:rPr>
        <w:t>4640.04</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3639.75</w:t>
      </w:r>
      <w:r>
        <w:rPr>
          <w:rStyle w:val="13"/>
          <w:rFonts w:ascii="仿宋" w:hAnsi="仿宋" w:eastAsia="仿宋"/>
          <w:color w:val="auto"/>
          <w:sz w:val="32"/>
          <w:szCs w:val="32"/>
        </w:rPr>
        <w:t>万元。</w:t>
      </w:r>
      <w:r>
        <w:rPr>
          <w:color w:val="auto"/>
        </w:rPr>
        <w:fldChar w:fldCharType="end"/>
      </w:r>
    </w:p>
    <w:p w14:paraId="2F7F5B43">
      <w:pPr>
        <w:ind w:firstLine="321" w:firstLineChars="100"/>
        <w:rPr>
          <w:rStyle w:val="13"/>
          <w:rFonts w:hint="eastAsia" w:ascii="Adobe 仿宋 Std R" w:hAnsi="Adobe 仿宋 Std R" w:eastAsia="Adobe 仿宋 Std R"/>
          <w:b/>
          <w:color w:val="auto"/>
          <w:sz w:val="32"/>
          <w:szCs w:val="32"/>
          <w:lang w:eastAsia="zh-CN"/>
        </w:rPr>
      </w:pPr>
      <w:r>
        <w:rPr>
          <w:rStyle w:val="13"/>
          <w:rFonts w:hint="eastAsia" w:ascii="Adobe 仿宋 Std R" w:hAnsi="Adobe 仿宋 Std R" w:eastAsia="Adobe 仿宋 Std R"/>
          <w:b/>
          <w:color w:val="auto"/>
          <w:sz w:val="32"/>
          <w:szCs w:val="32"/>
        </w:rPr>
        <w:t xml:space="preserve"> (三)财政拨款支出情况</w:t>
      </w:r>
    </w:p>
    <w:p w14:paraId="22CE7E96">
      <w:pPr>
        <w:widowControl/>
        <w:ind w:firstLine="640" w:firstLineChars="200"/>
        <w:rPr>
          <w:rFonts w:hint="default" w:ascii="仿宋" w:hAnsi="仿宋" w:eastAsia="宋体" w:cs="Times New Roman"/>
          <w:color w:val="auto"/>
          <w:kern w:val="0"/>
          <w:sz w:val="32"/>
          <w:szCs w:val="32"/>
          <w:lang w:val="en-US" w:eastAsia="zh-CN"/>
        </w:rPr>
      </w:pPr>
      <w:r>
        <w:rPr>
          <w:rStyle w:val="13"/>
          <w:rFonts w:hint="eastAsia" w:ascii="仿宋" w:hAnsi="仿宋" w:eastAsia="仿宋"/>
          <w:color w:val="auto"/>
          <w:sz w:val="32"/>
          <w:szCs w:val="32"/>
        </w:rPr>
        <w:t>2</w:t>
      </w:r>
      <w:r>
        <w:rPr>
          <w:rStyle w:val="13"/>
          <w:rFonts w:ascii="仿宋" w:hAnsi="仿宋" w:eastAsia="仿宋"/>
          <w:color w:val="auto"/>
          <w:sz w:val="32"/>
          <w:szCs w:val="32"/>
        </w:rPr>
        <w:t>02</w:t>
      </w:r>
      <w:r>
        <w:rPr>
          <w:rStyle w:val="13"/>
          <w:rFonts w:hint="eastAsia" w:ascii="仿宋" w:hAnsi="仿宋" w:eastAsia="仿宋"/>
          <w:color w:val="auto"/>
          <w:sz w:val="32"/>
          <w:szCs w:val="32"/>
          <w:lang w:val="en-US" w:eastAsia="zh-CN"/>
        </w:rPr>
        <w:t>4</w:t>
      </w:r>
      <w:r>
        <w:rPr>
          <w:rStyle w:val="13"/>
          <w:rFonts w:hint="eastAsia" w:ascii="仿宋" w:hAnsi="仿宋" w:eastAsia="仿宋"/>
          <w:color w:val="auto"/>
          <w:sz w:val="32"/>
          <w:szCs w:val="32"/>
        </w:rPr>
        <w:t>年</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${page540426799.ds254512694_REP_JXJC_AGENCY_WZR_NAME}</w:instrText>
      </w:r>
      <w:r>
        <w:rPr>
          <w:rStyle w:val="13"/>
          <w:rFonts w:ascii="仿宋" w:hAnsi="仿宋" w:eastAsia="仿宋"/>
          <w:color w:val="auto"/>
          <w:sz w:val="32"/>
          <w:szCs w:val="32"/>
        </w:rPr>
        <w:fldChar w:fldCharType="separate"/>
      </w:r>
      <w:r>
        <w:rPr>
          <w:rStyle w:val="13"/>
          <w:rFonts w:hint="eastAsia" w:ascii="仿宋" w:hAnsi="仿宋" w:eastAsia="仿宋"/>
          <w:color w:val="auto"/>
          <w:sz w:val="32"/>
          <w:szCs w:val="32"/>
          <w:lang w:eastAsia="zh-CN"/>
        </w:rPr>
        <w:t>庐山市白鹿镇人民政府</w:t>
      </w:r>
      <w:r>
        <w:rPr>
          <w:color w:val="auto"/>
        </w:rPr>
        <w:fldChar w:fldCharType="end"/>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${page540426799.ds357974894_REP_BGT_T_HC1100002019_DXQ02DW_S_CBXJ}</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财政拨款支出预算总额</w:t>
      </w:r>
      <w:r>
        <w:rPr>
          <w:rStyle w:val="13"/>
          <w:rFonts w:hint="eastAsia" w:ascii="仿宋" w:hAnsi="仿宋" w:eastAsia="仿宋"/>
          <w:color w:val="auto"/>
          <w:sz w:val="32"/>
          <w:szCs w:val="32"/>
          <w:lang w:val="en-US" w:eastAsia="zh-CN"/>
        </w:rPr>
        <w:t>6758</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596.64</w:t>
      </w:r>
      <w:r>
        <w:rPr>
          <w:rStyle w:val="13"/>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减少变化原因为厉行节约，严控支出。</w:t>
      </w:r>
    </w:p>
    <w:p w14:paraId="666CFF96">
      <w:pPr>
        <w:ind w:firstLine="643" w:firstLineChars="200"/>
        <w:rPr>
          <w:rStyle w:val="13"/>
          <w:rFonts w:hint="default" w:ascii="仿宋" w:hAnsi="仿宋" w:eastAsia="仿宋" w:cs="Times New Roman"/>
          <w:color w:val="auto"/>
          <w:sz w:val="32"/>
          <w:szCs w:val="32"/>
          <w:lang w:val="en-US" w:eastAsia="zh-CN"/>
        </w:rPr>
      </w:pPr>
      <w:r>
        <w:rPr>
          <w:rStyle w:val="13"/>
          <w:rFonts w:hint="eastAsia" w:ascii="仿宋" w:hAnsi="仿宋" w:eastAsia="仿宋"/>
          <w:b/>
          <w:bCs/>
          <w:color w:val="auto"/>
          <w:sz w:val="32"/>
          <w:szCs w:val="32"/>
        </w:rPr>
        <w:t>按支出功能科目划分</w:t>
      </w:r>
      <w:r>
        <w:rPr>
          <w:rStyle w:val="13"/>
          <w:rFonts w:hint="eastAsia" w:ascii="仿宋" w:hAnsi="仿宋" w:eastAsia="仿宋"/>
          <w:color w:val="auto"/>
          <w:sz w:val="32"/>
          <w:szCs w:val="32"/>
        </w:rPr>
        <w:t>：</w:t>
      </w:r>
      <w:r>
        <w:rPr>
          <w:rStyle w:val="13"/>
          <w:rFonts w:ascii="仿宋" w:hAnsi="仿宋" w:eastAsia="仿宋"/>
          <w:color w:val="auto"/>
          <w:sz w:val="32"/>
          <w:szCs w:val="32"/>
        </w:rPr>
        <w:t xml:space="preserve"> </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${page540426799.ds197859873_REP_BGT_T_HC1100002019DXQ01DW_GNZJMX}</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一般公共服务支出</w:t>
      </w:r>
      <w:r>
        <w:rPr>
          <w:rStyle w:val="13"/>
          <w:rFonts w:hint="eastAsia" w:ascii="仿宋" w:hAnsi="仿宋" w:eastAsia="仿宋"/>
          <w:color w:val="auto"/>
          <w:sz w:val="32"/>
          <w:szCs w:val="32"/>
          <w:lang w:val="en-US" w:eastAsia="zh-CN"/>
        </w:rPr>
        <w:t>1081.24</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1498.55</w:t>
      </w:r>
      <w:r>
        <w:rPr>
          <w:rStyle w:val="13"/>
          <w:rFonts w:ascii="仿宋" w:hAnsi="仿宋" w:eastAsia="仿宋"/>
          <w:color w:val="auto"/>
          <w:sz w:val="32"/>
          <w:szCs w:val="32"/>
        </w:rPr>
        <w:t>万元;社会保障和就业支出</w:t>
      </w:r>
      <w:r>
        <w:rPr>
          <w:rStyle w:val="13"/>
          <w:rFonts w:hint="eastAsia" w:ascii="仿宋" w:hAnsi="仿宋" w:eastAsia="仿宋"/>
          <w:color w:val="auto"/>
          <w:sz w:val="32"/>
          <w:szCs w:val="32"/>
          <w:lang w:val="en-US" w:eastAsia="zh-CN"/>
        </w:rPr>
        <w:t>143.59</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8.62</w:t>
      </w:r>
      <w:r>
        <w:rPr>
          <w:rStyle w:val="13"/>
          <w:rFonts w:ascii="仿宋" w:hAnsi="仿宋" w:eastAsia="仿宋"/>
          <w:color w:val="auto"/>
          <w:sz w:val="32"/>
          <w:szCs w:val="32"/>
        </w:rPr>
        <w:t>万元;卫生健康支出</w:t>
      </w:r>
      <w:r>
        <w:rPr>
          <w:rStyle w:val="13"/>
          <w:rFonts w:hint="eastAsia" w:ascii="仿宋" w:hAnsi="仿宋" w:eastAsia="仿宋"/>
          <w:color w:val="auto"/>
          <w:sz w:val="32"/>
          <w:szCs w:val="32"/>
          <w:lang w:val="en-US" w:eastAsia="zh-CN"/>
        </w:rPr>
        <w:t>50.76</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14.21</w:t>
      </w:r>
      <w:r>
        <w:rPr>
          <w:rStyle w:val="13"/>
          <w:rFonts w:ascii="仿宋" w:hAnsi="仿宋" w:eastAsia="仿宋"/>
          <w:color w:val="auto"/>
          <w:sz w:val="32"/>
          <w:szCs w:val="32"/>
        </w:rPr>
        <w:t>万元;住房保障支出</w:t>
      </w:r>
      <w:r>
        <w:rPr>
          <w:rStyle w:val="13"/>
          <w:rFonts w:hint="eastAsia" w:ascii="仿宋" w:hAnsi="仿宋" w:eastAsia="仿宋"/>
          <w:color w:val="auto"/>
          <w:sz w:val="32"/>
          <w:szCs w:val="32"/>
          <w:lang w:val="en-US" w:eastAsia="zh-CN"/>
        </w:rPr>
        <w:t>86.4</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3.11</w:t>
      </w:r>
      <w:r>
        <w:rPr>
          <w:rStyle w:val="13"/>
          <w:rFonts w:ascii="仿宋" w:hAnsi="仿宋" w:eastAsia="仿宋"/>
          <w:color w:val="auto"/>
          <w:sz w:val="32"/>
          <w:szCs w:val="32"/>
        </w:rPr>
        <w:t>万元。</w:t>
      </w:r>
      <w:r>
        <w:rPr>
          <w:color w:val="auto"/>
        </w:rPr>
        <w:fldChar w:fldCharType="end"/>
      </w:r>
      <w:r>
        <w:rPr>
          <w:rStyle w:val="13"/>
          <w:rFonts w:hint="eastAsia" w:ascii="仿宋" w:hAnsi="仿宋" w:eastAsia="仿宋" w:cs="Times New Roman"/>
          <w:color w:val="auto"/>
          <w:sz w:val="32"/>
          <w:szCs w:val="32"/>
          <w:lang w:eastAsia="zh-CN"/>
        </w:rPr>
        <w:t>教育支出</w:t>
      </w:r>
      <w:r>
        <w:rPr>
          <w:rStyle w:val="13"/>
          <w:rFonts w:hint="eastAsia" w:ascii="仿宋" w:hAnsi="仿宋" w:eastAsia="仿宋" w:cs="Times New Roman"/>
          <w:color w:val="auto"/>
          <w:sz w:val="32"/>
          <w:szCs w:val="32"/>
          <w:lang w:val="en-US" w:eastAsia="zh-CN"/>
        </w:rPr>
        <w:t xml:space="preserve">1000万元，较上年预算安排增加1000万元；科学技术支出500万元，较上年预算安排增加440万元；文化旅游体育与传媒支出 500万元，较上年预算安排增加500万元；城乡社区支出200万元，较上年预算安排减少1300万元 ；农林水支出2500万元，较上年预算安排增加1500万元；资源勘探工业信息等支出696万元，较上年预算安排减少1304万元。      </w:t>
      </w:r>
    </w:p>
    <w:p w14:paraId="2315AB72">
      <w:pPr>
        <w:ind w:firstLine="643" w:firstLineChars="200"/>
        <w:rPr>
          <w:color w:val="auto"/>
        </w:rPr>
      </w:pPr>
      <w:r>
        <w:rPr>
          <w:rStyle w:val="13"/>
          <w:rFonts w:hint="eastAsia" w:ascii="仿宋" w:hAnsi="仿宋" w:eastAsia="仿宋"/>
          <w:b/>
          <w:bCs/>
          <w:color w:val="auto"/>
          <w:sz w:val="32"/>
          <w:szCs w:val="32"/>
        </w:rPr>
        <w:t>按支出经济分类划分</w:t>
      </w:r>
      <w:r>
        <w:rPr>
          <w:rStyle w:val="13"/>
          <w:rFonts w:hint="eastAsia" w:ascii="仿宋" w:hAnsi="仿宋" w:eastAsia="仿宋"/>
          <w:color w:val="auto"/>
          <w:sz w:val="32"/>
          <w:szCs w:val="32"/>
        </w:rPr>
        <w:t>：</w:t>
      </w:r>
      <w:r>
        <w:rPr>
          <w:rStyle w:val="13"/>
          <w:rFonts w:ascii="仿宋" w:hAnsi="仿宋" w:eastAsia="仿宋"/>
          <w:color w:val="auto"/>
          <w:sz w:val="32"/>
          <w:szCs w:val="32"/>
        </w:rPr>
        <w:t xml:space="preserve"> </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${page540426799.ds197859873_REP_BGT_T_HC1100002019DXQ01DW_JJMX}</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工资福利支出</w:t>
      </w:r>
      <w:r>
        <w:rPr>
          <w:rStyle w:val="13"/>
          <w:rFonts w:hint="eastAsia" w:ascii="仿宋" w:hAnsi="仿宋" w:eastAsia="仿宋"/>
          <w:color w:val="auto"/>
          <w:sz w:val="32"/>
          <w:szCs w:val="32"/>
          <w:lang w:val="en-US" w:eastAsia="zh-CN"/>
        </w:rPr>
        <w:t>1531.39</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82.11</w:t>
      </w:r>
      <w:r>
        <w:rPr>
          <w:rStyle w:val="13"/>
          <w:rFonts w:ascii="仿宋" w:hAnsi="仿宋" w:eastAsia="仿宋"/>
          <w:color w:val="auto"/>
          <w:sz w:val="32"/>
          <w:szCs w:val="32"/>
        </w:rPr>
        <w:t>万元;商品和服务支出</w:t>
      </w:r>
      <w:r>
        <w:rPr>
          <w:rStyle w:val="13"/>
          <w:rFonts w:hint="eastAsia" w:ascii="仿宋" w:hAnsi="仿宋" w:eastAsia="仿宋"/>
          <w:color w:val="auto"/>
          <w:sz w:val="32"/>
          <w:szCs w:val="32"/>
          <w:lang w:val="en-US" w:eastAsia="zh-CN"/>
        </w:rPr>
        <w:t>573.87</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73.35</w:t>
      </w:r>
      <w:r>
        <w:rPr>
          <w:rStyle w:val="13"/>
          <w:rFonts w:ascii="仿宋" w:hAnsi="仿宋" w:eastAsia="仿宋"/>
          <w:color w:val="auto"/>
          <w:sz w:val="32"/>
          <w:szCs w:val="32"/>
        </w:rPr>
        <w:t>万元;对个人和家庭的补助</w:t>
      </w:r>
      <w:r>
        <w:rPr>
          <w:rStyle w:val="13"/>
          <w:rFonts w:hint="eastAsia" w:ascii="仿宋" w:hAnsi="仿宋" w:eastAsia="仿宋"/>
          <w:color w:val="auto"/>
          <w:sz w:val="32"/>
          <w:szCs w:val="32"/>
          <w:lang w:val="en-US" w:eastAsia="zh-CN"/>
        </w:rPr>
        <w:t>12.7</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15.06</w:t>
      </w:r>
      <w:r>
        <w:rPr>
          <w:rStyle w:val="13"/>
          <w:rFonts w:ascii="仿宋" w:hAnsi="仿宋" w:eastAsia="仿宋"/>
          <w:color w:val="auto"/>
          <w:sz w:val="32"/>
          <w:szCs w:val="32"/>
        </w:rPr>
        <w:t>万元;资本性支出</w:t>
      </w:r>
      <w:r>
        <w:rPr>
          <w:rStyle w:val="13"/>
          <w:rFonts w:hint="eastAsia" w:ascii="仿宋" w:hAnsi="仿宋" w:eastAsia="仿宋"/>
          <w:color w:val="auto"/>
          <w:sz w:val="32"/>
          <w:szCs w:val="32"/>
          <w:lang w:val="en-US" w:eastAsia="zh-CN"/>
        </w:rPr>
        <w:t>4640.04</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3639.75</w:t>
      </w:r>
      <w:r>
        <w:rPr>
          <w:rStyle w:val="13"/>
          <w:rFonts w:ascii="仿宋" w:hAnsi="仿宋" w:eastAsia="仿宋"/>
          <w:color w:val="auto"/>
          <w:sz w:val="32"/>
          <w:szCs w:val="32"/>
        </w:rPr>
        <w:t>万元。</w:t>
      </w:r>
      <w:r>
        <w:rPr>
          <w:color w:val="auto"/>
        </w:rPr>
        <w:fldChar w:fldCharType="end"/>
      </w:r>
    </w:p>
    <w:p w14:paraId="3B8C4248">
      <w:pPr>
        <w:ind w:firstLine="321" w:firstLineChars="100"/>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(四)政府性基金情况</w:t>
      </w:r>
    </w:p>
    <w:p w14:paraId="4F6905ED">
      <w:pPr>
        <w:ind w:firstLine="640" w:firstLineChars="200"/>
        <w:rPr>
          <w:rStyle w:val="13"/>
          <w:rFonts w:hint="eastAsia" w:ascii="仿宋" w:hAnsi="仿宋" w:eastAsia="仿宋" w:cs="Times New Roman"/>
          <w:color w:val="auto"/>
          <w:sz w:val="32"/>
          <w:szCs w:val="32"/>
          <w:lang w:eastAsia="zh-CN"/>
        </w:rPr>
      </w:pPr>
      <w:r>
        <w:rPr>
          <w:rStyle w:val="13"/>
          <w:rFonts w:hint="eastAsia" w:ascii="仿宋" w:hAnsi="仿宋" w:eastAsia="仿宋" w:cs="Times New Roman"/>
          <w:color w:val="auto"/>
          <w:sz w:val="32"/>
          <w:szCs w:val="32"/>
        </w:rPr>
        <w:t>本</w:t>
      </w:r>
      <w:r>
        <w:rPr>
          <w:rStyle w:val="13"/>
          <w:rFonts w:hint="eastAsia" w:ascii="仿宋" w:hAnsi="仿宋" w:eastAsia="仿宋" w:cs="Times New Roman"/>
          <w:color w:val="auto"/>
          <w:sz w:val="32"/>
          <w:szCs w:val="32"/>
          <w:lang w:eastAsia="zh-CN"/>
        </w:rPr>
        <w:t>部门</w:t>
      </w:r>
      <w:r>
        <w:rPr>
          <w:rStyle w:val="13"/>
          <w:rFonts w:hint="eastAsia" w:ascii="仿宋" w:hAnsi="仿宋" w:eastAsia="仿宋" w:cs="Times New Roman"/>
          <w:color w:val="auto"/>
          <w:sz w:val="32"/>
          <w:szCs w:val="32"/>
        </w:rPr>
        <w:t>没有使用政府性基金预算拨款安排的支出</w:t>
      </w:r>
      <w:r>
        <w:rPr>
          <w:rStyle w:val="13"/>
          <w:rFonts w:hint="eastAsia" w:ascii="仿宋" w:hAnsi="仿宋" w:eastAsia="仿宋" w:cs="Times New Roman"/>
          <w:color w:val="auto"/>
          <w:sz w:val="32"/>
          <w:szCs w:val="32"/>
          <w:lang w:eastAsia="zh-CN"/>
        </w:rPr>
        <w:t>。</w:t>
      </w:r>
    </w:p>
    <w:p w14:paraId="10330FE3">
      <w:pPr>
        <w:ind w:firstLine="321" w:firstLineChars="100"/>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（五）国有资本经营情况</w:t>
      </w:r>
    </w:p>
    <w:p w14:paraId="7FA6D494">
      <w:pPr>
        <w:widowControl/>
        <w:ind w:firstLine="640" w:firstLineChars="200"/>
        <w:rPr>
          <w:rStyle w:val="13"/>
          <w:rFonts w:hint="eastAsia" w:ascii="Adobe 仿宋 Std R" w:hAnsi="Adobe 仿宋 Std R" w:eastAsia="Adobe 仿宋 Std R"/>
          <w:color w:val="auto"/>
          <w:sz w:val="32"/>
          <w:szCs w:val="32"/>
          <w:lang w:val="en-US" w:eastAsia="zh-CN"/>
        </w:rPr>
      </w:pPr>
      <w:r>
        <w:rPr>
          <w:rStyle w:val="13"/>
          <w:rFonts w:hint="eastAsia" w:ascii="Adobe 仿宋 Std R" w:hAnsi="Adobe 仿宋 Std R" w:eastAsia="Adobe 仿宋 Std R"/>
          <w:color w:val="auto"/>
          <w:sz w:val="32"/>
          <w:szCs w:val="32"/>
        </w:rPr>
        <w:t>本</w:t>
      </w:r>
      <w:r>
        <w:rPr>
          <w:rStyle w:val="13"/>
          <w:rFonts w:hint="eastAsia" w:ascii="Adobe 仿宋 Std R" w:hAnsi="Adobe 仿宋 Std R" w:eastAsia="Adobe 仿宋 Std R"/>
          <w:color w:val="auto"/>
          <w:sz w:val="32"/>
          <w:szCs w:val="32"/>
          <w:lang w:eastAsia="zh-CN"/>
        </w:rPr>
        <w:t>部门</w:t>
      </w:r>
      <w:r>
        <w:rPr>
          <w:rStyle w:val="13"/>
          <w:rFonts w:hint="eastAsia" w:ascii="Adobe 仿宋 Std R" w:hAnsi="Adobe 仿宋 Std R" w:eastAsia="Adobe 仿宋 Std R"/>
          <w:color w:val="auto"/>
          <w:sz w:val="32"/>
          <w:szCs w:val="32"/>
        </w:rPr>
        <w:t>没有使用国有资本经营预算拨款安排的支出</w:t>
      </w:r>
      <w:r>
        <w:rPr>
          <w:rStyle w:val="13"/>
          <w:rFonts w:hint="eastAsia" w:ascii="Adobe 仿宋 Std R" w:hAnsi="Adobe 仿宋 Std R" w:eastAsia="Adobe 仿宋 Std R"/>
          <w:color w:val="auto"/>
          <w:sz w:val="32"/>
          <w:szCs w:val="32"/>
          <w:lang w:eastAsia="zh-CN"/>
        </w:rPr>
        <w:t>。</w:t>
      </w:r>
    </w:p>
    <w:p w14:paraId="101832EC">
      <w:pPr>
        <w:ind w:firstLine="321" w:firstLineChars="100"/>
        <w:rPr>
          <w:rStyle w:val="13"/>
          <w:rFonts w:ascii="Adobe 仿宋 Std R" w:hAnsi="Adobe 仿宋 Std R" w:eastAsia="Adobe 仿宋 Std R"/>
          <w:b/>
          <w:color w:val="auto"/>
          <w:sz w:val="32"/>
          <w:szCs w:val="32"/>
        </w:rPr>
      </w:pPr>
      <w:r>
        <w:rPr>
          <w:rStyle w:val="13"/>
          <w:rFonts w:hint="eastAsia" w:ascii="宋体" w:hAnsi="宋体" w:eastAsia="宋体"/>
          <w:b/>
          <w:color w:val="auto"/>
          <w:sz w:val="32"/>
          <w:szCs w:val="32"/>
        </w:rPr>
        <w:t xml:space="preserve"> </w:t>
      </w:r>
      <w:r>
        <w:rPr>
          <w:rStyle w:val="13"/>
          <w:rFonts w:hint="eastAsia" w:ascii="Adobe 仿宋 Std R" w:hAnsi="Adobe 仿宋 Std R" w:eastAsia="Adobe 仿宋 Std R"/>
          <w:b/>
          <w:color w:val="auto"/>
          <w:sz w:val="32"/>
          <w:szCs w:val="32"/>
        </w:rPr>
        <w:t>(六)机关运行经费等重要事项的说明</w:t>
      </w:r>
    </w:p>
    <w:p w14:paraId="34347186">
      <w:pPr>
        <w:widowControl/>
        <w:ind w:firstLine="640" w:firstLineChars="200"/>
        <w:rPr>
          <w:rFonts w:hint="eastAsia" w:ascii="Adobe 仿宋 Std R" w:hAnsi="Adobe 仿宋 Std R" w:eastAsia="Adobe 仿宋 Std R"/>
          <w:color w:val="auto"/>
          <w:sz w:val="32"/>
          <w:szCs w:val="32"/>
          <w:lang w:val="en-US" w:eastAsia="zh-CN"/>
        </w:rPr>
      </w:pPr>
      <w:r>
        <w:rPr>
          <w:rStyle w:val="13"/>
          <w:rFonts w:hint="eastAsia" w:ascii="Adobe 仿宋 Std R" w:hAnsi="Adobe 仿宋 Std R" w:eastAsia="Adobe 仿宋 Std R"/>
          <w:color w:val="auto"/>
          <w:sz w:val="32"/>
          <w:szCs w:val="32"/>
        </w:rPr>
        <w:t>202</w:t>
      </w:r>
      <w:r>
        <w:rPr>
          <w:rStyle w:val="13"/>
          <w:rFonts w:hint="eastAsia" w:ascii="Adobe 仿宋 Std R" w:hAnsi="Adobe 仿宋 Std R" w:eastAsia="Adobe 仿宋 Std R"/>
          <w:color w:val="auto"/>
          <w:sz w:val="32"/>
          <w:szCs w:val="32"/>
          <w:lang w:val="en-US" w:eastAsia="zh-CN"/>
        </w:rPr>
        <w:t>4</w:t>
      </w:r>
      <w:r>
        <w:rPr>
          <w:rStyle w:val="13"/>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eastAsia="zh-CN"/>
        </w:rPr>
        <w:t>单位</w:t>
      </w:r>
      <w:r>
        <w:rPr>
          <w:rFonts w:hint="eastAsia" w:ascii="Adobe 仿宋 Std R" w:hAnsi="Adobe 仿宋 Std R" w:eastAsia="Adobe 仿宋 Std R"/>
          <w:color w:val="auto"/>
          <w:sz w:val="32"/>
          <w:szCs w:val="32"/>
        </w:rPr>
        <w:t>机关运行费预算</w:t>
      </w:r>
      <w:r>
        <w:rPr>
          <w:rFonts w:hint="eastAsia" w:ascii="仿宋_GB2312" w:eastAsia="仿宋_GB2312"/>
          <w:color w:val="auto"/>
          <w:sz w:val="32"/>
          <w:szCs w:val="30"/>
          <w:u w:val="none"/>
          <w:lang w:val="en-US" w:eastAsia="zh-CN"/>
        </w:rPr>
        <w:t>606.88</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385.12</w:t>
      </w:r>
      <w:r>
        <w:rPr>
          <w:rFonts w:hint="eastAsia" w:ascii="Adobe 仿宋 Std R" w:hAnsi="Adobe 仿宋 Std R" w:eastAsia="Adobe 仿宋 Std R"/>
          <w:color w:val="auto"/>
          <w:sz w:val="32"/>
          <w:szCs w:val="32"/>
        </w:rPr>
        <w:t>万元，下降</w:t>
      </w:r>
      <w:r>
        <w:rPr>
          <w:rFonts w:hint="eastAsia" w:ascii="仿宋_GB2312" w:eastAsia="仿宋_GB2312"/>
          <w:color w:val="auto"/>
          <w:sz w:val="32"/>
          <w:szCs w:val="30"/>
          <w:u w:val="none"/>
          <w:lang w:val="en-US" w:eastAsia="zh-CN"/>
        </w:rPr>
        <w:t>38.8</w:t>
      </w: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增长（下降）变化原因为厉行节约，严控支出。</w:t>
      </w:r>
    </w:p>
    <w:p w14:paraId="58D8E6A7">
      <w:pPr>
        <w:widowControl/>
        <w:spacing w:line="580" w:lineRule="exact"/>
        <w:ind w:firstLine="636"/>
        <w:jc w:val="left"/>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auto"/>
          <w:sz w:val="32"/>
          <w:szCs w:val="32"/>
          <w:lang w:val="en-US" w:eastAsia="zh-CN"/>
        </w:rPr>
        <w:t>30.38万元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12万元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4.45万元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7万元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32万元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89.15万元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20万元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12.69万元</w:t>
      </w:r>
      <w:r>
        <w:rPr>
          <w:rFonts w:hint="eastAsia" w:ascii="Adobe 仿宋 Std R" w:hAnsi="Adobe 仿宋 Std R" w:eastAsia="Adobe 仿宋 Std R"/>
          <w:color w:val="auto"/>
          <w:sz w:val="32"/>
          <w:szCs w:val="32"/>
        </w:rPr>
        <w:t>、办公用公务用车运行维护费</w:t>
      </w:r>
      <w:r>
        <w:rPr>
          <w:rFonts w:hint="eastAsia" w:ascii="Adobe 仿宋 Std R" w:hAnsi="Adobe 仿宋 Std R" w:eastAsia="Adobe 仿宋 Std R"/>
          <w:color w:val="auto"/>
          <w:sz w:val="32"/>
          <w:szCs w:val="32"/>
          <w:lang w:val="en-US" w:eastAsia="zh-CN"/>
        </w:rPr>
        <w:t>6.95万元、培训费0.55万元、公务接待费4.25万元，公务用车购置费18万元、其他交通费13.36万元，劳务费152.52万元、委托业务费16.87万元、工会经费42.5万元、其他商品服务支出144.21万元</w:t>
      </w:r>
      <w:r>
        <w:rPr>
          <w:rFonts w:hint="eastAsia" w:ascii="Adobe 仿宋 Std R" w:hAnsi="Adobe 仿宋 Std R" w:eastAsia="Adobe 仿宋 Std R"/>
          <w:color w:val="auto"/>
          <w:sz w:val="32"/>
          <w:szCs w:val="32"/>
          <w:lang w:eastAsia="zh-CN"/>
        </w:rPr>
        <w:t>。</w:t>
      </w:r>
    </w:p>
    <w:p w14:paraId="302D0449">
      <w:pPr>
        <w:ind w:firstLine="321" w:firstLineChars="100"/>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(七)政府采购情况</w:t>
      </w:r>
    </w:p>
    <w:p w14:paraId="7B2CD8B2">
      <w:pPr>
        <w:rPr>
          <w:rFonts w:ascii="Adobe 仿宋 Std R" w:hAnsi="Adobe 仿宋 Std R" w:eastAsia="Adobe 仿宋 Std R"/>
          <w:color w:val="auto"/>
          <w:sz w:val="32"/>
          <w:szCs w:val="32"/>
        </w:rPr>
      </w:pPr>
      <w:r>
        <w:rPr>
          <w:rStyle w:val="13"/>
          <w:rFonts w:hint="eastAsia" w:ascii="宋体" w:hAnsi="宋体" w:eastAsia="宋体"/>
          <w:b/>
          <w:color w:val="auto"/>
          <w:sz w:val="32"/>
          <w:szCs w:val="32"/>
        </w:rPr>
        <w:t xml:space="preserve"> </w:t>
      </w:r>
      <w:r>
        <w:rPr>
          <w:rStyle w:val="13"/>
          <w:rFonts w:hint="eastAsia" w:ascii="宋体" w:hAnsi="宋体" w:eastAsia="宋体"/>
          <w:b/>
          <w:color w:val="auto"/>
          <w:sz w:val="32"/>
          <w:szCs w:val="32"/>
          <w:lang w:val="en-US" w:eastAsia="zh-CN"/>
        </w:rPr>
        <w:t xml:space="preserve">  </w:t>
      </w:r>
      <w:r>
        <w:rPr>
          <w:rStyle w:val="13"/>
          <w:rFonts w:hint="eastAsia" w:ascii="宋体" w:hAnsi="宋体" w:eastAsia="宋体"/>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年部门所属各单位政府采购总额</w:t>
      </w:r>
      <w:r>
        <w:rPr>
          <w:rFonts w:hint="eastAsia" w:ascii="Adobe 仿宋 Std R" w:hAnsi="Adobe 仿宋 Std R" w:eastAsia="Adobe 仿宋 Std R"/>
          <w:color w:val="auto"/>
          <w:sz w:val="32"/>
          <w:szCs w:val="32"/>
          <w:lang w:val="en-US" w:eastAsia="zh-CN"/>
        </w:rPr>
        <w:t>33</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33</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highlight w:val="none"/>
          <w:u w:val="single"/>
          <w:lang w:eastAsia="zh-CN"/>
        </w:rPr>
        <w:t>主要为公务用车购置</w:t>
      </w:r>
      <w:r>
        <w:rPr>
          <w:rFonts w:hint="eastAsia" w:ascii="Adobe 仿宋 Std R" w:hAnsi="Adobe 仿宋 Std R" w:eastAsia="Adobe 仿宋 Std R"/>
          <w:color w:val="auto"/>
          <w:sz w:val="32"/>
          <w:szCs w:val="32"/>
          <w:highlight w:val="none"/>
          <w:u w:val="single"/>
          <w:lang w:val="en-US" w:eastAsia="zh-CN"/>
        </w:rPr>
        <w:t>18万元，办公设备购置15万元</w:t>
      </w:r>
      <w:r>
        <w:rPr>
          <w:rFonts w:hint="eastAsia" w:ascii="Adobe 仿宋 Std R" w:hAnsi="Adobe 仿宋 Std R" w:eastAsia="Adobe 仿宋 Std R"/>
          <w:color w:val="auto"/>
          <w:sz w:val="32"/>
          <w:szCs w:val="32"/>
          <w:lang w:val="en-US" w:eastAsia="zh-CN"/>
        </w:rPr>
        <w:t>，</w:t>
      </w:r>
      <w:r>
        <w:rPr>
          <w:rFonts w:hint="eastAsia" w:ascii="Adobe 仿宋 Std R" w:hAnsi="Adobe 仿宋 Std R" w:eastAsia="Adobe 仿宋 Std R"/>
          <w:color w:val="auto"/>
          <w:sz w:val="32"/>
          <w:szCs w:val="32"/>
        </w:rPr>
        <w:t>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31CF2E7B">
      <w:pPr>
        <w:ind w:firstLine="321" w:firstLineChars="100"/>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(八)国有资产占有使用情况</w:t>
      </w:r>
      <w:bookmarkStart w:id="0" w:name="_GoBack"/>
      <w:bookmarkEnd w:id="0"/>
    </w:p>
    <w:p w14:paraId="5B679FC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hint="eastAsia" w:ascii="Adobe 仿宋 Std R" w:hAnsi="Adobe 仿宋 Std R" w:eastAsia="Adobe 仿宋 Std R"/>
          <w:color w:val="auto"/>
          <w:sz w:val="32"/>
          <w:szCs w:val="32"/>
          <w:lang w:eastAsia="zh-CN"/>
        </w:rPr>
        <w:t>部门</w:t>
      </w:r>
      <w:r>
        <w:rPr>
          <w:rFonts w:ascii="Adobe 仿宋 Std R" w:hAnsi="Adobe 仿宋 Std R" w:eastAsia="Adobe 仿宋 Std R"/>
          <w:color w:val="auto"/>
          <w:sz w:val="32"/>
          <w:szCs w:val="32"/>
        </w:rPr>
        <w:t>共有车辆</w:t>
      </w:r>
      <w:r>
        <w:rPr>
          <w:rFonts w:hint="eastAsia" w:ascii="Adobe 仿宋 Std R" w:hAnsi="Adobe 仿宋 Std R" w:eastAsia="Adobe 仿宋 Std R"/>
          <w:color w:val="auto"/>
          <w:sz w:val="32"/>
          <w:szCs w:val="32"/>
          <w:lang w:val="en-US" w:eastAsia="zh-CN"/>
        </w:rPr>
        <w:t>2</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2</w:t>
      </w:r>
      <w:r>
        <w:rPr>
          <w:rFonts w:ascii="Adobe 仿宋 Std R" w:hAnsi="Adobe 仿宋 Std R" w:eastAsia="Adobe 仿宋 Std R"/>
          <w:color w:val="auto"/>
          <w:sz w:val="32"/>
          <w:szCs w:val="32"/>
        </w:rPr>
        <w:t>辆。</w:t>
      </w:r>
      <w:r>
        <w:rPr>
          <w:color w:val="auto"/>
        </w:rPr>
        <w:fldChar w:fldCharType="end"/>
      </w:r>
    </w:p>
    <w:p w14:paraId="40106329">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eastAsia="zh-CN"/>
        </w:rPr>
        <w:t>部门</w:t>
      </w:r>
      <w:r>
        <w:rPr>
          <w:rFonts w:hint="eastAsia" w:ascii="Adobe 仿宋 Std R" w:hAnsi="Adobe 仿宋 Std R" w:eastAsia="Adobe 仿宋 Std R"/>
          <w:color w:val="auto"/>
          <w:sz w:val="32"/>
          <w:szCs w:val="32"/>
        </w:rPr>
        <w:t>预算安排购置车辆</w:t>
      </w:r>
      <w:r>
        <w:rPr>
          <w:rFonts w:hint="eastAsia" w:ascii="仿宋_GB2312" w:eastAsia="仿宋_GB2312"/>
          <w:color w:val="auto"/>
          <w:sz w:val="32"/>
          <w:szCs w:val="30"/>
          <w:u w:val="single"/>
          <w:lang w:val="en-US" w:eastAsia="zh-CN"/>
        </w:rPr>
        <w:t>1</w:t>
      </w:r>
      <w:r>
        <w:rPr>
          <w:rFonts w:hint="eastAsia" w:ascii="Adobe 仿宋 Std R" w:hAnsi="Adobe 仿宋 Std R" w:eastAsia="Adobe 仿宋 Std R"/>
          <w:color w:val="auto"/>
          <w:sz w:val="32"/>
          <w:szCs w:val="32"/>
        </w:rPr>
        <w:t>辆，</w:t>
      </w:r>
      <w:r>
        <w:rPr>
          <w:rFonts w:hint="eastAsia" w:ascii="Adobe 仿宋 Std R" w:hAnsi="Adobe 仿宋 Std R" w:eastAsia="Adobe 仿宋 Std R"/>
          <w:color w:val="auto"/>
          <w:sz w:val="32"/>
          <w:szCs w:val="32"/>
          <w:lang w:eastAsia="zh-CN"/>
        </w:rPr>
        <w:t>未</w:t>
      </w:r>
      <w:r>
        <w:rPr>
          <w:rFonts w:hint="eastAsia" w:ascii="Adobe 仿宋 Std R" w:hAnsi="Adobe 仿宋 Std R" w:eastAsia="Adobe 仿宋 Std R"/>
          <w:color w:val="auto"/>
          <w:sz w:val="32"/>
          <w:szCs w:val="32"/>
        </w:rPr>
        <w:t>安排购置单位价值200万元以上大型设备</w:t>
      </w:r>
      <w:r>
        <w:rPr>
          <w:rFonts w:hint="eastAsia" w:ascii="仿宋_GB2312" w:eastAsia="仿宋_GB2312"/>
          <w:color w:val="auto"/>
          <w:sz w:val="32"/>
          <w:szCs w:val="30"/>
        </w:rPr>
        <w:t>。</w:t>
      </w:r>
    </w:p>
    <w:p w14:paraId="7E486EF6">
      <w:pPr>
        <w:ind w:firstLine="321" w:firstLineChars="100"/>
        <w:rPr>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（九）项目情况说明</w:t>
      </w:r>
    </w:p>
    <w:p w14:paraId="4A3EF37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1、基层组织运转保障经费2</w:t>
      </w:r>
    </w:p>
    <w:p w14:paraId="479C6F3D">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保障基层组织正常运转</w:t>
      </w:r>
    </w:p>
    <w:p w14:paraId="7FFEE9D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上年预算执行情况</w:t>
      </w:r>
    </w:p>
    <w:p w14:paraId="4C1AD9F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BE93F0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通过上级转移支付资金保障基层组织正常运转</w:t>
      </w:r>
    </w:p>
    <w:p w14:paraId="6F2C4576">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FC97BE5">
      <w:pPr>
        <w:ind w:firstLine="642"/>
        <w:rPr>
          <w:rFonts w:hint="default"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160万元</w:t>
      </w:r>
    </w:p>
    <w:p w14:paraId="197E2E43">
      <w:pPr>
        <w:ind w:firstLine="640"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b/>
          <w:bCs/>
          <w:color w:val="auto"/>
          <w:sz w:val="32"/>
          <w:szCs w:val="32"/>
          <w:lang w:val="en-US" w:eastAsia="zh-CN"/>
        </w:rPr>
        <w:t>公用运转支出1</w:t>
      </w:r>
    </w:p>
    <w:p w14:paraId="57E8247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保障单位正常运转</w:t>
      </w:r>
    </w:p>
    <w:p w14:paraId="145D98F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根据会议商定</w:t>
      </w:r>
    </w:p>
    <w:p w14:paraId="2262FB3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5BDDD86">
      <w:pPr>
        <w:keepNext w:val="0"/>
        <w:keepLines w:val="0"/>
        <w:pageBreakBefore w:val="0"/>
        <w:kinsoku/>
        <w:wordWrap/>
        <w:overflowPunct/>
        <w:topLinePunct w:val="0"/>
        <w:autoSpaceDE/>
        <w:autoSpaceDN/>
        <w:bidi w:val="0"/>
        <w:adjustRightInd/>
        <w:snapToGrid/>
        <w:spacing w:line="560" w:lineRule="atLeast"/>
        <w:ind w:firstLine="642"/>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由镇常务副镇长牵头，由财经办具体测算，确保单位正常运转。</w:t>
      </w:r>
    </w:p>
    <w:p w14:paraId="25BD9D1A">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8CFD334">
      <w:pPr>
        <w:ind w:firstLine="640" w:firstLineChars="200"/>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890.366万元</w:t>
      </w:r>
    </w:p>
    <w:p w14:paraId="52737F82">
      <w:pPr>
        <w:ind w:firstLine="640"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b/>
          <w:bCs/>
          <w:color w:val="auto"/>
          <w:sz w:val="32"/>
          <w:szCs w:val="32"/>
          <w:lang w:val="en-US" w:eastAsia="zh-CN"/>
        </w:rPr>
        <w:t>扶持企业发展专项经费</w:t>
      </w:r>
    </w:p>
    <w:p w14:paraId="2979709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引进平台企业36家，扶持企业发展经费5396万元</w:t>
      </w:r>
    </w:p>
    <w:p w14:paraId="20B7835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白鹿镇2021年党政联席会会议纪要</w:t>
      </w:r>
    </w:p>
    <w:p w14:paraId="4DE5294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E8D7F97">
      <w:pPr>
        <w:keepNext w:val="0"/>
        <w:keepLines w:val="0"/>
        <w:pageBreakBefore w:val="0"/>
        <w:kinsoku/>
        <w:wordWrap/>
        <w:overflowPunct/>
        <w:topLinePunct w:val="0"/>
        <w:autoSpaceDE/>
        <w:autoSpaceDN/>
        <w:bidi w:val="0"/>
        <w:adjustRightInd/>
        <w:snapToGrid/>
        <w:spacing w:line="560" w:lineRule="atLeast"/>
        <w:ind w:firstLine="642"/>
        <w:textAlignment w:val="auto"/>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由镇常务副镇长牵头，抽调专人办公，配备必要办公设备，设立扶持企业发展专项经费，用于扶持总部企业发展，为企业提供高效、便捷的服务，优化营商环境，吸引更多优质企业落户白鹿镇。</w:t>
      </w:r>
    </w:p>
    <w:p w14:paraId="3207BEF8">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5A74A6E">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5396万元</w:t>
      </w:r>
    </w:p>
    <w:p w14:paraId="5995BAE6">
      <w:pPr>
        <w:ind w:firstLine="640"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b/>
          <w:bCs/>
          <w:color w:val="auto"/>
          <w:sz w:val="32"/>
          <w:szCs w:val="32"/>
          <w:lang w:val="en-US" w:eastAsia="zh-CN"/>
        </w:rPr>
        <w:t>白鹿镇2022年优秀招商单位考核奖励资金1</w:t>
      </w:r>
    </w:p>
    <w:p w14:paraId="6CFA72E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加大招商引资力度，更好的完成招商引资任务</w:t>
      </w:r>
    </w:p>
    <w:p w14:paraId="37C6A1F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庐财建指[2023]2号</w:t>
      </w:r>
    </w:p>
    <w:p w14:paraId="1F53B3B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ED0C1D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通过上级转移支付资金，加大招商引资力度，更好的完成招商引资任务。</w:t>
      </w:r>
    </w:p>
    <w:p w14:paraId="0808777F">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68DDD5F">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1.046万元</w:t>
      </w:r>
    </w:p>
    <w:p w14:paraId="27E12914">
      <w:pPr>
        <w:ind w:firstLine="640"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5、</w:t>
      </w:r>
      <w:r>
        <w:rPr>
          <w:rFonts w:hint="eastAsia" w:ascii="Adobe 仿宋 Std R" w:hAnsi="Adobe 仿宋 Std R" w:eastAsia="Adobe 仿宋 Std R"/>
          <w:b/>
          <w:bCs/>
          <w:color w:val="auto"/>
          <w:sz w:val="32"/>
          <w:szCs w:val="32"/>
          <w:lang w:val="en-US" w:eastAsia="zh-CN"/>
        </w:rPr>
        <w:t>白鹿镇2022年基层医保经办服务能力建设市级补助资金</w:t>
      </w:r>
    </w:p>
    <w:p w14:paraId="68FD458A">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加强基层医保经办服务能力</w:t>
      </w:r>
    </w:p>
    <w:p w14:paraId="2BE90CA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庐财社指[2023]15号</w:t>
      </w:r>
    </w:p>
    <w:p w14:paraId="418D491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99D9A1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通过上级转移支付资金，加强基层医保经办服务能力。</w:t>
      </w:r>
    </w:p>
    <w:p w14:paraId="0CDE44B3">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ACFE84D">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2万元</w:t>
      </w:r>
    </w:p>
    <w:p w14:paraId="33A11C5C">
      <w:pPr>
        <w:ind w:firstLine="640"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6、</w:t>
      </w:r>
      <w:r>
        <w:rPr>
          <w:rFonts w:hint="eastAsia" w:ascii="Adobe 仿宋 Std R" w:hAnsi="Adobe 仿宋 Std R" w:eastAsia="Adobe 仿宋 Std R"/>
          <w:b/>
          <w:bCs/>
          <w:color w:val="auto"/>
          <w:sz w:val="32"/>
          <w:szCs w:val="32"/>
          <w:lang w:val="en-US" w:eastAsia="zh-CN"/>
        </w:rPr>
        <w:t>白鹿镇2023年上半年农村生活垃圾治理资金</w:t>
      </w:r>
    </w:p>
    <w:p w14:paraId="40FFED7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做好农村生活垃圾治理日常运行工作等</w:t>
      </w:r>
    </w:p>
    <w:p w14:paraId="04B2A43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庐财农指[2023]32号</w:t>
      </w:r>
    </w:p>
    <w:p w14:paraId="75472E7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2252CB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通过上级转移支付资金，做好农村生活垃圾治理日常运行工作等。</w:t>
      </w:r>
    </w:p>
    <w:p w14:paraId="32DE33D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303C4C3">
      <w:pPr>
        <w:ind w:firstLine="640" w:firstLineChars="200"/>
        <w:rPr>
          <w:rFonts w:hint="eastAsia"/>
          <w:color w:val="auto"/>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44.7万元</w:t>
      </w:r>
    </w:p>
    <w:p w14:paraId="42FA73F7">
      <w:pPr>
        <w:ind w:firstLine="640"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7、</w:t>
      </w:r>
      <w:r>
        <w:rPr>
          <w:rFonts w:hint="eastAsia" w:ascii="Adobe 仿宋 Std R" w:hAnsi="Adobe 仿宋 Std R" w:eastAsia="Adobe 仿宋 Std R"/>
          <w:b/>
          <w:bCs/>
          <w:color w:val="auto"/>
          <w:sz w:val="32"/>
          <w:szCs w:val="32"/>
          <w:lang w:val="en-US" w:eastAsia="zh-CN"/>
        </w:rPr>
        <w:t>白鹿镇2023年基层组织运转保障补助经费</w:t>
      </w:r>
    </w:p>
    <w:p w14:paraId="61CECC3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保障基层党组织运转，提高村干部履职能力</w:t>
      </w:r>
    </w:p>
    <w:p w14:paraId="2BEBF1C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庐财预指[2023]6号</w:t>
      </w:r>
    </w:p>
    <w:p w14:paraId="3FEFED2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86AA2C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通过上级转移支付资金，保障基层党组织运转，提高村干部履职能力。</w:t>
      </w:r>
    </w:p>
    <w:p w14:paraId="0F60CAE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ACC534C">
      <w:pPr>
        <w:ind w:firstLine="640" w:firstLineChars="200"/>
        <w:rPr>
          <w:rFonts w:hint="eastAsia"/>
          <w:color w:val="auto"/>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143万元</w:t>
      </w:r>
    </w:p>
    <w:p w14:paraId="23566217">
      <w:pPr>
        <w:ind w:firstLine="640"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8、</w:t>
      </w:r>
      <w:r>
        <w:rPr>
          <w:rFonts w:hint="eastAsia" w:ascii="Adobe 仿宋 Std R" w:hAnsi="Adobe 仿宋 Std R" w:eastAsia="Adobe 仿宋 Std R"/>
          <w:b/>
          <w:bCs/>
          <w:color w:val="auto"/>
          <w:sz w:val="32"/>
          <w:szCs w:val="32"/>
          <w:lang w:val="en-US" w:eastAsia="zh-CN"/>
        </w:rPr>
        <w:t>庐山市2022年高标准农田建设项目建后管护资金</w:t>
      </w:r>
    </w:p>
    <w:p w14:paraId="7F9000A2">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完成高标准农田建设项目建后管护。</w:t>
      </w:r>
    </w:p>
    <w:p w14:paraId="13D5975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庐农财字[2023]15号</w:t>
      </w:r>
    </w:p>
    <w:p w14:paraId="6372C04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B688E7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通过上级转移支付资金，完成高标准农田建设项目建后管护。</w:t>
      </w:r>
    </w:p>
    <w:p w14:paraId="6BF3DB8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C16EA6A">
      <w:pPr>
        <w:ind w:firstLine="640" w:firstLineChars="200"/>
        <w:rPr>
          <w:rFonts w:hint="eastAsia"/>
          <w:color w:val="auto"/>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16.473万元</w:t>
      </w:r>
    </w:p>
    <w:p w14:paraId="336375F6">
      <w:pPr>
        <w:pStyle w:val="2"/>
        <w:rPr>
          <w:rFonts w:hint="eastAsia"/>
          <w:color w:val="auto"/>
          <w:lang w:val="en-US" w:eastAsia="zh-CN"/>
        </w:rPr>
      </w:pPr>
    </w:p>
    <w:p w14:paraId="67CE4AE2">
      <w:pPr>
        <w:pStyle w:val="2"/>
        <w:rPr>
          <w:rFonts w:hint="default"/>
          <w:color w:val="auto"/>
          <w:lang w:val="en-US" w:eastAsia="zh-CN"/>
        </w:rPr>
      </w:pPr>
    </w:p>
    <w:p w14:paraId="0E8B3643">
      <w:pPr>
        <w:ind w:firstLine="640"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9、</w:t>
      </w:r>
      <w:r>
        <w:rPr>
          <w:rFonts w:hint="eastAsia" w:ascii="Adobe 仿宋 Std R" w:hAnsi="Adobe 仿宋 Std R" w:eastAsia="Adobe 仿宋 Std R"/>
          <w:b/>
          <w:bCs/>
          <w:color w:val="auto"/>
          <w:sz w:val="32"/>
          <w:szCs w:val="32"/>
          <w:lang w:val="en-US" w:eastAsia="zh-CN"/>
        </w:rPr>
        <w:t>白鹿镇2023年“移风易俗”重点示范村建设项目资金</w:t>
      </w:r>
    </w:p>
    <w:p w14:paraId="61497C1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深化农村移风易俗工作，切实推动农村精神文明建设高质量发展，改善村级面貌。</w:t>
      </w:r>
    </w:p>
    <w:p w14:paraId="27E16FF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庐财文指[2023]9号</w:t>
      </w:r>
    </w:p>
    <w:p w14:paraId="07205B8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03B1D1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通过上级转移支付资金，深化农村移风易俗工作，切实推动农村精神文明建设高质量发展，改善村级面貌。</w:t>
      </w:r>
    </w:p>
    <w:p w14:paraId="71E83DB5">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8D93102">
      <w:pPr>
        <w:widowControl/>
        <w:spacing w:line="580" w:lineRule="exact"/>
        <w:ind w:firstLine="640" w:firstLineChars="200"/>
        <w:jc w:val="left"/>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1万元</w:t>
      </w:r>
    </w:p>
    <w:p w14:paraId="6FC24E91">
      <w:pPr>
        <w:ind w:firstLine="640"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10、</w:t>
      </w:r>
      <w:r>
        <w:rPr>
          <w:rFonts w:hint="eastAsia" w:ascii="Adobe 仿宋 Std R" w:hAnsi="Adobe 仿宋 Std R" w:eastAsia="Adobe 仿宋 Std R"/>
          <w:b/>
          <w:bCs/>
          <w:color w:val="auto"/>
          <w:sz w:val="32"/>
          <w:szCs w:val="32"/>
          <w:lang w:val="en-US" w:eastAsia="zh-CN"/>
        </w:rPr>
        <w:t>白鹿镇2023年第二批民生微实事专项资金</w:t>
      </w:r>
    </w:p>
    <w:p w14:paraId="1FB86CA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完成河东村村民室外活动场所修建和万杉村石头垅港坝维修。</w:t>
      </w:r>
    </w:p>
    <w:p w14:paraId="5C2FB89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庐财乡指[2023]3号</w:t>
      </w:r>
    </w:p>
    <w:p w14:paraId="49F38B4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0BA7BAB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通过上级转移支付资金，完成河东村村民室外活动场所修建和万杉村石头垅港坝维修。</w:t>
      </w:r>
    </w:p>
    <w:p w14:paraId="46F1A857">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BDF6DB3">
      <w:pPr>
        <w:widowControl/>
        <w:spacing w:line="580" w:lineRule="exact"/>
        <w:ind w:firstLine="640" w:firstLineChars="200"/>
        <w:jc w:val="left"/>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19.6万元</w:t>
      </w:r>
    </w:p>
    <w:p w14:paraId="504C3B09">
      <w:pPr>
        <w:ind w:firstLine="640"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11、</w:t>
      </w:r>
      <w:r>
        <w:rPr>
          <w:rFonts w:hint="eastAsia" w:ascii="Adobe 仿宋 Std R" w:hAnsi="Adobe 仿宋 Std R" w:eastAsia="Adobe 仿宋 Std R"/>
          <w:b/>
          <w:bCs/>
          <w:color w:val="auto"/>
          <w:sz w:val="32"/>
          <w:szCs w:val="32"/>
          <w:lang w:val="en-US" w:eastAsia="zh-CN"/>
        </w:rPr>
        <w:t>白鹿镇2023年村民小组长报酬</w:t>
      </w:r>
    </w:p>
    <w:p w14:paraId="4AA3215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提高村民小组自治能力，充分调动村民小组长工作积极性</w:t>
      </w:r>
    </w:p>
    <w:p w14:paraId="50BE6F4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庐财行指[2023]11号</w:t>
      </w:r>
    </w:p>
    <w:p w14:paraId="1B24687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296232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通过上级转移支付资金，提高村民小组自治能力，充分调动村民小组长工作积极性。</w:t>
      </w:r>
    </w:p>
    <w:p w14:paraId="050455EF">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914A324">
      <w:pPr>
        <w:widowControl/>
        <w:spacing w:line="580" w:lineRule="exact"/>
        <w:ind w:firstLine="640" w:firstLineChars="200"/>
        <w:jc w:val="left"/>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8.15万元</w:t>
      </w:r>
    </w:p>
    <w:p w14:paraId="67D2CD31">
      <w:pPr>
        <w:ind w:firstLine="640"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b/>
          <w:bCs/>
          <w:color w:val="auto"/>
          <w:sz w:val="32"/>
          <w:szCs w:val="32"/>
          <w:lang w:val="en-US" w:eastAsia="zh-CN"/>
        </w:rPr>
        <w:t>白鹿镇2023年乡村振兴生态宜居建设市级补助资金</w:t>
      </w:r>
    </w:p>
    <w:p w14:paraId="671E124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完成新农村点建设，加快推进人居环境整治工作。</w:t>
      </w:r>
    </w:p>
    <w:p w14:paraId="422B766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庐财农指[2023]36号</w:t>
      </w:r>
    </w:p>
    <w:p w14:paraId="5F4304F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3D2B762">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通过上级转移支付资金，完成新农村点建设，加快推进人居环境整治工作。</w:t>
      </w:r>
    </w:p>
    <w:p w14:paraId="3DD92B40">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8C78DA5">
      <w:pPr>
        <w:widowControl/>
        <w:spacing w:line="580" w:lineRule="exact"/>
        <w:ind w:firstLine="640" w:firstLineChars="200"/>
        <w:jc w:val="left"/>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30.5万元</w:t>
      </w:r>
    </w:p>
    <w:p w14:paraId="239051C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13、白鹿镇2022年下半年农村生活垃圾治理及村庄污水治理县级财政补助</w:t>
      </w:r>
    </w:p>
    <w:p w14:paraId="33603CC7">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做好农村生活垃圾治理日常运行工作等</w:t>
      </w:r>
    </w:p>
    <w:p w14:paraId="4C47743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庐财预[2023]1号</w:t>
      </w:r>
    </w:p>
    <w:p w14:paraId="1BEDEA6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D1B4A9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通过上级转移支付资金保障做好农村生活垃圾治理日常运行工作等</w:t>
      </w:r>
    </w:p>
    <w:p w14:paraId="26BF10A9">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9C1B883">
      <w:pPr>
        <w:ind w:firstLine="642"/>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7.7万元</w:t>
      </w:r>
      <w:r>
        <w:rPr>
          <w:rFonts w:hint="eastAsia" w:ascii="Adobe 仿宋 Std R" w:hAnsi="Adobe 仿宋 Std R" w:eastAsia="Adobe 仿宋 Std R"/>
          <w:color w:val="auto"/>
          <w:sz w:val="32"/>
          <w:szCs w:val="32"/>
        </w:rPr>
        <w:t xml:space="preserve"> </w:t>
      </w:r>
    </w:p>
    <w:p w14:paraId="64D1CF7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14、白鹿镇2022年度公共图书馆免费开放补助资金</w:t>
      </w:r>
    </w:p>
    <w:p w14:paraId="07B09FC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保障文化站和农家书屋免费开放后正常运转，并提供基本公共文化服务。</w:t>
      </w:r>
    </w:p>
    <w:p w14:paraId="0C52555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庐财文指[2022] 9号</w:t>
      </w:r>
    </w:p>
    <w:p w14:paraId="5422EE4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83E0A6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通过上级转移支付资金保障文化站和农家书屋免费开放后正常</w:t>
      </w:r>
    </w:p>
    <w:p w14:paraId="772BD2D9">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BD2CE27">
      <w:pPr>
        <w:ind w:firstLine="642"/>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1.5万元</w:t>
      </w:r>
      <w:r>
        <w:rPr>
          <w:rFonts w:hint="eastAsia" w:ascii="Adobe 仿宋 Std R" w:hAnsi="Adobe 仿宋 Std R" w:eastAsia="Adobe 仿宋 Std R"/>
          <w:color w:val="auto"/>
          <w:sz w:val="32"/>
          <w:szCs w:val="32"/>
        </w:rPr>
        <w:t xml:space="preserve"> </w:t>
      </w:r>
    </w:p>
    <w:p w14:paraId="7614A75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15、白鹿镇五型政府建设奖补资金1</w:t>
      </w:r>
    </w:p>
    <w:p w14:paraId="713FA3C7">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推动五型政府建设，提升人民群众获得感</w:t>
      </w:r>
    </w:p>
    <w:p w14:paraId="16E2B8E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庐财预指【2022】2号</w:t>
      </w:r>
    </w:p>
    <w:p w14:paraId="6A2DFC2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EB3592A">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通过上级转移支付资金保障，推动五型政府建设，提升人民群众获得感。</w:t>
      </w:r>
    </w:p>
    <w:p w14:paraId="7FBB1A21">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E729C3E">
      <w:pPr>
        <w:ind w:firstLine="642"/>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0.38万元</w:t>
      </w:r>
      <w:r>
        <w:rPr>
          <w:rFonts w:hint="eastAsia" w:ascii="Adobe 仿宋 Std R" w:hAnsi="Adobe 仿宋 Std R" w:eastAsia="Adobe 仿宋 Std R"/>
          <w:color w:val="auto"/>
          <w:sz w:val="32"/>
          <w:szCs w:val="32"/>
        </w:rPr>
        <w:t xml:space="preserve"> </w:t>
      </w:r>
    </w:p>
    <w:p w14:paraId="4207A14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16、白鹿镇全市廉洁文化建设“六进”示范点资金</w:t>
      </w:r>
    </w:p>
    <w:p w14:paraId="30E5966A">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白鹿镇全市廉洁文化建设“六进”示范点资金</w:t>
      </w:r>
    </w:p>
    <w:p w14:paraId="1BFFC22D">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庐财行指[2023]9号</w:t>
      </w:r>
    </w:p>
    <w:p w14:paraId="64DE5E8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994DA77">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通过上级转移支付资金保障，完成廉洁文化“六进”示范占建设。</w:t>
      </w:r>
    </w:p>
    <w:p w14:paraId="173418B0">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7AB1577">
      <w:pPr>
        <w:widowControl/>
        <w:spacing w:line="580" w:lineRule="exact"/>
        <w:ind w:firstLine="640" w:firstLineChars="200"/>
        <w:jc w:val="left"/>
        <w:rPr>
          <w:rFonts w:hint="default" w:ascii="楷体_GB2312" w:hAnsi="Calibri" w:eastAsia="楷体_GB2312" w:cs="宋体"/>
          <w:b/>
          <w:color w:val="auto"/>
          <w:kern w:val="0"/>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r>
        <w:rPr>
          <w:rFonts w:hint="eastAsia" w:ascii="Adobe 仿宋 Std R" w:hAnsi="Adobe 仿宋 Std R" w:eastAsia="Adobe 仿宋 Std R"/>
          <w:color w:val="auto"/>
          <w:sz w:val="32"/>
          <w:szCs w:val="32"/>
        </w:rPr>
        <w:t xml:space="preserve"> </w:t>
      </w:r>
    </w:p>
    <w:p w14:paraId="65DB2E0D">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17、白鹿镇2023年农村综合改革转移支付（美丽乡村）预算</w:t>
      </w:r>
    </w:p>
    <w:p w14:paraId="02F85D42">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完成集镇改造提升，提高城市功能</w:t>
      </w:r>
    </w:p>
    <w:p w14:paraId="4B11BAD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庐财农指[2023]27号</w:t>
      </w:r>
    </w:p>
    <w:p w14:paraId="6B109FA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E07343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通过上级转移支付资金保障，完成集镇改造提升，提高城市功能</w:t>
      </w:r>
    </w:p>
    <w:p w14:paraId="0DD046A7">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369A765">
      <w:pPr>
        <w:widowControl/>
        <w:spacing w:line="580" w:lineRule="exact"/>
        <w:ind w:firstLine="640" w:firstLineChars="200"/>
        <w:jc w:val="left"/>
        <w:rPr>
          <w:rFonts w:hint="default" w:ascii="楷体_GB2312" w:hAnsi="Calibri" w:eastAsia="楷体_GB2312" w:cs="宋体"/>
          <w:b/>
          <w:color w:val="auto"/>
          <w:kern w:val="0"/>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153万元</w:t>
      </w:r>
      <w:r>
        <w:rPr>
          <w:rFonts w:hint="eastAsia" w:ascii="Adobe 仿宋 Std R" w:hAnsi="Adobe 仿宋 Std R" w:eastAsia="Adobe 仿宋 Std R"/>
          <w:color w:val="auto"/>
          <w:sz w:val="32"/>
          <w:szCs w:val="32"/>
        </w:rPr>
        <w:t xml:space="preserve"> </w:t>
      </w:r>
    </w:p>
    <w:p w14:paraId="3F3687C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18、白鹿镇2022年度农村人居环境宣传工作补助资金</w:t>
      </w:r>
    </w:p>
    <w:p w14:paraId="63997A9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加强农村人居环境宣传，提高村民保护环境意识</w:t>
      </w:r>
    </w:p>
    <w:p w14:paraId="03632D9A">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庐财农指[2022]22号</w:t>
      </w:r>
    </w:p>
    <w:p w14:paraId="7A03139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443348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通过上级转移支付资金保障，加强农村人居环境宣传，提高村民保护环境意识。</w:t>
      </w:r>
    </w:p>
    <w:p w14:paraId="44FC4926">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3D7FE3C">
      <w:pPr>
        <w:widowControl/>
        <w:spacing w:line="580" w:lineRule="exact"/>
        <w:ind w:firstLine="640" w:firstLineChars="200"/>
        <w:jc w:val="left"/>
        <w:rPr>
          <w:rFonts w:hint="default" w:ascii="楷体_GB2312" w:hAnsi="Calibri" w:eastAsia="楷体_GB2312" w:cs="宋体"/>
          <w:b/>
          <w:color w:val="auto"/>
          <w:kern w:val="0"/>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3.5万元</w:t>
      </w:r>
      <w:r>
        <w:rPr>
          <w:rFonts w:hint="eastAsia" w:ascii="Adobe 仿宋 Std R" w:hAnsi="Adobe 仿宋 Std R" w:eastAsia="Adobe 仿宋 Std R"/>
          <w:color w:val="auto"/>
          <w:sz w:val="32"/>
          <w:szCs w:val="32"/>
        </w:rPr>
        <w:t xml:space="preserve"> </w:t>
      </w:r>
    </w:p>
    <w:p w14:paraId="6C41748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19、白鹿镇2021年度重大传染病防控省级补助资金</w:t>
      </w:r>
    </w:p>
    <w:p w14:paraId="41DF5AE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对全镇沿湖区域内全面实施禁牧，控制和消除传染源，从而消灭血吸虫病</w:t>
      </w:r>
    </w:p>
    <w:p w14:paraId="780F884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庐财农指[2022]22号</w:t>
      </w:r>
    </w:p>
    <w:p w14:paraId="407294A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C2F6CD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通过上级转移支付资金，对全镇沿湖区域内全面实施禁牧，控制和消除传染源，从而消灭血吸虫病。</w:t>
      </w:r>
    </w:p>
    <w:p w14:paraId="1060DD7F">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775EC76">
      <w:pPr>
        <w:widowControl/>
        <w:spacing w:line="580" w:lineRule="exact"/>
        <w:ind w:firstLine="640" w:firstLineChars="200"/>
        <w:jc w:val="left"/>
        <w:rPr>
          <w:rFonts w:hint="default" w:ascii="楷体_GB2312" w:hAnsi="Calibri" w:eastAsia="楷体_GB2312" w:cs="宋体"/>
          <w:b/>
          <w:color w:val="auto"/>
          <w:kern w:val="0"/>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13.752万元</w:t>
      </w:r>
      <w:r>
        <w:rPr>
          <w:rFonts w:hint="eastAsia" w:ascii="Adobe 仿宋 Std R" w:hAnsi="Adobe 仿宋 Std R" w:eastAsia="Adobe 仿宋 Std R"/>
          <w:color w:val="auto"/>
          <w:sz w:val="32"/>
          <w:szCs w:val="32"/>
        </w:rPr>
        <w:t xml:space="preserve"> </w:t>
      </w:r>
    </w:p>
    <w:p w14:paraId="2766A7F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20、白鹿镇2022年度省级自然资源保护和利用专项资金</w:t>
      </w:r>
    </w:p>
    <w:p w14:paraId="460B495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完成地质灾害点防灾能力建设，提升防灾能力</w:t>
      </w:r>
    </w:p>
    <w:p w14:paraId="3DB7689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庐财建指[2022]21号</w:t>
      </w:r>
    </w:p>
    <w:p w14:paraId="1C86F88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0FD872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通过上级转移支付资金，完成地质灾害点防灾能力建设，提升防灾能力。</w:t>
      </w:r>
    </w:p>
    <w:p w14:paraId="5836BD9C">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30D7DBC">
      <w:pPr>
        <w:widowControl/>
        <w:spacing w:line="580" w:lineRule="exact"/>
        <w:ind w:firstLine="640" w:firstLineChars="200"/>
        <w:jc w:val="left"/>
        <w:rPr>
          <w:rFonts w:hint="eastAsia"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14.23万元</w:t>
      </w:r>
      <w:r>
        <w:rPr>
          <w:rFonts w:hint="eastAsia" w:ascii="Adobe 仿宋 Std R" w:hAnsi="Adobe 仿宋 Std R" w:eastAsia="Adobe 仿宋 Std R"/>
          <w:color w:val="auto"/>
          <w:sz w:val="32"/>
          <w:szCs w:val="32"/>
        </w:rPr>
        <w:t xml:space="preserve"> </w:t>
      </w:r>
    </w:p>
    <w:p w14:paraId="3EB5B12F">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21、白鹿镇2023严重精神病患者监护奖励</w:t>
      </w:r>
    </w:p>
    <w:p w14:paraId="7FEA80C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加强肇事肇祸等严重精神障碍患者救治救助监护工作</w:t>
      </w:r>
    </w:p>
    <w:p w14:paraId="419BDFC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庐财行指[2023]10号</w:t>
      </w:r>
    </w:p>
    <w:p w14:paraId="2986F2C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983153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通过上级转移支付资金，加强肇事肇祸等严重精神障碍患者救治救助监护工作。</w:t>
      </w:r>
    </w:p>
    <w:p w14:paraId="747D5677">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7CB76EF">
      <w:pPr>
        <w:widowControl/>
        <w:spacing w:line="580" w:lineRule="exact"/>
        <w:ind w:firstLine="640" w:firstLineChars="200"/>
        <w:jc w:val="left"/>
        <w:rPr>
          <w:rFonts w:hint="eastAsia"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4.46万元</w:t>
      </w:r>
      <w:r>
        <w:rPr>
          <w:rFonts w:hint="eastAsia" w:ascii="Adobe 仿宋 Std R" w:hAnsi="Adobe 仿宋 Std R" w:eastAsia="Adobe 仿宋 Std R"/>
          <w:color w:val="auto"/>
          <w:sz w:val="32"/>
          <w:szCs w:val="32"/>
        </w:rPr>
        <w:t xml:space="preserve"> </w:t>
      </w:r>
    </w:p>
    <w:p w14:paraId="5D559F4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22、白鹿镇2023年第二批中央农业生产防灾救灾资金</w:t>
      </w:r>
    </w:p>
    <w:p w14:paraId="64032D02">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开展水稻等农作物病虫害防控，减少病虫害损失，确保粮食生产稳定。</w:t>
      </w:r>
    </w:p>
    <w:p w14:paraId="2851F6F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庐财行指[2023]10号</w:t>
      </w:r>
    </w:p>
    <w:p w14:paraId="5748F3D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28EB76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通过上级转移支付资金，开展水稻等农作物病虫害防控，减少病虫害损失，确保粮食生产稳定。</w:t>
      </w:r>
    </w:p>
    <w:p w14:paraId="4E789A76">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394C99C">
      <w:pPr>
        <w:widowControl/>
        <w:spacing w:line="580" w:lineRule="exact"/>
        <w:ind w:firstLine="640" w:firstLineChars="200"/>
        <w:jc w:val="left"/>
        <w:rPr>
          <w:rFonts w:hint="eastAsia"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1.5万元</w:t>
      </w:r>
      <w:r>
        <w:rPr>
          <w:rFonts w:hint="eastAsia" w:ascii="Adobe 仿宋 Std R" w:hAnsi="Adobe 仿宋 Std R" w:eastAsia="Adobe 仿宋 Std R"/>
          <w:color w:val="auto"/>
          <w:sz w:val="32"/>
          <w:szCs w:val="32"/>
        </w:rPr>
        <w:t xml:space="preserve"> </w:t>
      </w:r>
    </w:p>
    <w:p w14:paraId="12E90B1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23、白鹿镇中央自然灾害救灾资金预算（防汛资金、抗旱资金和地质灾害抢险救援资金）</w:t>
      </w:r>
    </w:p>
    <w:p w14:paraId="7D58E39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提升地质灾害点防灾能力，保障群众生命和财产安全。</w:t>
      </w:r>
    </w:p>
    <w:p w14:paraId="32A6C8E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庐财建指[2023]4号</w:t>
      </w:r>
    </w:p>
    <w:p w14:paraId="7C95D34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A17E487">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通过上级转移支付资金，提升地质灾害点防灾能力，保障群众生命和财产安全。</w:t>
      </w:r>
    </w:p>
    <w:p w14:paraId="3AB67BCA">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03D10C8">
      <w:pPr>
        <w:ind w:firstLine="640" w:firstLineChars="200"/>
        <w:rPr>
          <w:rFonts w:hint="eastAsia"/>
          <w:color w:val="auto"/>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3万元</w:t>
      </w:r>
    </w:p>
    <w:p w14:paraId="2C8CA0DD">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24、白鹿镇2020年暴雨洪涝灾害救灾应急补助第二批中央基建投资1</w:t>
      </w:r>
    </w:p>
    <w:p w14:paraId="0C77B98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完成万杉村包子潭水毁危桥重建</w:t>
      </w:r>
    </w:p>
    <w:p w14:paraId="7725C99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庐财预[2023]1号</w:t>
      </w:r>
    </w:p>
    <w:p w14:paraId="10035E9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5D9478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通过上级转移支付资金，完成万杉村包子潭水毁危桥重建。</w:t>
      </w:r>
    </w:p>
    <w:p w14:paraId="2B36CB77">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DCE46E1">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32.64万元</w:t>
      </w:r>
    </w:p>
    <w:p w14:paraId="6393FA5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25、白鹿镇2021年度公共文化服务体系建设专项资金</w:t>
      </w:r>
    </w:p>
    <w:p w14:paraId="621F42BD">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确保文化站和农家书屋免费开放后正常运转，并提供基本文化服务</w:t>
      </w:r>
    </w:p>
    <w:p w14:paraId="0F474B67">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庐财文指【2021】3号</w:t>
      </w:r>
    </w:p>
    <w:p w14:paraId="6122236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C0C8DB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通过上级转移支付资金，确保文化站和农家书屋免费开放后正常运转，并提供基本文化服务。</w:t>
      </w:r>
    </w:p>
    <w:p w14:paraId="53ADFFF7">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4D1B76B">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0.752万元</w:t>
      </w:r>
    </w:p>
    <w:p w14:paraId="51F4BFE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26、白鹿镇2023省城市建设专项资金预算</w:t>
      </w:r>
    </w:p>
    <w:p w14:paraId="353ADC9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对全镇自建房安全隐患排查，保障居民居住安全</w:t>
      </w:r>
    </w:p>
    <w:p w14:paraId="1AEA00D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庐财建指[2023]13号</w:t>
      </w:r>
    </w:p>
    <w:p w14:paraId="301DEF1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AA5E77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通过上级转移支付资金，对全镇自建房安全隐患排查，保障居民居住安全。</w:t>
      </w:r>
    </w:p>
    <w:p w14:paraId="030F765D">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93A7226">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2万元</w:t>
      </w:r>
    </w:p>
    <w:p w14:paraId="4C4BB982">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27、白鹿镇2022年村（社区）党员活动经费</w:t>
      </w:r>
    </w:p>
    <w:p w14:paraId="0D53AC6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加强基层党组织建设，提升党员活动质量</w:t>
      </w:r>
    </w:p>
    <w:p w14:paraId="1CD230C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庐财行指[2023]5号</w:t>
      </w:r>
    </w:p>
    <w:p w14:paraId="68578B7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8286022">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通过上级转移支付资金，加强基层党组织建设，提升党员活动质量。</w:t>
      </w:r>
    </w:p>
    <w:p w14:paraId="7AD6CA67">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04192B7">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5.68万元</w:t>
      </w:r>
    </w:p>
    <w:p w14:paraId="04696E6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28、白鹿镇2023年度村级组织建设专项资金</w:t>
      </w:r>
    </w:p>
    <w:p w14:paraId="72DFBD0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完成村级组织活动场维修改造</w:t>
      </w:r>
    </w:p>
    <w:p w14:paraId="4560FD9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庐财行指[2023]16号</w:t>
      </w:r>
    </w:p>
    <w:p w14:paraId="44C3041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DA20EAF">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通过上级转移支付资金，完成村级组织活动场维修改造。</w:t>
      </w:r>
    </w:p>
    <w:p w14:paraId="5D125AE9">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C043324">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p>
    <w:p w14:paraId="07A0496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29、白鹿镇2022年第四批财政衔接推进乡村振兴补助资金</w:t>
      </w:r>
    </w:p>
    <w:p w14:paraId="513A4C3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完成村庄道路硬化、水渠改造、污水处理终端、蓄水池建设等。</w:t>
      </w:r>
    </w:p>
    <w:p w14:paraId="70DD86C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庐财乡振指[2023]4号</w:t>
      </w:r>
    </w:p>
    <w:p w14:paraId="43BA696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D5F189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通过上级转移支付资金，完成村庄道路硬化、水渠改造、污水处理终端、蓄水池建设等。</w:t>
      </w:r>
    </w:p>
    <w:p w14:paraId="012FEA8D">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FCEC678">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2万元</w:t>
      </w:r>
    </w:p>
    <w:p w14:paraId="365EF00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30、白鹿镇2022年重点区域森林四化建设项目补助资金</w:t>
      </w:r>
    </w:p>
    <w:p w14:paraId="3F0E1857">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落实国家生态文明示范区建设方案和省委省政府关于林业生态建设指示要求，做好全省森林四化建设等林业政策扶持，为全省林业生态建设健康有序发展提供系统支持。</w:t>
      </w:r>
    </w:p>
    <w:p w14:paraId="2823B37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庐财社指[2022] 26号</w:t>
      </w:r>
    </w:p>
    <w:p w14:paraId="2CB6E34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1ACF65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通过上级转移支付资金，落实国家生态文明示范区建设方案和省委省政府关于林业生态建设指示要求，做好全省森林四化建设等林业政策扶持，为全省林业生态建设健康有序发展提供系统支持。</w:t>
      </w:r>
    </w:p>
    <w:p w14:paraId="6EF631D4">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410EFD1">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31.624万元</w:t>
      </w:r>
    </w:p>
    <w:p w14:paraId="13B914D3">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31、白鹿镇2022年度秸秆禁烧奖补资金</w:t>
      </w:r>
    </w:p>
    <w:p w14:paraId="565D668A">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全镇范围内全面实施秸秆禁烧工作</w:t>
      </w:r>
    </w:p>
    <w:p w14:paraId="3FB6270A">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庐财建指[2023]9号</w:t>
      </w:r>
    </w:p>
    <w:p w14:paraId="1C68E4A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2CA07F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通过上级转移支付资金，全镇范围内全面实施秸秆禁烧工作。</w:t>
      </w:r>
    </w:p>
    <w:p w14:paraId="69D17768">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23801A0">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4万元</w:t>
      </w:r>
    </w:p>
    <w:p w14:paraId="3C3D1EF6">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32、白鹿镇2022年度重大传染病防控省级补助资金</w:t>
      </w:r>
    </w:p>
    <w:p w14:paraId="4259EC3D">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对全镇沿湖区域内全面实施禁牧，控制和消除传染源，从而消灭血吸虫病。</w:t>
      </w:r>
    </w:p>
    <w:p w14:paraId="741B918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庐财社指[2022] 43号</w:t>
      </w:r>
    </w:p>
    <w:p w14:paraId="1E4597A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19FF29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通过上级转移支付资金，对全镇沿湖区域内全面实施禁牧，控制和消除传染源，从而消灭血吸虫病。  </w:t>
      </w:r>
    </w:p>
    <w:p w14:paraId="10B4F70A">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67DF6C2">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p>
    <w:p w14:paraId="564A94FF">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33、白鹿镇2022年省级公共文化与旅游专项资金</w:t>
      </w:r>
    </w:p>
    <w:p w14:paraId="5F3C040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提高村级公共文化和旅游质量，实现文化旅游促进乡村振兴目标</w:t>
      </w:r>
    </w:p>
    <w:p w14:paraId="29196AB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庐财文指[2023]19号</w:t>
      </w:r>
    </w:p>
    <w:p w14:paraId="430C646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9EE728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通过上级转移支付资金，提高村级公共文化和旅游质量，实现文化旅游促进乡村振兴目标。 </w:t>
      </w:r>
    </w:p>
    <w:p w14:paraId="3EA75FBF">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8C0373C">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3万元</w:t>
      </w:r>
    </w:p>
    <w:p w14:paraId="7EA25B1D">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34、白鹿镇2023年退休人员职业年金（袁达贵）</w:t>
      </w:r>
    </w:p>
    <w:p w14:paraId="4D55346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退休人员职业年金补缴</w:t>
      </w:r>
    </w:p>
    <w:p w14:paraId="6994053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人社批复</w:t>
      </w:r>
    </w:p>
    <w:p w14:paraId="422C41A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8F4EBC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通过上级转移支付资金，保障退休人员职业年金补缴到位。 </w:t>
      </w:r>
    </w:p>
    <w:p w14:paraId="4F71436F">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D3CF02F">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5.213万元</w:t>
      </w:r>
    </w:p>
    <w:p w14:paraId="1B023359">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35、白鹿镇2023年民生微实事结算</w:t>
      </w:r>
    </w:p>
    <w:p w14:paraId="3B438E9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完成河东村村民室外活动场所修建和万杉村石头垅港坝维修。</w:t>
      </w:r>
    </w:p>
    <w:p w14:paraId="71EA9B5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庐财乡指[2023]4号</w:t>
      </w:r>
    </w:p>
    <w:p w14:paraId="29584EC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9CA151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通过上级转移支付资金，完成河东村村民室外活动场所修建和万杉村石头垅港坝维修。</w:t>
      </w:r>
    </w:p>
    <w:p w14:paraId="7B6122AF">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1AA4CC6">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1.68万元</w:t>
      </w:r>
    </w:p>
    <w:p w14:paraId="2F8FE26E">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36、白鹿镇2023年党员教育培训资金</w:t>
      </w:r>
    </w:p>
    <w:p w14:paraId="47A0C5F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加强党员教育，提升基层党组织能力。</w:t>
      </w:r>
    </w:p>
    <w:p w14:paraId="70E6AD0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庐财行指[2023]17号</w:t>
      </w:r>
    </w:p>
    <w:p w14:paraId="66C903E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720FA8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通过上级转移支付资金，加强党员教育，提升基层党组织能力。</w:t>
      </w:r>
    </w:p>
    <w:p w14:paraId="6E257FCE">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E54FA42">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0.345万元</w:t>
      </w:r>
    </w:p>
    <w:p w14:paraId="00D9DA7D">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37、白鹿镇2023年市级水旱灾害水利工程修复补助经费</w:t>
      </w:r>
    </w:p>
    <w:p w14:paraId="415F240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完成水旱灾害水利工程修复。</w:t>
      </w:r>
    </w:p>
    <w:p w14:paraId="66AAC06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庐财行指[2023]17号</w:t>
      </w:r>
    </w:p>
    <w:p w14:paraId="461A9B6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A67FDB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通过上级转移支付资金，完成水旱灾害水利工程修复</w:t>
      </w:r>
    </w:p>
    <w:p w14:paraId="613F95A6">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581877F">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p>
    <w:p w14:paraId="281C7171">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38、白鹿镇2022年村干部养老保险市级财政补助资金</w:t>
      </w:r>
    </w:p>
    <w:p w14:paraId="035C850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保障村干部待遇，进一步提高村干部履职能力。</w:t>
      </w:r>
    </w:p>
    <w:p w14:paraId="6638DE2A">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庐财行指[2023]15号</w:t>
      </w:r>
    </w:p>
    <w:p w14:paraId="55E25F7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6EABE2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通过上级转移支付资金，保障村干部待遇，进一步提高村干部履职能力。</w:t>
      </w:r>
    </w:p>
    <w:p w14:paraId="520E39E4">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AF7D707">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16.218万元</w:t>
      </w:r>
    </w:p>
    <w:p w14:paraId="21C75D23">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39、白鹿镇2020年第二批城市建设专项资金（厕所革命）</w:t>
      </w:r>
    </w:p>
    <w:p w14:paraId="2023150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推进厕所革命，完成年度建设任务</w:t>
      </w:r>
    </w:p>
    <w:p w14:paraId="257A387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庐财农指【2021】2号</w:t>
      </w:r>
    </w:p>
    <w:p w14:paraId="12A5142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A5ABE6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通过上级转移支付资金，推进厕所革命，完成年度建设任务。</w:t>
      </w:r>
    </w:p>
    <w:p w14:paraId="70DAB4A2">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7D11198">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1.26万元</w:t>
      </w:r>
    </w:p>
    <w:p w14:paraId="388E8520">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40、白鹿镇2022年医保四级经办服务设备经费</w:t>
      </w:r>
    </w:p>
    <w:p w14:paraId="2A9FB6C7">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加强基层医保经办服务能力</w:t>
      </w:r>
    </w:p>
    <w:p w14:paraId="0391E687">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庐财社指[2023]20号</w:t>
      </w:r>
    </w:p>
    <w:p w14:paraId="22E4A9B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2540A6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通过上级转移支付资金，加强基层医保经办服务能力。</w:t>
      </w:r>
    </w:p>
    <w:p w14:paraId="155E07D3">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763FC6C">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3.7万元</w:t>
      </w:r>
    </w:p>
    <w:p w14:paraId="6D7BAB79">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41、白鹿镇2022年禁捕执法能力建设及四清四无工作经费</w:t>
      </w:r>
    </w:p>
    <w:p w14:paraId="5B7E61AF">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加强禁捕执法能力建设，开展四清四无工作</w:t>
      </w:r>
    </w:p>
    <w:p w14:paraId="4B29ECB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庐财农指[2023]11号</w:t>
      </w:r>
    </w:p>
    <w:p w14:paraId="5C31595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64F7E41">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通过上级转移支付资金，加强禁捕执法能力建设，开展四清四无工作。</w:t>
      </w:r>
    </w:p>
    <w:p w14:paraId="735968BD">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997072F">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1万元</w:t>
      </w:r>
    </w:p>
    <w:p w14:paraId="46B1FA68">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42、白鹿镇2023年市级水利发展资金（农村小型水利建设市级奖补）</w:t>
      </w:r>
    </w:p>
    <w:p w14:paraId="0A41CB4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完成小型农田水利设施建设</w:t>
      </w:r>
    </w:p>
    <w:p w14:paraId="0BA4D93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庐财农指[2023]42号</w:t>
      </w:r>
    </w:p>
    <w:p w14:paraId="633995F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C52F4F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通过上级转移支付资金，完成小型农田水利设施建设。</w:t>
      </w:r>
    </w:p>
    <w:p w14:paraId="602DE497">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94D6448">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3万元</w:t>
      </w:r>
    </w:p>
    <w:p w14:paraId="362AE390">
      <w:pPr>
        <w:ind w:firstLine="643"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43、白鹿镇2022年上半年农村生活垃圾治理县级财政补助资金1</w:t>
      </w:r>
    </w:p>
    <w:p w14:paraId="13CB4E5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做好农村生活垃圾治理日常运行工作等</w:t>
      </w:r>
    </w:p>
    <w:p w14:paraId="5E7F7B2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庐财农指【2022】3号</w:t>
      </w:r>
    </w:p>
    <w:p w14:paraId="7ED524C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B7B4CB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通过上级转移支付资金，做好农村生活垃圾治理日常运行工作等。</w:t>
      </w:r>
    </w:p>
    <w:p w14:paraId="6AFBCFD0">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E028EE8">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4.92万元</w:t>
      </w:r>
    </w:p>
    <w:p w14:paraId="6987AFBA">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44、白鹿镇2022年新时代文明实践中心建设专项资金（第一批）1</w:t>
      </w:r>
    </w:p>
    <w:p w14:paraId="6D7EF94F">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开展文明实践中心建设项目，进一步深入推进新时代文明实践服务和活动开展</w:t>
      </w:r>
    </w:p>
    <w:p w14:paraId="715F819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庐财文指[2023]6号</w:t>
      </w:r>
    </w:p>
    <w:p w14:paraId="20C21B5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02CF8F4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通过上级转移支付资金，开展文明实践中心建设项目，进一步深入推进新时代文明实践服务和活动开展。</w:t>
      </w:r>
    </w:p>
    <w:p w14:paraId="5D388520">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143A710">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1万元</w:t>
      </w:r>
    </w:p>
    <w:p w14:paraId="378CDA82">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45、白鹿镇2022乡村振兴生态宜居建设市级补助资金（第三批）</w:t>
      </w:r>
    </w:p>
    <w:p w14:paraId="0B4FDC0F">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开展生态宜居建设，提升农村生态环境</w:t>
      </w:r>
    </w:p>
    <w:p w14:paraId="14B0D2F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庐财农指[2023]8号</w:t>
      </w:r>
    </w:p>
    <w:p w14:paraId="48CF8C3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A027D3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通过上级转移支付资金，开展生态宜居建设，提升农村生态环境。</w:t>
      </w:r>
    </w:p>
    <w:p w14:paraId="6E3E3C2E">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FEDDF5B">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3万元</w:t>
      </w:r>
    </w:p>
    <w:p w14:paraId="32783BB5">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46、白鹿镇2022年度人武部工作经费</w:t>
      </w:r>
    </w:p>
    <w:p w14:paraId="015451F8">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完成基层武装四个秩序规范化建设及征兵工作开展等</w:t>
      </w:r>
    </w:p>
    <w:p w14:paraId="149B612D">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庐财乡指[2023]1号</w:t>
      </w:r>
    </w:p>
    <w:p w14:paraId="64E4E5A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577655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通过上级转移支付资金，完成基层武装四个秩序规范化建设及征兵工作开展等</w:t>
      </w:r>
    </w:p>
    <w:p w14:paraId="7848204E">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9F05EDD">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0.365万元</w:t>
      </w:r>
    </w:p>
    <w:p w14:paraId="42A1299E">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47、白鹿镇2023年全市村庄长效管护及生活污水处理终端运行县级财政补助资金</w:t>
      </w:r>
    </w:p>
    <w:p w14:paraId="456DF13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做好农村生活垃圾治理日常运行工作等</w:t>
      </w:r>
    </w:p>
    <w:p w14:paraId="2C0436C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庐财农指[2023]37号</w:t>
      </w:r>
    </w:p>
    <w:p w14:paraId="68D7A21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0781BDA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通过上级转移支付资金，做好农村生活垃圾治理日常运行工作等</w:t>
      </w:r>
    </w:p>
    <w:p w14:paraId="047DCB13">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DDA14A5">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22.3万元</w:t>
      </w:r>
    </w:p>
    <w:p w14:paraId="057A20C7">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48、白鹿镇农村人居环境大清理大整治大提升“百日攻坚”行动第一批专项</w:t>
      </w:r>
    </w:p>
    <w:p w14:paraId="12A37A5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开展农村人居环境大清理大整治大提升“百日攻坚”行动，解决农村地区脏乱差等问题。</w:t>
      </w:r>
    </w:p>
    <w:p w14:paraId="11F80787">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庐财农指[2023]10号</w:t>
      </w:r>
    </w:p>
    <w:p w14:paraId="16995F2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8488029">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通过上级转移支付资金，开展农村人居环境大清理大整治大提升“百日攻坚”行动，解决农村地区脏乱差等问题。</w:t>
      </w:r>
    </w:p>
    <w:p w14:paraId="67845E86">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35ED327">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6.2万元</w:t>
      </w:r>
    </w:p>
    <w:p w14:paraId="6F12C3E1">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49、白鹿镇2023年度全市人大代表联络工作站补助和奖励资金</w:t>
      </w:r>
    </w:p>
    <w:p w14:paraId="0A3E942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提质增效人大代表联络站工作力度，为人大代表搭建更好的活动平台。</w:t>
      </w:r>
    </w:p>
    <w:p w14:paraId="762126D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庐财行指[2023]14号</w:t>
      </w:r>
    </w:p>
    <w:p w14:paraId="13DEB25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0847B702">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通过上级转移支付资金，提质增效人大代表联络站工作力度，为人大代表搭建更好的活动平台。</w:t>
      </w:r>
    </w:p>
    <w:p w14:paraId="47BFF5BA">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0587F47">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7万元</w:t>
      </w:r>
    </w:p>
    <w:p w14:paraId="0E4C497D">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50、白鹿镇2023年农村厕所革命补助资金</w:t>
      </w:r>
    </w:p>
    <w:p w14:paraId="223C4DD4">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完成农村户厕改建。</w:t>
      </w:r>
    </w:p>
    <w:p w14:paraId="48EE368C">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庐财行指[2023]14号</w:t>
      </w:r>
    </w:p>
    <w:p w14:paraId="74EADB6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E4815EE">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通过上级转移支付资金，完成农村户厕改建。</w:t>
      </w:r>
    </w:p>
    <w:p w14:paraId="63B9EDB2">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BB6BD9C">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6万元</w:t>
      </w:r>
    </w:p>
    <w:p w14:paraId="0D8C2D73">
      <w:pPr>
        <w:ind w:firstLine="643" w:firstLineChars="200"/>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51、白鹿镇2023年离任村干部生活补助资金</w:t>
      </w:r>
    </w:p>
    <w:p w14:paraId="42FA3C12">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保障离任村干部待遇，规范提高正常离任村干部生活补助</w:t>
      </w:r>
    </w:p>
    <w:p w14:paraId="73712275">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庐财行指[2023]12号</w:t>
      </w:r>
    </w:p>
    <w:p w14:paraId="384AF46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903194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通过上级转移支付资金，保障离任村干部待遇，规范提高正常离任村干部生活补助。</w:t>
      </w:r>
    </w:p>
    <w:p w14:paraId="6E09317B">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A14628B">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p>
    <w:p w14:paraId="1D8ABD00">
      <w:pPr>
        <w:ind w:firstLine="643"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52、白鹿镇2023年农村综合改革转移支付预算1</w:t>
      </w:r>
    </w:p>
    <w:p w14:paraId="5C3BCD2B">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完成隐患路段和池塘改造等</w:t>
      </w:r>
    </w:p>
    <w:p w14:paraId="6579C952">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庐财农指[2023]12号</w:t>
      </w:r>
    </w:p>
    <w:p w14:paraId="565B4A5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FC385D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通过上级转移支付资金，完成隐患路段和池塘改造等。</w:t>
      </w:r>
    </w:p>
    <w:p w14:paraId="374C3A9D">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9E897F7">
      <w:pPr>
        <w:widowControl/>
        <w:spacing w:line="580" w:lineRule="exact"/>
        <w:ind w:firstLine="640" w:firstLineChars="200"/>
        <w:jc w:val="left"/>
        <w:rPr>
          <w:rFonts w:hint="eastAsia" w:ascii="楷体_GB2312" w:hAnsi="Calibri" w:eastAsia="楷体_GB2312" w:cs="宋体"/>
          <w:b/>
          <w:color w:val="auto"/>
          <w:kern w:val="0"/>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10万元</w:t>
      </w:r>
    </w:p>
    <w:p w14:paraId="45934F86">
      <w:pPr>
        <w:ind w:firstLine="643" w:firstLineChars="200"/>
        <w:rPr>
          <w:rFonts w:hint="default"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53、庐山市二届人大代表2023年度履职通讯和交通补贴</w:t>
      </w:r>
    </w:p>
    <w:p w14:paraId="1CA81B66">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通过为人大代表提供必要、合理的活动经费与服务，促进代表依法履职。</w:t>
      </w:r>
    </w:p>
    <w:p w14:paraId="5F9D0B23">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庐财行指[2023]13号</w:t>
      </w:r>
    </w:p>
    <w:p w14:paraId="1691C89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831F300">
      <w:p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通过上级转移支付资金，为人大代表提供必要、合理的活动经费与服务，促进代表依法履职。</w:t>
      </w:r>
    </w:p>
    <w:p w14:paraId="602CF772">
      <w:p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B237D56">
      <w:pPr>
        <w:widowControl/>
        <w:spacing w:line="580" w:lineRule="exact"/>
        <w:ind w:firstLine="640" w:firstLineChars="200"/>
        <w:jc w:val="left"/>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1.36万元</w:t>
      </w:r>
    </w:p>
    <w:p w14:paraId="0450151B">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6CDFF141">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庐山市白鹿镇人民政府</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_</w:t>
      </w:r>
      <w:r>
        <w:rPr>
          <w:rFonts w:hint="eastAsia" w:ascii="仿宋" w:hAnsi="仿宋" w:eastAsia="仿宋"/>
          <w:bCs/>
          <w:color w:val="auto"/>
          <w:sz w:val="32"/>
          <w:szCs w:val="32"/>
        </w:rPr>
        <w:t>万元，其中：</w:t>
      </w:r>
    </w:p>
    <w:p w14:paraId="05AA92CB">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未安排因公出国活动</w:t>
      </w:r>
      <w:r>
        <w:rPr>
          <w:rFonts w:ascii="仿宋" w:hAnsi="仿宋" w:eastAsia="仿宋"/>
          <w:bCs/>
          <w:color w:val="auto"/>
          <w:sz w:val="32"/>
          <w:szCs w:val="32"/>
        </w:rPr>
        <w:t>。</w:t>
      </w:r>
    </w:p>
    <w:p w14:paraId="59E41EBA">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4.24</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3.49</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厉行节约，严控支出</w:t>
      </w:r>
      <w:r>
        <w:rPr>
          <w:rFonts w:ascii="仿宋" w:hAnsi="仿宋" w:eastAsia="仿宋"/>
          <w:bCs/>
          <w:color w:val="auto"/>
          <w:sz w:val="32"/>
          <w:szCs w:val="32"/>
        </w:rPr>
        <w:t>。</w:t>
      </w:r>
    </w:p>
    <w:p w14:paraId="1BAE4563">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6.95</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0.03</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厉行节约，严控支出</w:t>
      </w:r>
      <w:r>
        <w:rPr>
          <w:rFonts w:ascii="仿宋" w:hAnsi="仿宋" w:eastAsia="仿宋"/>
          <w:bCs/>
          <w:color w:val="auto"/>
          <w:sz w:val="32"/>
          <w:szCs w:val="32"/>
        </w:rPr>
        <w:t>。</w:t>
      </w:r>
    </w:p>
    <w:p w14:paraId="76D850FA">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18</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18</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原公车车辆严重毁损，无法满足日常正常工作运转</w:t>
      </w:r>
      <w:r>
        <w:rPr>
          <w:rFonts w:ascii="仿宋" w:hAnsi="仿宋" w:eastAsia="仿宋"/>
          <w:bCs/>
          <w:color w:val="auto"/>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424CB0D0">
      <w:pPr>
        <w:widowControl/>
        <w:spacing w:line="580" w:lineRule="exact"/>
        <w:ind w:firstLine="636"/>
        <w:jc w:val="left"/>
        <w:rPr>
          <w:rStyle w:val="13"/>
          <w:rFonts w:hint="eastAsia" w:ascii="仿宋" w:hAnsi="仿宋" w:eastAsia="仿宋"/>
          <w:color w:val="auto"/>
          <w:sz w:val="32"/>
          <w:szCs w:val="32"/>
        </w:rPr>
      </w:pPr>
    </w:p>
    <w:p w14:paraId="51C5C766">
      <w:pPr>
        <w:widowControl/>
        <w:spacing w:line="580" w:lineRule="exact"/>
        <w:ind w:firstLine="636"/>
        <w:jc w:val="left"/>
        <w:rPr>
          <w:rStyle w:val="13"/>
          <w:rFonts w:hint="eastAsia" w:ascii="仿宋" w:hAnsi="仿宋" w:eastAsia="仿宋"/>
          <w:color w:val="auto"/>
          <w:sz w:val="32"/>
          <w:szCs w:val="32"/>
        </w:rPr>
      </w:pPr>
    </w:p>
    <w:p w14:paraId="1B849427">
      <w:pPr>
        <w:widowControl/>
        <w:spacing w:line="580" w:lineRule="exact"/>
        <w:ind w:firstLine="636"/>
        <w:jc w:val="left"/>
        <w:rPr>
          <w:rStyle w:val="13"/>
          <w:rFonts w:hint="eastAsia" w:ascii="仿宋" w:hAnsi="仿宋" w:eastAsia="仿宋"/>
          <w:color w:val="auto"/>
          <w:sz w:val="32"/>
          <w:szCs w:val="32"/>
        </w:rPr>
      </w:pPr>
    </w:p>
    <w:p w14:paraId="7BC641E1">
      <w:pPr>
        <w:widowControl/>
        <w:spacing w:line="580" w:lineRule="exact"/>
        <w:ind w:firstLine="636"/>
        <w:jc w:val="left"/>
        <w:rPr>
          <w:rStyle w:val="13"/>
          <w:rFonts w:hint="eastAsia" w:ascii="仿宋" w:hAnsi="仿宋" w:eastAsia="仿宋"/>
          <w:color w:val="auto"/>
          <w:sz w:val="32"/>
          <w:szCs w:val="32"/>
        </w:rPr>
      </w:pPr>
    </w:p>
    <w:p w14:paraId="4C835147">
      <w:pPr>
        <w:widowControl/>
        <w:spacing w:line="580" w:lineRule="exact"/>
        <w:ind w:firstLine="636"/>
        <w:jc w:val="left"/>
        <w:rPr>
          <w:rStyle w:val="13"/>
          <w:rFonts w:hint="eastAsia" w:ascii="仿宋" w:hAnsi="仿宋" w:eastAsia="仿宋"/>
          <w:color w:val="auto"/>
          <w:sz w:val="32"/>
          <w:szCs w:val="32"/>
        </w:rPr>
      </w:pPr>
    </w:p>
    <w:p w14:paraId="7A3F514A">
      <w:pPr>
        <w:widowControl/>
        <w:spacing w:line="580" w:lineRule="exact"/>
        <w:ind w:firstLine="636"/>
        <w:jc w:val="left"/>
        <w:rPr>
          <w:rStyle w:val="13"/>
          <w:rFonts w:hint="eastAsia" w:ascii="仿宋" w:hAnsi="仿宋" w:eastAsia="仿宋"/>
          <w:color w:val="auto"/>
          <w:sz w:val="32"/>
          <w:szCs w:val="32"/>
        </w:rPr>
      </w:pPr>
    </w:p>
    <w:p w14:paraId="39836D5F">
      <w:pPr>
        <w:widowControl/>
        <w:spacing w:line="580" w:lineRule="exact"/>
        <w:ind w:firstLine="636"/>
        <w:jc w:val="left"/>
        <w:rPr>
          <w:rStyle w:val="13"/>
          <w:rFonts w:ascii="仿宋" w:hAnsi="仿宋" w:eastAsia="仿宋"/>
          <w:color w:val="auto"/>
          <w:sz w:val="32"/>
          <w:szCs w:val="32"/>
        </w:rPr>
      </w:pPr>
    </w:p>
    <w:p w14:paraId="6D6EA594">
      <w:pPr>
        <w:widowControl/>
        <w:shd w:val="clear" w:color="auto" w:fill="FFFFFF"/>
        <w:spacing w:line="640" w:lineRule="atLeast"/>
        <w:ind w:firstLine="640"/>
        <w:jc w:val="center"/>
        <w:rPr>
          <w:rFonts w:ascii="仿宋_GB2312" w:eastAsia="仿宋_GB2312"/>
          <w:b/>
          <w:color w:val="auto"/>
          <w:sz w:val="32"/>
          <w:szCs w:val="30"/>
        </w:rPr>
      </w:pPr>
    </w:p>
    <w:p w14:paraId="024C5FD4">
      <w:pPr>
        <w:widowControl/>
        <w:shd w:val="clear" w:color="auto" w:fill="FFFFFF"/>
        <w:spacing w:line="640" w:lineRule="atLeast"/>
        <w:ind w:firstLine="640"/>
        <w:jc w:val="center"/>
        <w:rPr>
          <w:rFonts w:ascii="仿宋_GB2312" w:eastAsia="仿宋_GB2312"/>
          <w:b/>
          <w:color w:val="auto"/>
          <w:sz w:val="32"/>
          <w:szCs w:val="30"/>
        </w:rPr>
      </w:pPr>
    </w:p>
    <w:p w14:paraId="24C159B5">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2B3C9447">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662C8F81">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1D6A7F5D">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4D0692B4">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39198D24">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239E41B5">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626EA9DC">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65879CD9">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7E1781ED">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671874A8">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3695816F">
      <w:pPr>
        <w:ind w:firstLine="640" w:firstLineChars="200"/>
        <w:rPr>
          <w:rFonts w:ascii="Adobe 仿宋 Std R" w:hAnsi="Adobe 仿宋 Std R" w:eastAsia="Adobe 仿宋 Std R"/>
          <w:color w:val="auto"/>
          <w:sz w:val="32"/>
          <w:szCs w:val="32"/>
        </w:rPr>
      </w:pPr>
    </w:p>
    <w:p w14:paraId="7DFFE44D">
      <w:pPr>
        <w:ind w:firstLine="640" w:firstLineChars="200"/>
        <w:rPr>
          <w:rFonts w:ascii="Adobe 仿宋 Std R" w:hAnsi="Adobe 仿宋 Std R" w:eastAsia="Adobe 仿宋 Std R"/>
          <w:color w:val="auto"/>
          <w:sz w:val="32"/>
          <w:szCs w:val="32"/>
        </w:rPr>
      </w:pPr>
    </w:p>
    <w:p w14:paraId="3B0ED550">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6107FD21">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1E9F10F">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4494807E">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719585D9">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3588FDD8">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7B27331E">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6C701DAF">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CE2F718">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5C861A31">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AED7EF0">
      <w:pPr>
        <w:widowControl/>
        <w:spacing w:line="600" w:lineRule="exact"/>
        <w:ind w:firstLine="640" w:firstLineChars="200"/>
        <w:jc w:val="left"/>
        <w:rPr>
          <w:rFonts w:hint="default" w:ascii="仿宋_GB2312" w:eastAsia="仿宋_GB2312"/>
          <w:color w:val="auto"/>
          <w:sz w:val="32"/>
          <w:szCs w:val="30"/>
          <w:lang w:val="en-US" w:eastAsia="zh-CN"/>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0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57429">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1156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4">
    <w:name w:val="heading 1"/>
    <w:basedOn w:val="1"/>
    <w:next w:val="1"/>
    <w:link w:val="16"/>
    <w:qFormat/>
    <w:uiPriority w:val="9"/>
    <w:pPr>
      <w:keepNext/>
      <w:keepLines/>
      <w:spacing w:before="340" w:beforeAutospacing="0" w:after="330" w:afterAutospacing="0" w:line="576" w:lineRule="auto"/>
      <w:outlineLvl w:val="0"/>
    </w:pPr>
    <w:rPr>
      <w:b/>
      <w:kern w:val="44"/>
      <w:sz w:val="44"/>
    </w:rPr>
  </w:style>
  <w:style w:type="character" w:default="1" w:styleId="8">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after="0" w:line="360" w:lineRule="auto"/>
      <w:ind w:left="0" w:leftChars="0" w:firstLine="1040" w:firstLineChars="200"/>
    </w:pPr>
    <w:rPr>
      <w:sz w:val="24"/>
    </w:rPr>
  </w:style>
  <w:style w:type="paragraph" w:styleId="3">
    <w:name w:val="Body Text Indent"/>
    <w:basedOn w:val="1"/>
    <w:qFormat/>
    <w:uiPriority w:val="99"/>
    <w:pPr>
      <w:ind w:firstLine="720" w:firstLineChars="200"/>
    </w:pPr>
    <w:rPr>
      <w:rFonts w:eastAsia="仿宋_GB2312"/>
      <w:sz w:val="36"/>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qFormat/>
    <w:uiPriority w:val="0"/>
    <w:rPr>
      <w:color w:val="0000FF"/>
      <w:u w:val="single"/>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row_tree_level_3"/>
    <w:basedOn w:val="8"/>
    <w:qFormat/>
    <w:uiPriority w:val="0"/>
  </w:style>
  <w:style w:type="character" w:customStyle="1" w:styleId="13">
    <w:name w:val="row_tree_level_4"/>
    <w:basedOn w:val="8"/>
    <w:qFormat/>
    <w:uiPriority w:val="0"/>
  </w:style>
  <w:style w:type="paragraph" w:customStyle="1" w:styleId="14">
    <w:name w:val="p0"/>
    <w:basedOn w:val="1"/>
    <w:qFormat/>
    <w:uiPriority w:val="0"/>
    <w:pPr>
      <w:widowControl/>
    </w:pPr>
    <w:rPr>
      <w:rFonts w:ascii="Times New Roman" w:hAnsi="Times New Roman" w:eastAsia="宋体" w:cs="Times New Roman"/>
      <w:kern w:val="0"/>
      <w:szCs w:val="21"/>
    </w:rPr>
  </w:style>
  <w:style w:type="character" w:customStyle="1" w:styleId="15">
    <w:name w:val="15"/>
    <w:basedOn w:val="8"/>
    <w:qFormat/>
    <w:uiPriority w:val="0"/>
    <w:rPr>
      <w:rFonts w:hint="default" w:ascii="Times New Roman" w:hAnsi="Times New Roman" w:cs="Times New Roman"/>
      <w:sz w:val="20"/>
      <w:szCs w:val="20"/>
    </w:rPr>
  </w:style>
  <w:style w:type="character" w:customStyle="1" w:styleId="16">
    <w:name w:val="标题 1 Char"/>
    <w:link w:val="4"/>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11515</Words>
  <Characters>12557</Characters>
  <Paragraphs>485</Paragraphs>
  <TotalTime>14</TotalTime>
  <ScaleCrop>false</ScaleCrop>
  <LinksUpToDate>false</LinksUpToDate>
  <CharactersWithSpaces>13219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2025-08-28T09:28:51Z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a329e90ca90243b9bac8b700bb80697b_23</vt:lpwstr>
  </property>
  <property fmtid="{D5CDD505-2E9C-101B-9397-08002B2CF9AE}" pid="4" name="KSOTemplateDocerSaveRecord">
    <vt:lpwstr>eyJoZGlkIjoiMGE0ZDBjZGY3YWNhNWM3MDYwYmM5MGNjYTM4NWY3YjAiLCJ1c2VySWQiOiIzMTI0NDAxNDYifQ==</vt:lpwstr>
  </property>
</Properties>
</file>